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فَاضْرِبْ لَهُمْ طَرِیْقًا فِی الْبَحْرِ یَبَسًا ۙ لَّا تَخٰفُ دَرَكًا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تَخْشٰی ۟ فَاَتْبَعَهُمْ فِرْعَوْنُ بِجُنُوْدِهٖ فَغَشِیَهُمْ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الْیَمِّ مَا غَشِیَهُمْ ۟ؕ وَاَضَلَّ فِرْعَوْنُ قَوْمَهٗ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هَدٰی ۟ یٰبَنِیْۤ اِسْرَآءِیْلَ قَدْ اَنْجَیْنٰكُمْ مِّنْ عَدُوِّكُمْ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وَوٰعَدْنٰكُمْ جَانِبَ الطُّوْرِ الْاَیْمَنَ وَنَزَّلْنَا عَلَیْكُمُ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الْمَنَّ وَالسَّلْوٰی ۟ كُلُوْا مِنْ طَیِّبٰتِ مَا رَزَقْنٰكُمْ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تَطْغَوْا فِیْهِ فَیَحِلَّ عَلَیْكُمْ غَضَبِیْ ۚ وَمَنْ یَّحْلِلْ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غَضَبِیْ فَقَدْ هَوٰی ۟ وَاِنِّیْ لَغَفَّارٌ لِّمَنْ 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وَاٰمَنَ وَعَمِلَ صَالِحًا ثُمَّ اهْتَدٰی ۟ وَمَاۤ اَعْجَلَكَ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قَوْمِكَ یٰمُوْسٰی ۟ قَالَ هُمْ اُولَآءِ عَلٰۤی اَثَرِیْ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وَعَجِلْتُ اِلَیْكَ رَبِّ لِتَرْضٰی ۟ قَالَ فَاِنَّا قَدْ فَتَنَّا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قَوْمَكَ مِنْ بَعْدِكَ وَاَضَلَّهُمُ السَّامِرِیُّ ۟ فَرَجَعَ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مُوْسٰۤی اِلٰی قَوْمِهٖ غَضْبَانَ اَسِفًا ۚ۬ قَالَ یٰقَوْمِ اَلَمْ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