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الْكٰذِبِیْنَ ۟ اِذْهَبْ بِّكِتٰبِیْ هٰذَا فَاَلْقِهْ اِلَیْهِمْ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تَوَلَّ عَنْهُمْ فَانْظُرْ مَاذَا یَرْجِعُوْنَ ۟ قَالَتْ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الْمَلَؤُا اِنِّیْۤ اُلْقِیَ اِلَیَّ كِتٰبٌ كَرِیْمٌ ۟ اِنَّهٗ مِنْ سُلَیْمٰنَ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بِسْمِ اللّٰهِ الرَّحْمٰنِ الرَّحِیْمِ ۟ۙ اَلَّا تَعْلُوْا عَلَیَّ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وَاْتُوْنِیْ مُسْلِمِیْنَ ۟۠ قَالَتْ یٰۤاَیُّهَا الْمَلَؤُا اَفْتُوْنِیْ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اَمْرِیْ ۚ مَا كُنْتُ قَاطِعَةً اَمْرًا حَتّٰی تَشْهَدُوْنِ ۟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اُولُوْا قُوَّةٍ وَّاُولُوْا بَاْسٍ شَدِیْدٍ ۙ۬ وَّالْاَمْرُ اِلَیْكِ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فَانْظُرِیْ مَاذَا تَاْمُرِیْنَ ۟ قَالَتْ اِنَّ الْمُلُوْكَ اِذَا دَخَلُوْا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قَرْیَةً اَفْسَدُوْهَا وَجَعَلُوْۤا اَعِزَّةَ اَهْلِهَاۤ اَذِلَّةً ۚ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یَفْعَلُوْنَ ۟ وَاِنِّیْ مُرْسِلَةٌ اِلَیْهِمْ بِهَدِیَّةٍ فَنٰظِرَةٌ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 یَرْجِعُ الْمُرْسَلُوْنَ ۟ فَلَمَّا جَآءَ سُلَیْمٰنَ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اَتُمِدُّوْنَنِ بِمَالٍ ؗ فَمَاۤ اٰتٰىنِ اللّٰهُ خَیْرٌ مِّمَّاۤ اٰتٰىكُمْ ۚ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بِهَدِیَّتِكُمْ تَفْرَحُوْنَ ۟ اِرْجِعْ اِلَیْهِمْ فَلَنَاْتِیَنَّهُمْ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