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تَدْعُ مَعَ اللّٰهِ اِلٰهًا اٰخَرَ ۘ لَاۤ اِلٰهَ اِلَّا هُوَ ۫ كُلُّ شَیْءٍ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هَالِكٌ اِلَّا وَجْهَهٗ ؕ لَهُ الْحُكْمُ وَاِلَیْهِ تُرْجَعُوْنَ ۟۠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۟ۚ اَحَسِبَ النَّاسُ اَنْ یُّتْرَكُوْۤا اَنْ یَّقُوْلُوْۤا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لَا یُفْتَنُوْنَ ۟ وَلَقَدْ فَتَنَّا الَّذِیْنَ مِنْ قَبْلِهِمْ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فَلَیَعْلَمَنَّ اللّٰهُ الَّذِیْنَ صَدَقُوْا وَلَیَعْلَمَنَّ الْكٰذِبِیْنَ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حَسِبَ الَّذِیْنَ یَعْمَلُوْنَ السَّیِّاٰتِ اَنْ یَّسْبِقُوْنَا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سَآءَ مَا یَحْكُمُوْنَ ۟ مَنْ كَانَ یَرْجُوْا لِقَآءَ اللّٰهِ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اَجَلَ اللّٰهِ لَاٰتٍ ؕ وَهُوَ السَّمِیْعُ الْعَلِیْمُ ۟ وَمَنْ جَاهَدَ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یُجَاهِدُ لِنَفْسِهٖ ؕ اِنَّ اللّٰهَ لَغَنِیٌّ عَنِ الْعٰلَمِیْنَ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لَنُكَفِّرَنَّ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سَیِّاٰتِهِمْ وَلَنَجْزِیَنَّهُمْ اَحْسَنَ الَّذِیْ كَانُوْا یَعْمَلُوْنَ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