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هُدًی مِّنْ رَّبِّهِمْ وَاُولٰٓىِٕكَ هُمُ الْمُفْلِحُوْنَ ۟ وَمِنَ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مَنْ یَّشْتَرِیْ لَهْوَ الْحَدِیْثِ لِیُضِلَّ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بِغَیْرِ عِلْمٍ ۖۗ وَّیَتَّخِذَهَا هُزُوًا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عَذَابٌ مُّهِیْنٌ ۟ وَاِذَا تُتْلٰی عَلَیْهِ اٰیٰتُنَا وَلّٰی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مُسْتَكْبِرًا كَاَنْ لَّمْ یَسْمَعْهَا كَاَنَّ فِیْۤ اُذُنَیْهِ وَقْرًا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فَبَشِّرْهُ بِعَذَابٍ اَلِیْمٍ ۟ اِنَّ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لَهُمْ جَنّٰتُ النَّعِیْمِ ۟ۙ خٰلِدِیْنَ فِیْهَا ؕ وَعْدَ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حَقًّا ؕ وَهُوَ الْعَزِیْزُ الْحَكِیْمُ ۟ خَلَقَ السَّمٰوٰتِ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عَمَدٍ تَرَوْنَهَا وَاَلْقٰی فِی الْاَرْضِ رَوَاسِیَ اَنْ تَمِیْدَ 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وَبَثَّ فِیْهَا مِنْ كُلِّ دَآبَّةٍ ؕ وَاَنْزَلْنَا مِنَ السَّمَآءِ مَآءً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فَاَنْۢبَتْنَا فِیْهَا مِنْ كُلِّ زَوْجٍ كَرِیْمٍ ۟ هٰذَا خَلْقُ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فَاَرُوْنِیْ مَاذَا خَلَقَ الَّذِیْنَ مِنْ دُوْنِهٖ ؕ بَلِ الظّٰلِمُوْنَ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ضَلٰلٍ مُّبِیْنٍ ۟۠ وَلَقَدْ اٰتَیْنَا لُقْمٰنَ الْحِكْمَةَ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