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تُنْفِقُوْا مِنْ خَیْرٍ یُّوَفَّ اِلَیْكُمْ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تُظْلَمُوْنَ ۟ لِلْفُقَرَآءِ الَّذِیْنَ اُحْصِرُوْا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لَا یَسْتَطِیْعُوْنَ ضَرْبًا فِی الْاَرْضِ ؗ یَحْسَبُهُمُ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الْجَاهِلُ اَغْنِیَآءَ مِنَ التَّعَفُّفِ ۚ تَعْرِفُهُمْ بِسِيْمٰهُمْۚ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یَسْـَٔلُوْنَ النَّاسَ اِلْحَافًا ؕ وَمَا تُنْفِقُوْا مِنْ خَیْرٍ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بِهٖ عَلِیْمٌ ۟۠ اَلَّذِیْنَ یُنْفِقُوْنَ اَمْوَالَهُمْ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بِالَّیْلِ وَالنَّهَارِ سِرًّا وَّعَلَانِیَةً فَلَهُمْ اَجْرُهُمْ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ۚ وَلَا خَوْفٌ عَلَیْهِمْ وَلَا هُمْ یَحْزَنُوْنَ ۟ؔ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یَاْكُلُوْنَ الرِّبٰوا لَا یَقُوْمُوْنَ اِلَّا كَمَا یَقُوْمُ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یَتَخَبَّطُهُ الشَّیْطٰنُ مِنَ الْمَسِّ ؕ ذٰلِكَ بِاَنَّهُمْ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اِنَّمَا الْبَیْعُ مِثْلُ الرِّبٰوا ۘ وَاَحَلَّ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الْبَیْعَ وَحَرَّمَ الرِّبٰوا ؕ فَمَنْ جَآءَهٗ مَوْعِظَةٌ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رَّبِّهٖ فَانْتَهٰی فَلَهٗ مَا سَلَفَ ؕ وَاَمْرُهٗۤ اِلَی اللّٰهِ ؕ وَمَنْ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