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بَعْضُهُمْ بَعْضًا سُخْرِیًّا ؕ وَرَحْمَتُ رَبِّكَ خَیْرٌ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یَجْمَعُوْنَ ۟ وَلَوْلَاۤ اَنْ یَّكُوْنَ النَّاسُ اُمَّةً وَّاحِدَةً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لَّجَعَلْنَا لِمَنْ یَّكْفُرُ بِالرَّحْمٰنِ لِبُیُوْتِهِمْ سُقُفًا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فِضَّةٍ وَّمَعَارِجَ عَلَیْهَا یَظْهَرُوْنَ ۟ۙ وَلِبُیُوْتِهِمْ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اَبْوَابًا وَّسُرُرًا عَلَیْهَا یَتَّكِـُٔوْنَ ۟ۙ وَزُخْرُفًا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ذٰلِكَ لَمَّا مَتَاعُ الْحَیٰوةِ الدُّنْیَا ؕ وَالْاٰخِرَةُ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لِلْمُتَّقِیْنَ ۟۠ وَمَنْ یَّعْشُ عَنْ ذِكْرِ 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نُقَیِّضْ لَهٗ شَیْطٰنًا فَهُوَ لَهٗ قَرِیْنٌ ۟ وَاِنَّهُمْ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لَیَصُدُّوْنَهُمْ عَنِ السَّبِیْلِ وَیَحْسَبُوْنَ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مُّهْتَدُوْنَ ۟ حَتّٰۤی اِذَا جَآءَنَا قَالَ یٰلَیْتَ بَیْنِیْ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وَبَیْنَكَ بُعْدَ الْمَشْرِقَیْنِ فَبِئْسَ الْقَرِیْنُ ۟ وَلَنْ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یَّنْفَعَكُمُ الْیَوْمَ اِذْ ظَّلَمْتُمْ اَنَّكُمْ فِی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مُشْتَرِكُوْنَ ۟ اَفَاَنْتَ تُسْمِعُ الصُّمَّ اَوْ تَهْدِی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