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فٰكِهِیْنَ ۟ۙ كَذٰلِكَ ۫ وَاَوْرَثْنٰهَا قَوْمًا اٰخَرِیْنَ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بَكَتْ عَلَیْهِمُ السَّمَآءُ وَالْاَرْضُ وَمَا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مُنْظَرِیْنَ ۟۠ وَلَقَدْ نَجَّیْنَا بَنِیْۤ اِسْرَآءِیْلَ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الْعَذَابِ الْمُهِیْنِ ۟ۙ مِنْ فِرْعَوْنَ ؕ اِنَّهٗ كَانَ عَالِیًا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الْمُسْرِفِیْنَ ۟ وَلَقَدِ اخْتَرْنٰهُمْ عَلٰی عِلْمٍ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الْعٰلَمِیْنَ ۟ۚ وَاٰتَیْنٰهُمْ مِّنَ الْاٰیٰتِ مَا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بَلٰٓؤٌا مُّبِیْنٌ ۟ اِنَّ هٰۤؤُلَآءِ لَیَقُوْلُوْنَ ۟ۙ اِنْ هِیَ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مَوْتَتُنَا الْاُوْلٰی وَمَا نَحْنُ بِمُنْشَرِیْنَ ۟ فَاْتُوْا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بِاٰبَآىِٕنَاۤ اِنْ كُنْتُمْ صٰدِقِیْنَ ۟ اَهُمْ خَیْرٌ اَمْ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قَوْمُ تُبَّعٍ ۙ وَّالَّذِیْنَ مِنْ قَبْلِهِمْ ؕ اَهْلَكْنٰهُمْ ؗ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كَانُوْا مُجْرِمِیْنَ ۟ وَمَا خَلَقْنَا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وَمَا بَیْنَهُمَا لٰعِبِیْنَ ۟ مَا خَلَقْنٰهُمَاۤ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بِالْحَقِّ وَلٰكِنَّ اَكْثَرَهُمْ لَا یَعْلَمُوْنَ ۟ اِنَّ یَوْمَ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