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مَّا كَانَ حُجَّتَهُمْ اِلَّاۤ اَنْ قَالُوا ائْتُوْا بِاٰبَآىِٕنَاۤ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۟ قُلِ اللّٰهُ یُحْیِیْكُمْ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یُمِیْتُكُمْ ثُمَّ یَجْمَعُكُمْ اِلٰی یَوْمِ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لَا رَیْبَ فِیْهِ وَلٰكِنَّ اَكْثَرَ النَّاسِ لَا یَعْلَمُوْنَ ۟۠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مُلْكُ السَّمٰوٰتِ وَالْاَرْضِ ؕ وَیَوْمَ تَقُوْمُ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السَّاعَةُ یَوْمَىِٕذٍ یَّخْسَرُ الْمُبْطِلُوْنَ ۟ وَتَرٰی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اُمَّةٍ جَاثِیَةً ۫ كُلُّ اُمَّةٍ تُدْعٰۤی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كِتٰبِهَا ؕ اَلْیَوْمَ تُجْزَوْنَ مَا كُنْتُمْ تَعْمَلُوْنَ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كِتٰبُنَا یَنْطِقُ عَلَیْكُمْ بِالْحَقِّ ؕ اِنَّا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نَسْتَنْسِخُ مَا كُنْتُمْ تَعْمَلُوْنَ ۟ فَاَمَّا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فَیُدْخِلُهُمْ رَبُّهُمْ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رَحْمَتِهٖ ؕ ذٰلِكَ هُوَ الْفَوْزُ الْمُبِیْنُ ۟ وَاَمَّا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۫ اَفَلَمْ تَكُنْ اٰیٰتِیْ تُتْلٰی عَلَیْكُمْ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