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اَحْسَنَ مَا عَمِلُوْا وَنَتَجَاوَزُ عَنْ سَیِّاٰتِهِمْ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اَصْحٰبِ الْجَنَّةِ ؕ وَعْدَ الصِّدْقِ الَّذِیْ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یُوْعَدُوْنَ ۟ وَالَّذِیْ قَالَ لِوَالِدَیْهِ اُفٍّ لَّكُمَاۤ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اَتَعِدٰنِنِیْۤ اَنْ اُخْرَجَ وَقَدْ خَلَتِ الْقُرُوْنُ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قَبْلِیْ ۚ وَهُمَا یَسْتَغِیْثٰنِ اللّٰهَ وَیْلَكَ اٰمِنْ ۖۗ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 اللّٰهِ حَقٌّ ۖۚ فَیَقُوْلُ مَا هٰذَاۤ اِلَّاۤ اَسَاطِیْرُ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الْاَوَّلِیْنَ ۟ اُولٰٓىِٕكَ الَّذِیْنَ حَقَّ عَلَیْهِمُ الْقَوْلُ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اُمَمٍ قَدْ خَلَتْ مِنْ قَبْلِهِمْ مِّنَ الْجِنِّ وَالْاِنْسِ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كَانُوْا خٰسِرِیْنَ ۟ وَلِكُلٍّ دَرَجٰتٌ مِّمَّا عَمِلُوْا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وَلِیُوَفِّیَهُمْ اَعْمَالَهُمْ وَهُمْ لَا یُظْلَمُوْنَ ۟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یُعْرَضُ الَّذِیْنَ كَفَرُوْا عَلَی النَّارِ ؕ اَذْهَبْتُمْ طَیِّبٰتِكُمْ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حَیَاتِكُمُ الدُّنْیَا وَاسْتَمْتَعْتُمْ بِهَا ۚ فَالْیَوْمَ تُجْزَوْنَ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الْهُوْنِ بِمَا كُنْتُمْ تَسْتَكْبِرُوْنَ فِی الْاَرْضِ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