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كُلَّمَاۤ اُلْقِیَ فِیْهَا فَوْجٌ سَاَلَهُمْ خَزَنَتُهَاۤ اَلَمْ یَاْتِكُمْ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نَذِیْرٌ ۟ قَالُوْا بَلٰی قَدْ جَآءَنَا نَذِیْرٌ ۙ۬ فَكَذَّبْنَا وَقُلْنَا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نَزَّلَ اللّٰهُ مِنْ شَیْءٍ ۖۚ اِنْ اَنْتُمْ اِلَّا 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كَبِیْرٍ ۟ وَقَالُوْا لَوْ كُنَّا نَسْمَعُ اَوْ نَعْقِلُ مَا كُنَّا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اَصْحٰبِ السَّعِیْرِ ۟ فَاعْتَرَفُوْا بِذَنْۢبِهِمْ ۚ فَسُحْقًا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لِّاَصْحٰبِ السَّعِیْرِ ۟ اِنَّ الَّذِیْنَ یَخْشَوْنَ رَبَّهُمْ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بِالْغَیْبِ لَهُمْ مَّغْفِرَةٌ وَّاَجْرٌ كَبِیْرٌ ۟ وَاَسِرُّوْا قَوْلَكُمْ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اَوِ اجْهَرُوْا بِهٖ ؕ اِنَّهٗ عَلِیْمٌۢ بِذَاتِ الصُّدُوْرِ ۟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مَنْ خَلَقَ ؕ وَهُوَ اللَّطِیْفُ الْخَبِیْرُ ۟۠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لَكُمُ الْاَرْضَ ذَلُوْلًا فَامْشُوْا فِیْ مَنَاكِبِهَا وَكُلُوْا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رِّزْقِهٖ ؕ وَاِلَیْهِ النُّشُوْرُ ۟ ءَاَمِنْتُمْ مَّنْ فِی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یَّخْسِفَ بِكُمُ الْاَرْضَ فَاِذَا هِیَ تَمُوْرُ ۟ۙ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اَمِنْتُمْ مَّنْ فِی السَّمَآءِ اَنْ یُّرْسِلَ عَلَیْكُمْ حَاصِبًا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