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وَّعَذَابًا اَلِیْمًا ۟ۗ یَوْمَ تَرْجُفُ الْاَرْضُ وَالْجِبَالُ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وَكَانَتِ الْجِبَالُ كَثِیْبًا مَّهِیْلًا ۟ اِنَّاۤ اَرْسَلْنَاۤ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اِلَیْكُمْ رَسُوْلًا ۙ۬ شَاهِدًا عَلَیْكُمْ كَمَاۤ اَرْسَلْنَاۤ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فِرْعَوْنَ رَسُوْلًا ۟ؕ فَعَصٰی فِرْعَوْنُ الرَّسُوْلَ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فَاَخَذْنٰهُ اَخْذًا وَّبِیْلًا ۟ فَكَیْفَ تَتَّقُوْنَ اِنْ كَفَرْتُمْ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یَوْمًا یَّجْعَلُ الْوِلْدَانَ شِیْبَا ۟ۗۖ لسَّمَآءُ مُنْفَطِرٌ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ؕ كَانَ وَعْدُهٗ مَفْعُوْلًا ۟ اِنَّ هٰذِهٖ تَذْكِرَةٌ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شَآءَ اتَّخَذَ اِلٰی رَبِّهٖ سَبِیْلًا ۟۠ اِنَّ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اَنَّكَ تَقُوْمُ اَدْنٰی مِنْ  الَّیْلِ وَنِصْفَهٗ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وَثُلُثَهٗ وَطَآىِٕفَةٌ مِّنَ الَّذِیْنَ مَعَكَ ؕ وَاللّٰهُ یُقَدِّرُ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الَّیْلَ وَالنَّهَارَ ؕ عَلِمَ اَنْ لَّنْ تُحْصُوْهُ فَتَابَ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فَاقْرَءُوْا مَا تَیَسَّرَ مِنَ الْقُرْاٰنِ ؕ عَلِمَ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سَیَكُوْنُ مِنْكُمْ مَّرْضٰی ۙ وَاٰخَرُوْنَ یَضْرِبُوْنَ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