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كَیْفَ كَانَ عَاقِبَةُ الْمُكَذِّبِیْنَ ۟ هٰذَا بَیَانٌ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لِّلنَّاسِ وَهُدًی وَّمَوْعِظَةٌ لِّلْمُتَّقِیْنَ ۟ وَلَا تَهِنُوْا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تَحْزَنُوْا وَاَنْتُمُ الْاَعْلَوْنَ اِنْ كُنْتُمْ مُّؤْمِنِیْنَ ۟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یَّمْسَسْكُمْ قَرْحٌ فَقَدْ مَسَّ الْقَوْمَ قَرْحٌ مِّثْلُهٗ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وَتِلْكَ الْاَیَّامُ نُدَاوِلُهَا بَیْنَ النَّاسِ ۚ وَلِیَعْلَمَ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وَیَتَّخِذَ مِنْكُمْ شُهَدَآءَ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الظّٰلِمِیْنَ ۟ۙ وَلِیُمَحِّصَ اللّٰهُ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وَیَمْحَقَ الْكٰفِرِیْنَ ۟ اَمْ حَسِبْتُمْ اَنْ تَدْخُلُوا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الْجَنَّةَ وَلَمَّا یَعْلَمِ اللّٰهُ الَّذِیْنَ جٰهَدُوْا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وَیَعْلَمَ الصّٰبِرِیْنَ ۟ وَلَقَدْ كُنْتُمْ تَمَنَّوْنَ الْمَوْتَ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تَلْقَوْهُ ۪ فَقَدْ رَاَیْتُمُوْهُ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تَنْظُرُوْنَ ۟۠ وَمَا مُحَمَّدٌ اِلَّا رَسُوْلٌ ۚ قَدْ خَلَتْ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قَبْلِهِ الرُّسُلُ ؕ اَفَاۡىِٕنْ مَّاتَ اَوْ قُتِلَ انْقَلَبْتُمْ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