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Senior Backend Engineer  ·  TechStartup Inc  ·  Generated 2026-04-08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JOHN DOE</w:t>
      </w:r>
    </w:p>
    <w:p>
      <w:pPr>
        <w:spacing w:before="0" w:after="20"/>
      </w:pPr>
      <w:r>
        <w:rPr>
          <w:sz w:val="20"/>
        </w:rPr>
        <w:t>john@example.com | (555) 123-4567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Results-driven Software Engineer with 5 years experience building scalable systems.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>
      <w:pPr>
        <w:spacing w:before="0" w:after="20"/>
      </w:pPr>
      <w:r>
        <w:rPr>
          <w:sz w:val="20"/>
        </w:rPr>
        <w:t>Software Engineer — Acme Corp (2020-Present)</w:t>
      </w:r>
    </w:p>
    <w:p>
      <w:pPr>
        <w:spacing w:before="0" w:after="20"/>
      </w:pPr>
      <w:r>
        <w:rPr>
          <w:sz w:val="20"/>
        </w:rPr>
        <w:t>- Built REST APIs serving 1M+ daily requests using Python and FastAPI</w:t>
      </w:r>
    </w:p>
    <w:p>
      <w:pPr>
        <w:spacing w:before="0" w:after="20"/>
      </w:pPr>
      <w:r>
        <w:rPr>
          <w:sz w:val="20"/>
        </w:rPr>
        <w:t>- Led migration to microservices reducing latency by 40%</w:t>
      </w:r>
    </w:p>
    <w:p>
      <w:pPr>
        <w:spacing w:before="0" w:after="20"/>
      </w:pPr>
      <w:r>
        <w:rPr>
          <w:sz w:val="20"/>
        </w:rPr>
        <w:t>- Mentored 3 junior engineers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Python, FastAPI, Docker, Kubernetes, PostgreSQL, AWS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B.S. Computer Science — State University, 2019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https://linkedin.com/jobs/view/123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