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Attachment Style Assessment</w:t>
      </w:r>
    </w:p>
    <w:p w:rsidP="00000000" w:rsidRDefault="00000000" w:rsidR="00000000" w:rsidRPr="00000000" w:rsidDel="00000000">
      <w:pPr>
        <w:contextualSpacing w:val="0"/>
        <w:jc w:val="center"/>
        <w:rPr>
          <w:sz w:val="12"/>
          <w:rtl w:val="0"/>
        </w:rPr>
      </w:pPr>
      <w:r w:rsidR="00000000" w:rsidRPr="00000000" w:rsidDel="00000000">
        <w:rPr>
          <w:sz w:val="12"/>
          <w:rtl w:val="0"/>
        </w:rPr>
        <w:t xml:space="preserve">Generated from JSON data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Forced Choice Questions</w:t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SC1: If your partner arrives late for an important dinner, you …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Tell myself they did what was best, because I trust they care about me. (SECURE)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Worry I made them upset and apologize more than necessary. (NURTURING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Test loyalty by pretending not to care. (MANIPULATIVE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Freeze inside, unsure what to say. (QUIET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SC2: If someone close hurts you once but then sincerely apologizes, you …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Trust their apology because I know people can change. (REMADE 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Worry they’ll hurt me again despite the apology. (QUIET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Offer a brief forgiveness but remain cautious. (ETHICAL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Expect a clear gesture to prove they mean it. (TOXIC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SC3: When a friend asks why you haven’t shared your true feelings, you …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Say, ‘I’m fine,’ hoping they won’t pry further. (ETHICAL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Open up immediately so they know I trust them. (SECURE)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I have no idea what to say. I probably freeze and stay quiet. (QUIET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Tell them I’m not in the mood to talk right now. (LOUD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SC4: If your partner spends time with someone you don’t trust, you …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I think of how to level the playing field. (MANIPULATIVE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Worry they’re taking a bad path and stay vigilant in case they start to change. (ETHICAL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I tell them they need to choose between that person and me. (LOUD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Freeze mid-conversation, unable to say anything. (QUIET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SC5: When your partner seems upset but won’t say why, you …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Try everything to cheer them up, even if it exhausts me. (NURTURING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Back off, assuming they’d rather handle it alone. (ETHICAL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Withdraw and wait for them to ask if I’m okay. (LOUD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Say, ‘I’m here whenever you’re ready to talk.’ (SECURE)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SC6: You lend a friend money, and they forget to pay you back. You …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Insist they return it soon before I feel comfortable talking again. (TOXIC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Feel hurt but say nothing to avoid conflict. (ETHICAL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Assume that they don’t care, then help them less next time. (MANIPULATIVE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Let it go quickly and move on—everyone makes mistakes. (SECURE)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SC7: When you realize someone close lied to you, you …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Stay silent and feel shaken inside. (QUIET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Confront them firmly so they know I caught them. (LOUD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Feel disappointment but say nothing and trust them less in the future. (ETHICAL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Trust it’s a misunderstanding and let it pass. (SECURE)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SC8: If a friend cancels plans at the last minute, you …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Make my frustration clear and then create distance for some time. (LOUD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Respond ‘that’s ok’ but inside feel less trust. (ETHICAL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Feel they owe me an explanation and hint at my disappointment. (TOXIC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Assume they’re busy and wait calmly to hear back. (SECURE)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  <w:jc w:val="center"/>
      </w:pPr>
      <w:r w:rsidR="00000000" w:rsidRPr="00000000" w:rsidDel="00000000">
        <w:rPr>
          <w:rtl w:val="0"/>
        </w:rPr>
        <w:t xml:space="preserve">End of document</w:t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attachment_assessment.docx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