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2E9A840A" w:rsidR="00E370AF" w:rsidRDefault="00795887">
            <w:r>
              <w:t>29 Jun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2B770BA8" w14:textId="77777777" w:rsidR="00795887" w:rsidRDefault="00795887" w:rsidP="00795887">
            <w:r>
              <w:t>LTVIP2025TMID47516</w:t>
            </w:r>
          </w:p>
          <w:p w14:paraId="039224E5" w14:textId="145FB217" w:rsidR="00E370AF" w:rsidRDefault="00E370AF"/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03F9E42D" w14:textId="77777777" w:rsidR="00795887" w:rsidRDefault="00795887" w:rsidP="0079588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iRevolution</w:t>
            </w:r>
            <w:proofErr w:type="spellEnd"/>
            <w:r>
              <w:rPr>
                <w:lang w:val="en-US"/>
              </w:rPr>
              <w:t>: A Data-driven Exploration of Apple's iPhone Impact in India using Tableau</w:t>
            </w:r>
          </w:p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68F7887C" w14:textId="628E75ED" w:rsidR="00196ABC" w:rsidRPr="00196ABC" w:rsidRDefault="00196ABC" w:rsidP="00196ABC">
      <w:p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Problem Focus</w:t>
      </w: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: Lack of clear, data-driven insights on iPhone adoption, user behavior, and cultural impact in India.</w:t>
      </w:r>
    </w:p>
    <w:p w14:paraId="7B3BDB9A" w14:textId="549F891F" w:rsidR="00196ABC" w:rsidRPr="00196ABC" w:rsidRDefault="00196ABC" w:rsidP="00196ABC">
      <w:p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Data Collection</w:t>
      </w: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:</w:t>
      </w:r>
    </w:p>
    <w:p w14:paraId="4264ABFD" w14:textId="77777777" w:rsidR="00196ABC" w:rsidRPr="00196ABC" w:rsidRDefault="00196ABC" w:rsidP="00196ABC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Sales, demographics, and simulated social media sentiment data.</w:t>
      </w:r>
    </w:p>
    <w:p w14:paraId="3A9DB340" w14:textId="77777777" w:rsidR="00196ABC" w:rsidRDefault="00196ABC" w:rsidP="00196ABC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 xml:space="preserve">Stored and managed in </w:t>
      </w:r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IBM DB2</w:t>
      </w: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.</w:t>
      </w:r>
    </w:p>
    <w:p w14:paraId="0F1D62AF" w14:textId="4EF260B6" w:rsidR="00196ABC" w:rsidRPr="00196ABC" w:rsidRDefault="00196ABC" w:rsidP="00196ABC">
      <w:p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Data Preparation</w:t>
      </w: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:</w:t>
      </w:r>
    </w:p>
    <w:p w14:paraId="755F7D28" w14:textId="77777777" w:rsidR="00196ABC" w:rsidRPr="00196ABC" w:rsidRDefault="00196ABC" w:rsidP="00196ABC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 xml:space="preserve">Cleaned using </w:t>
      </w:r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SQL</w:t>
      </w: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 xml:space="preserve"> and </w:t>
      </w:r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 xml:space="preserve">Python (Pandas, </w:t>
      </w:r>
      <w:proofErr w:type="spellStart"/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TextBlob</w:t>
      </w:r>
      <w:proofErr w:type="spellEnd"/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)</w:t>
      </w: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.</w:t>
      </w:r>
    </w:p>
    <w:p w14:paraId="6B516077" w14:textId="77777777" w:rsidR="00196ABC" w:rsidRPr="00196ABC" w:rsidRDefault="00196ABC" w:rsidP="00196ABC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Processed for trend, sentiment, and preference analysis.</w:t>
      </w:r>
    </w:p>
    <w:p w14:paraId="2BEE95AA" w14:textId="3E067B7D" w:rsidR="00196ABC" w:rsidRPr="00196ABC" w:rsidRDefault="00196ABC" w:rsidP="00196ABC">
      <w:p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Visualization Layer</w:t>
      </w: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:</w:t>
      </w:r>
    </w:p>
    <w:p w14:paraId="7AF06BE7" w14:textId="77777777" w:rsidR="00196ABC" w:rsidRPr="00196ABC" w:rsidRDefault="00196ABC" w:rsidP="00196ABC">
      <w:pPr>
        <w:numPr>
          <w:ilvl w:val="0"/>
          <w:numId w:val="4"/>
        </w:num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 xml:space="preserve">Built using </w:t>
      </w:r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Tableau</w:t>
      </w: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 xml:space="preserve"> for interactive dashboards.</w:t>
      </w:r>
    </w:p>
    <w:p w14:paraId="74687241" w14:textId="77777777" w:rsidR="00196ABC" w:rsidRPr="00196ABC" w:rsidRDefault="00196ABC" w:rsidP="00196ABC">
      <w:pPr>
        <w:numPr>
          <w:ilvl w:val="0"/>
          <w:numId w:val="4"/>
        </w:num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Includes trends, demographics, and cultural impact visualizations.</w:t>
      </w:r>
    </w:p>
    <w:p w14:paraId="65F412D5" w14:textId="5E27E75B" w:rsidR="00196ABC" w:rsidRPr="00196ABC" w:rsidRDefault="00196ABC" w:rsidP="00196ABC">
      <w:p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Web Integration</w:t>
      </w: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:</w:t>
      </w:r>
    </w:p>
    <w:p w14:paraId="5F8372E2" w14:textId="77777777" w:rsidR="00196ABC" w:rsidRPr="00196ABC" w:rsidRDefault="00196ABC" w:rsidP="00196ABC">
      <w:pPr>
        <w:numPr>
          <w:ilvl w:val="0"/>
          <w:numId w:val="5"/>
        </w:num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 xml:space="preserve">Dashboards and stories embedded into a </w:t>
      </w:r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Flask-based web UI</w:t>
      </w: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.</w:t>
      </w:r>
    </w:p>
    <w:p w14:paraId="50DB2B75" w14:textId="77777777" w:rsidR="00196ABC" w:rsidRPr="00196ABC" w:rsidRDefault="00196ABC" w:rsidP="00196ABC">
      <w:pPr>
        <w:numPr>
          <w:ilvl w:val="0"/>
          <w:numId w:val="5"/>
        </w:num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Enables accessible viewing and interaction for users.</w:t>
      </w:r>
    </w:p>
    <w:p w14:paraId="031EFBCD" w14:textId="381F9B06" w:rsidR="00196ABC" w:rsidRPr="00196ABC" w:rsidRDefault="00196ABC" w:rsidP="00196ABC">
      <w:p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  <w:t>Scalable Design</w:t>
      </w: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:</w:t>
      </w:r>
    </w:p>
    <w:p w14:paraId="56AEA836" w14:textId="77777777" w:rsidR="00196ABC" w:rsidRPr="00196ABC" w:rsidRDefault="00196ABC" w:rsidP="00196ABC">
      <w:pPr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  <w:lang w:val="en-US"/>
        </w:rPr>
      </w:pPr>
      <w:r w:rsidRPr="00196ABC">
        <w:rPr>
          <w:rFonts w:ascii="Arial" w:eastAsia="Arial" w:hAnsi="Arial" w:cs="Arial"/>
          <w:color w:val="000000"/>
          <w:sz w:val="24"/>
          <w:szCs w:val="24"/>
          <w:lang w:val="en-US"/>
        </w:rPr>
        <w:t>Can be extended with real-time data and adapted to other markets or products</w:t>
      </w:r>
    </w:p>
    <w:p w14:paraId="792FA76A" w14:textId="77777777" w:rsidR="00E370AF" w:rsidRDefault="00E370AF">
      <w:pPr>
        <w:rPr>
          <w:b/>
        </w:rPr>
      </w:pPr>
    </w:p>
    <w:p w14:paraId="3436894A" w14:textId="6D1DAEE0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072DC2FC" w:rsidR="00E370AF" w:rsidRDefault="00196ABC">
      <w:pPr>
        <w:tabs>
          <w:tab w:val="left" w:pos="5529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9DEEEE" wp14:editId="4766836A">
            <wp:extent cx="5731510" cy="3876675"/>
            <wp:effectExtent l="0" t="0" r="2540" b="9525"/>
            <wp:docPr id="135012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1277" name="Picture 13501212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C" w14:textId="6BE78665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</w:t>
      </w:r>
      <w:r w:rsidR="00196ABC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of iPhone sales in </w:t>
      </w:r>
      <w:proofErr w:type="spellStart"/>
      <w:r w:rsidR="00196ABC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india</w:t>
      </w:r>
      <w:proofErr w:type="spellEnd"/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0FCB2ADD-3E48-4694-9C3B-3383F958DA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387C36E-B352-4AD3-927E-0FE9C4137689}"/>
    <w:embedBold r:id="rId3" w:fontKey="{AA2B1F0C-E84C-45F7-AF71-65CD8FB030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52BE1B2-E5A7-4EC3-97F3-93BB4FBC2103}"/>
    <w:embedItalic r:id="rId5" w:fontKey="{1DD2F669-3BC0-4F41-9BFE-E0FDD8B55F6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BA22845C-E090-49BA-8ACA-D7A9F745DBB9}"/>
    <w:embedItalic r:id="rId7" w:fontKey="{2EA0E271-CAB1-4494-81CB-844AC0C1A5C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3F6E477-D699-44FD-B125-DA6B07AFF46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941A0"/>
    <w:multiLevelType w:val="multilevel"/>
    <w:tmpl w:val="B92C5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0A85528"/>
    <w:multiLevelType w:val="multilevel"/>
    <w:tmpl w:val="3684C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A0325E"/>
    <w:multiLevelType w:val="multilevel"/>
    <w:tmpl w:val="FAE2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D960F9"/>
    <w:multiLevelType w:val="multilevel"/>
    <w:tmpl w:val="03E8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EC3FA0"/>
    <w:multiLevelType w:val="multilevel"/>
    <w:tmpl w:val="4E904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1"/>
  </w:num>
  <w:num w:numId="2" w16cid:durableId="45107062">
    <w:abstractNumId w:val="3"/>
  </w:num>
  <w:num w:numId="3" w16cid:durableId="2514599">
    <w:abstractNumId w:val="2"/>
  </w:num>
  <w:num w:numId="4" w16cid:durableId="1868172349">
    <w:abstractNumId w:val="0"/>
  </w:num>
  <w:num w:numId="5" w16cid:durableId="1261256774">
    <w:abstractNumId w:val="4"/>
  </w:num>
  <w:num w:numId="6" w16cid:durableId="17368520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96ABC"/>
    <w:rsid w:val="00267921"/>
    <w:rsid w:val="00795887"/>
    <w:rsid w:val="00862077"/>
    <w:rsid w:val="008928A9"/>
    <w:rsid w:val="00DF69AB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6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Umar Sharook</cp:lastModifiedBy>
  <cp:revision>3</cp:revision>
  <dcterms:created xsi:type="dcterms:W3CDTF">2025-06-30T12:55:00Z</dcterms:created>
  <dcterms:modified xsi:type="dcterms:W3CDTF">2025-06-30T13:17:00Z</dcterms:modified>
</cp:coreProperties>
</file>