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1CDC6" w14:textId="77777777" w:rsidR="00D976AE" w:rsidRPr="00D976AE" w:rsidRDefault="00D976AE" w:rsidP="00D976AE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val="en" w:eastAsia="en-PK"/>
        </w:rPr>
      </w:pPr>
      <w:r w:rsidRPr="00D976AE">
        <w:rPr>
          <w:rFonts w:ascii="Georgia" w:eastAsia="Times New Roman" w:hAnsi="Georgia" w:cs="Times New Roman"/>
          <w:color w:val="000000"/>
          <w:kern w:val="36"/>
          <w:sz w:val="43"/>
          <w:szCs w:val="43"/>
          <w:lang w:val="en" w:eastAsia="en-PK"/>
        </w:rPr>
        <w:t>CCMP (cryptography)</w:t>
      </w:r>
    </w:p>
    <w:p w14:paraId="705FD867" w14:textId="77777777" w:rsidR="00D976AE" w:rsidRPr="00D976AE" w:rsidRDefault="00D976AE" w:rsidP="00D976AE">
      <w:pPr>
        <w:spacing w:after="0" w:line="240" w:lineRule="auto"/>
        <w:rPr>
          <w:rFonts w:ascii="Arial" w:eastAsia="Times New Roman" w:hAnsi="Arial" w:cs="Arial"/>
          <w:color w:val="202122"/>
          <w:sz w:val="19"/>
          <w:szCs w:val="19"/>
          <w:lang w:val="en-PK" w:eastAsia="en-PK"/>
        </w:rPr>
      </w:pPr>
      <w:r w:rsidRPr="00D976AE">
        <w:rPr>
          <w:rFonts w:ascii="Arial" w:eastAsia="Times New Roman" w:hAnsi="Arial" w:cs="Arial"/>
          <w:color w:val="202122"/>
          <w:sz w:val="19"/>
          <w:szCs w:val="19"/>
          <w:lang w:val="en-PK" w:eastAsia="en-PK"/>
        </w:rPr>
        <w:t>From Wikipedia, the free encyclopedia</w:t>
      </w:r>
    </w:p>
    <w:p w14:paraId="27FDDF74" w14:textId="77777777" w:rsidR="00D976AE" w:rsidRPr="00D976AE" w:rsidRDefault="00D976AE" w:rsidP="00D976AE">
      <w:pPr>
        <w:spacing w:after="0" w:line="240" w:lineRule="auto"/>
        <w:rPr>
          <w:rFonts w:ascii="Arial" w:eastAsia="Times New Roman" w:hAnsi="Arial" w:cs="Arial"/>
          <w:color w:val="202122"/>
          <w:sz w:val="24"/>
          <w:szCs w:val="24"/>
          <w:lang w:val="en-PK" w:eastAsia="en-PK"/>
        </w:rPr>
      </w:pPr>
      <w:hyperlink r:id="rId5" w:anchor="mw-head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bdr w:val="none" w:sz="0" w:space="0" w:color="auto" w:frame="1"/>
            <w:lang w:val="en-PK" w:eastAsia="en-PK"/>
          </w:rPr>
          <w:t>Jump to navigation</w:t>
        </w:r>
      </w:hyperlink>
      <w:hyperlink r:id="rId6" w:anchor="searchInput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bdr w:val="none" w:sz="0" w:space="0" w:color="auto" w:frame="1"/>
            <w:lang w:val="en-PK" w:eastAsia="en-PK"/>
          </w:rPr>
          <w:t>Jump to search</w:t>
        </w:r>
      </w:hyperlink>
    </w:p>
    <w:p w14:paraId="51723EAE" w14:textId="77777777" w:rsidR="00D976AE" w:rsidRPr="00D976AE" w:rsidRDefault="00D976AE" w:rsidP="00D976AE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b/>
          <w:bCs/>
          <w:color w:val="202122"/>
          <w:sz w:val="24"/>
          <w:szCs w:val="24"/>
          <w:lang w:val="en" w:eastAsia="en-PK"/>
        </w:rPr>
        <w:t>Counter Mode Cipher Block Chaining Message Authentication Code Protocol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</w:t>
      </w:r>
      <w:r w:rsidRPr="00D976AE">
        <w:rPr>
          <w:rFonts w:ascii="Arial" w:eastAsia="Times New Roman" w:hAnsi="Arial" w:cs="Arial"/>
          <w:b/>
          <w:bCs/>
          <w:color w:val="202122"/>
          <w:sz w:val="24"/>
          <w:szCs w:val="24"/>
          <w:lang w:val="en" w:eastAsia="en-PK"/>
        </w:rPr>
        <w:t>Counter Mode CBC-MAC Protocol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) or </w:t>
      </w:r>
      <w:r w:rsidRPr="00D976AE">
        <w:rPr>
          <w:rFonts w:ascii="Arial" w:eastAsia="Times New Roman" w:hAnsi="Arial" w:cs="Arial"/>
          <w:b/>
          <w:bCs/>
          <w:color w:val="202122"/>
          <w:sz w:val="24"/>
          <w:szCs w:val="24"/>
          <w:lang w:val="en" w:eastAsia="en-PK"/>
        </w:rPr>
        <w:t>CCM mode Protocol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</w:t>
      </w:r>
      <w:r w:rsidRPr="00D976AE">
        <w:rPr>
          <w:rFonts w:ascii="Arial" w:eastAsia="Times New Roman" w:hAnsi="Arial" w:cs="Arial"/>
          <w:b/>
          <w:bCs/>
          <w:color w:val="202122"/>
          <w:sz w:val="24"/>
          <w:szCs w:val="24"/>
          <w:lang w:val="en" w:eastAsia="en-PK"/>
        </w:rPr>
        <w:t>CCMP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) is an </w:t>
      </w:r>
      <w:hyperlink r:id="rId7" w:tooltip="Encryption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encryption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</w:t>
      </w:r>
      <w:hyperlink r:id="rId8" w:tooltip="Security protocol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protocol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designed for </w:t>
      </w:r>
      <w:hyperlink r:id="rId9" w:tooltip="Wireless LAN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Wireless LAN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products that implements the standards of the </w:t>
      </w:r>
      <w:hyperlink r:id="rId10" w:tooltip="IEEE 802.11i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IEEE 802.11i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amendment to the original </w:t>
      </w:r>
      <w:hyperlink r:id="rId11" w:tooltip="IEEE 802.11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IEEE 802.11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standard. CCMP is an enhanced data cryptographic encapsulation mechanism designed for data confidentiality and based upon the Counter Mode with CBC-MAC (</w:t>
      </w:r>
      <w:hyperlink r:id="rId12" w:tooltip="CCM mode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CCM mode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) of the </w:t>
      </w:r>
      <w:hyperlink r:id="rId13" w:tooltip="Advanced Encryption Standard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Advanced Encryption Standard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(AES) standard.</w:t>
      </w:r>
      <w:hyperlink r:id="rId14" w:anchor="cite_note-802.11_2007-1" w:history="1">
        <w:r w:rsidRPr="00D976AE">
          <w:rPr>
            <w:rFonts w:ascii="Arial" w:eastAsia="Times New Roman" w:hAnsi="Arial" w:cs="Arial"/>
            <w:color w:val="0B0080"/>
            <w:sz w:val="17"/>
            <w:szCs w:val="17"/>
            <w:u w:val="single"/>
            <w:vertAlign w:val="superscript"/>
            <w:lang w:val="en" w:eastAsia="en-PK"/>
          </w:rPr>
          <w:t>[1]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It was created to address the vulnerabilities presented by </w:t>
      </w:r>
      <w:hyperlink r:id="rId15" w:tooltip="Wired Equivalent Privacy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Wired Equivalent Privacy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(WEP), a dated, insecure protocol.</w:t>
      </w:r>
      <w:hyperlink r:id="rId16" w:anchor="cite_note-802.11_2007-1" w:history="1">
        <w:r w:rsidRPr="00D976AE">
          <w:rPr>
            <w:rFonts w:ascii="Arial" w:eastAsia="Times New Roman" w:hAnsi="Arial" w:cs="Arial"/>
            <w:color w:val="0B0080"/>
            <w:sz w:val="17"/>
            <w:szCs w:val="17"/>
            <w:u w:val="single"/>
            <w:vertAlign w:val="superscript"/>
            <w:lang w:val="en" w:eastAsia="en-PK"/>
          </w:rPr>
          <w:t>[1]</w:t>
        </w:r>
      </w:hyperlink>
    </w:p>
    <w:p w14:paraId="26DB7560" w14:textId="77777777" w:rsidR="00D976AE" w:rsidRPr="00D976AE" w:rsidRDefault="00D976AE" w:rsidP="00D976AE">
      <w:pPr>
        <w:shd w:val="clear" w:color="auto" w:fill="F8F9FA"/>
        <w:spacing w:after="0" w:line="240" w:lineRule="auto"/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  <w:object w:dxaOrig="1440" w:dyaOrig="1440" w14:anchorId="74D79C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17" o:title=""/>
          </v:shape>
          <w:control r:id="rId18" w:name="Object 1" w:shapeid="_x0000_i1025"/>
        </w:object>
      </w:r>
    </w:p>
    <w:p w14:paraId="4C32A763" w14:textId="77777777" w:rsidR="00D976AE" w:rsidRPr="00D976AE" w:rsidRDefault="00D976AE" w:rsidP="00D976AE">
      <w:pPr>
        <w:shd w:val="clear" w:color="auto" w:fill="F8F9FA"/>
        <w:spacing w:before="240" w:after="6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PK"/>
        </w:rPr>
      </w:pPr>
      <w:r w:rsidRPr="00D976AE"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PK"/>
        </w:rPr>
        <w:t>Contents</w:t>
      </w:r>
    </w:p>
    <w:p w14:paraId="4E4C4DB1" w14:textId="77777777" w:rsidR="00D976AE" w:rsidRPr="00D976AE" w:rsidRDefault="00D976AE" w:rsidP="00D976AE">
      <w:pPr>
        <w:numPr>
          <w:ilvl w:val="0"/>
          <w:numId w:val="1"/>
        </w:numPr>
        <w:shd w:val="clear" w:color="auto" w:fill="F8F9FA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</w:pPr>
      <w:hyperlink r:id="rId19" w:anchor="Technical_details" w:history="1">
        <w:r w:rsidRPr="00D976AE">
          <w:rPr>
            <w:rFonts w:ascii="Arial" w:eastAsia="Times New Roman" w:hAnsi="Arial" w:cs="Arial"/>
            <w:color w:val="202122"/>
            <w:sz w:val="20"/>
            <w:szCs w:val="20"/>
            <w:lang w:val="en" w:eastAsia="en-PK"/>
          </w:rPr>
          <w:t>1</w:t>
        </w:r>
        <w:r w:rsidRPr="00D976AE">
          <w:rPr>
            <w:rFonts w:ascii="Arial" w:eastAsia="Times New Roman" w:hAnsi="Arial" w:cs="Arial"/>
            <w:color w:val="0B0080"/>
            <w:sz w:val="20"/>
            <w:szCs w:val="20"/>
            <w:lang w:val="en" w:eastAsia="en-PK"/>
          </w:rPr>
          <w:t>Technical details</w:t>
        </w:r>
      </w:hyperlink>
    </w:p>
    <w:p w14:paraId="604D5923" w14:textId="77777777" w:rsidR="00D976AE" w:rsidRPr="00D976AE" w:rsidRDefault="00D976AE" w:rsidP="00D976AE">
      <w:pPr>
        <w:numPr>
          <w:ilvl w:val="0"/>
          <w:numId w:val="1"/>
        </w:numPr>
        <w:shd w:val="clear" w:color="auto" w:fill="F8F9FA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</w:pPr>
      <w:hyperlink r:id="rId20" w:anchor="Security" w:history="1">
        <w:r w:rsidRPr="00D976AE">
          <w:rPr>
            <w:rFonts w:ascii="Arial" w:eastAsia="Times New Roman" w:hAnsi="Arial" w:cs="Arial"/>
            <w:color w:val="202122"/>
            <w:sz w:val="20"/>
            <w:szCs w:val="20"/>
            <w:lang w:val="en" w:eastAsia="en-PK"/>
          </w:rPr>
          <w:t>2</w:t>
        </w:r>
        <w:r w:rsidRPr="00D976AE">
          <w:rPr>
            <w:rFonts w:ascii="Arial" w:eastAsia="Times New Roman" w:hAnsi="Arial" w:cs="Arial"/>
            <w:color w:val="0B0080"/>
            <w:sz w:val="20"/>
            <w:szCs w:val="20"/>
            <w:lang w:val="en" w:eastAsia="en-PK"/>
          </w:rPr>
          <w:t>Security</w:t>
        </w:r>
      </w:hyperlink>
    </w:p>
    <w:p w14:paraId="12618BC1" w14:textId="77777777" w:rsidR="00D976AE" w:rsidRPr="00D976AE" w:rsidRDefault="00D976AE" w:rsidP="00D976AE">
      <w:pPr>
        <w:numPr>
          <w:ilvl w:val="1"/>
          <w:numId w:val="1"/>
        </w:numPr>
        <w:shd w:val="clear" w:color="auto" w:fill="F8F9FA"/>
        <w:spacing w:before="100" w:beforeAutospacing="1" w:after="24" w:line="240" w:lineRule="auto"/>
        <w:ind w:left="1920"/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</w:pPr>
      <w:hyperlink r:id="rId21" w:anchor="Known_attacks" w:history="1">
        <w:r w:rsidRPr="00D976AE">
          <w:rPr>
            <w:rFonts w:ascii="Arial" w:eastAsia="Times New Roman" w:hAnsi="Arial" w:cs="Arial"/>
            <w:color w:val="202122"/>
            <w:sz w:val="20"/>
            <w:szCs w:val="20"/>
            <w:lang w:val="en" w:eastAsia="en-PK"/>
          </w:rPr>
          <w:t>2.1</w:t>
        </w:r>
        <w:r w:rsidRPr="00D976AE">
          <w:rPr>
            <w:rFonts w:ascii="Arial" w:eastAsia="Times New Roman" w:hAnsi="Arial" w:cs="Arial"/>
            <w:color w:val="0B0080"/>
            <w:sz w:val="20"/>
            <w:szCs w:val="20"/>
            <w:lang w:val="en" w:eastAsia="en-PK"/>
          </w:rPr>
          <w:t>Known attacks</w:t>
        </w:r>
      </w:hyperlink>
    </w:p>
    <w:p w14:paraId="433B1E24" w14:textId="77777777" w:rsidR="00D976AE" w:rsidRPr="00D976AE" w:rsidRDefault="00D976AE" w:rsidP="00D976AE">
      <w:pPr>
        <w:numPr>
          <w:ilvl w:val="0"/>
          <w:numId w:val="1"/>
        </w:numPr>
        <w:shd w:val="clear" w:color="auto" w:fill="F8F9FA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0"/>
          <w:szCs w:val="20"/>
          <w:lang w:val="en" w:eastAsia="en-PK"/>
        </w:rPr>
      </w:pPr>
      <w:hyperlink r:id="rId22" w:anchor="References" w:history="1">
        <w:r w:rsidRPr="00D976AE">
          <w:rPr>
            <w:rFonts w:ascii="Arial" w:eastAsia="Times New Roman" w:hAnsi="Arial" w:cs="Arial"/>
            <w:color w:val="202122"/>
            <w:sz w:val="20"/>
            <w:szCs w:val="20"/>
            <w:lang w:val="en" w:eastAsia="en-PK"/>
          </w:rPr>
          <w:t>3</w:t>
        </w:r>
        <w:r w:rsidRPr="00D976AE">
          <w:rPr>
            <w:rFonts w:ascii="Arial" w:eastAsia="Times New Roman" w:hAnsi="Arial" w:cs="Arial"/>
            <w:color w:val="0B0080"/>
            <w:sz w:val="20"/>
            <w:szCs w:val="20"/>
            <w:lang w:val="en" w:eastAsia="en-PK"/>
          </w:rPr>
          <w:t>References</w:t>
        </w:r>
      </w:hyperlink>
    </w:p>
    <w:p w14:paraId="4E00194D" w14:textId="77777777" w:rsidR="00D976AE" w:rsidRPr="00D976AE" w:rsidRDefault="00D976AE" w:rsidP="00D976A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</w:pPr>
      <w:r w:rsidRPr="00D976AE"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  <w:t>Technical details</w:t>
      </w:r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[</w:t>
      </w:r>
      <w:hyperlink r:id="rId23" w:tooltip="Edit section: Technical details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edit</w:t>
        </w:r>
      </w:hyperlink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]</w:t>
      </w:r>
    </w:p>
    <w:tbl>
      <w:tblPr>
        <w:tblW w:w="0" w:type="auto"/>
        <w:tblCellSpacing w:w="15" w:type="dxa"/>
        <w:tblInd w:w="1941" w:type="dxa"/>
        <w:tblBorders>
          <w:top w:val="single" w:sz="6" w:space="0" w:color="A2A9B1"/>
          <w:left w:val="single" w:sz="48" w:space="0" w:color="FFCC33"/>
          <w:bottom w:val="single" w:sz="6" w:space="0" w:color="A2A9B1"/>
          <w:right w:val="single" w:sz="6" w:space="0" w:color="A2A9B1"/>
        </w:tblBorders>
        <w:shd w:val="clear" w:color="auto" w:fill="FBFB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654"/>
      </w:tblGrid>
      <w:tr w:rsidR="00D976AE" w:rsidRPr="00D976AE" w14:paraId="6B81FCE9" w14:textId="77777777" w:rsidTr="00D976A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4D79116" w14:textId="77777777" w:rsidR="00D976AE" w:rsidRPr="00D976AE" w:rsidRDefault="00D976AE" w:rsidP="00D9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D976AE">
              <w:rPr>
                <w:rFonts w:ascii="Times New Roman" w:eastAsia="Times New Roman" w:hAnsi="Times New Roman" w:cs="Times New Roman"/>
                <w:noProof/>
                <w:sz w:val="21"/>
                <w:szCs w:val="21"/>
                <w:lang w:val="en-PK" w:eastAsia="en-PK"/>
              </w:rPr>
              <w:drawing>
                <wp:inline distT="0" distB="0" distL="0" distR="0" wp14:anchorId="025C5F60" wp14:editId="2CC38C51">
                  <wp:extent cx="381000" cy="381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5EB56" w14:textId="77777777" w:rsidR="00D976AE" w:rsidRPr="00D976AE" w:rsidRDefault="00D976AE" w:rsidP="00D97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D976AE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This article </w:t>
            </w:r>
            <w:r w:rsidRPr="00D976A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  <w:t>may be too technical for most readers to understand</w:t>
            </w:r>
            <w:r w:rsidRPr="00D976AE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. Please </w:t>
            </w:r>
            <w:hyperlink r:id="rId25" w:history="1">
              <w:r w:rsidRPr="00D976AE">
                <w:rPr>
                  <w:rFonts w:ascii="Times New Roman" w:eastAsia="Times New Roman" w:hAnsi="Times New Roman" w:cs="Times New Roman"/>
                  <w:color w:val="663366"/>
                  <w:sz w:val="21"/>
                  <w:szCs w:val="21"/>
                  <w:u w:val="single"/>
                  <w:lang w:val="en-PK" w:eastAsia="en-PK"/>
                </w:rPr>
                <w:t>help improve it</w:t>
              </w:r>
            </w:hyperlink>
            <w:r w:rsidRPr="00D976AE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to </w:t>
            </w:r>
            <w:hyperlink r:id="rId26" w:tooltip="Wikipedia:Make technical articles understandable" w:history="1">
              <w:r w:rsidRPr="00D976AE">
                <w:rPr>
                  <w:rFonts w:ascii="Times New Roman" w:eastAsia="Times New Roman" w:hAnsi="Times New Roman" w:cs="Times New Roman"/>
                  <w:color w:val="0B0080"/>
                  <w:sz w:val="21"/>
                  <w:szCs w:val="21"/>
                  <w:u w:val="single"/>
                  <w:lang w:val="en-PK" w:eastAsia="en-PK"/>
                </w:rPr>
                <w:t>make it understandable to non-experts</w:t>
              </w:r>
            </w:hyperlink>
            <w:r w:rsidRPr="00D976AE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 without removing the technical details. </w:t>
            </w:r>
            <w:r w:rsidRPr="00D976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PK" w:eastAsia="en-PK"/>
              </w:rPr>
              <w:t>(February 2018) (</w:t>
            </w:r>
            <w:hyperlink r:id="rId27" w:tooltip="Help:Maintenance template removal" w:history="1">
              <w:r w:rsidRPr="00D976AE">
                <w:rPr>
                  <w:rFonts w:ascii="Times New Roman" w:eastAsia="Times New Roman" w:hAnsi="Times New Roman" w:cs="Times New Roman"/>
                  <w:i/>
                  <w:iCs/>
                  <w:color w:val="0B0080"/>
                  <w:sz w:val="18"/>
                  <w:szCs w:val="18"/>
                  <w:u w:val="single"/>
                  <w:lang w:val="en-PK" w:eastAsia="en-PK"/>
                </w:rPr>
                <w:t>Learn how and when to remove this template message</w:t>
              </w:r>
            </w:hyperlink>
            <w:r w:rsidRPr="00D976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PK" w:eastAsia="en-PK"/>
              </w:rPr>
              <w:t>)</w:t>
            </w:r>
          </w:p>
        </w:tc>
      </w:tr>
    </w:tbl>
    <w:p w14:paraId="74D05919" w14:textId="77777777" w:rsidR="00D976AE" w:rsidRPr="00D976AE" w:rsidRDefault="00D976AE" w:rsidP="00D976AE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CCMP uses </w:t>
      </w:r>
      <w:hyperlink r:id="rId28" w:tooltip="CCM mode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CCM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that combines </w:t>
      </w:r>
      <w:hyperlink r:id="rId29" w:anchor="Counter_.28CTR.29" w:tooltip="Block cipher modes of operation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CTR mode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for data confidentiality and CBC-MAC for authentication and integrity. CCM protects the integrity of both the </w:t>
      </w:r>
      <w:hyperlink r:id="rId30" w:tooltip="MAC protocol data unit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MPDU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data field and selected portions of the IEEE 802.11 MPDU header. CCMP is based on AES processing and uses a 128-bit key and a 128-bit block size. CCMP uses CCM with the following two parameters:</w:t>
      </w:r>
    </w:p>
    <w:p w14:paraId="77F707FE" w14:textId="77777777" w:rsidR="00D976AE" w:rsidRPr="00D976AE" w:rsidRDefault="00D976AE" w:rsidP="00D976AE">
      <w:pPr>
        <w:numPr>
          <w:ilvl w:val="0"/>
          <w:numId w:val="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M = 8; indicating that the MIC is 8 </w:t>
      </w:r>
      <w:hyperlink r:id="rId31" w:tooltip="Octet (computing)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octets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(eight bytes).</w:t>
      </w:r>
    </w:p>
    <w:p w14:paraId="5AFA9B79" w14:textId="77777777" w:rsidR="00D976AE" w:rsidRPr="00D976AE" w:rsidRDefault="00D976AE" w:rsidP="00D976AE">
      <w:pPr>
        <w:numPr>
          <w:ilvl w:val="0"/>
          <w:numId w:val="2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L = 2; indicating that the Length field is 2 octets.</w:t>
      </w:r>
    </w:p>
    <w:p w14:paraId="5B2B6911" w14:textId="77777777" w:rsidR="00D976AE" w:rsidRPr="00D976AE" w:rsidRDefault="00D976AE" w:rsidP="00D976AE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A CCMP </w:t>
      </w:r>
      <w:hyperlink r:id="rId32" w:tooltip="MAC protocol data unit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Medium Access Control Protocol Data Unit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 xml:space="preserve"> (MPDU) comprises five sections. The first is the MAC header which contains the destination and source address of the data packet. The second is the CCMP header which is composed of 8 octets and consists of the packet number (PN), the Ext IV, and the key ID. The packet number is a 48-bit number stored across 6 octets. The PN codes are the first two and last four octets of the CCMP header and are incremented for each subsequent packet. Between the PN codes are a reserved octet and a Key ID octet. The Key ID octet contains the Ext IV (bit 5), Key ID (bits 6–7), and a reserved subfields (bits 0–4). CCMP uses these values to encrypt the data unit and the MIC. The third section is the data unit which is the data 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lastRenderedPageBreak/>
        <w:t>being sent in the packet. The fourth is the </w:t>
      </w:r>
      <w:hyperlink r:id="rId33" w:tooltip="Message authentication code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message integrity code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(MIC) which protects the integrity and authenticity of the packet. Finally, the fifth is the </w:t>
      </w:r>
      <w:hyperlink r:id="rId34" w:tooltip="Frame check sequence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frame check sequence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(FCS) which is used for error detection and correction. Of these sections only the data unit and MIC are encrypted.</w:t>
      </w:r>
      <w:hyperlink r:id="rId35" w:anchor="cite_note-802.11_2007-1" w:history="1">
        <w:r w:rsidRPr="00D976AE">
          <w:rPr>
            <w:rFonts w:ascii="Arial" w:eastAsia="Times New Roman" w:hAnsi="Arial" w:cs="Arial"/>
            <w:color w:val="0B0080"/>
            <w:sz w:val="17"/>
            <w:szCs w:val="17"/>
            <w:u w:val="single"/>
            <w:vertAlign w:val="superscript"/>
            <w:lang w:val="en" w:eastAsia="en-PK"/>
          </w:rPr>
          <w:t>[1]</w:t>
        </w:r>
      </w:hyperlink>
    </w:p>
    <w:p w14:paraId="2B6A9189" w14:textId="77777777" w:rsidR="00D976AE" w:rsidRPr="00D976AE" w:rsidRDefault="00D976AE" w:rsidP="00D976A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</w:pPr>
      <w:r w:rsidRPr="00D976AE"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  <w:t>Security</w:t>
      </w:r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[</w:t>
      </w:r>
      <w:hyperlink r:id="rId36" w:tooltip="Edit section: Security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edit</w:t>
        </w:r>
      </w:hyperlink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]</w:t>
      </w:r>
    </w:p>
    <w:p w14:paraId="325DFEE0" w14:textId="77777777" w:rsidR="00D976AE" w:rsidRPr="00D976AE" w:rsidRDefault="00D976AE" w:rsidP="00D976AE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CCMP is the standard encryption protocol for use with the </w:t>
      </w:r>
      <w:hyperlink r:id="rId37" w:tooltip="Wi-Fi Protected Access II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Wi-Fi Protected Access II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(WPA2) standard and is much more secure than the </w:t>
      </w:r>
      <w:hyperlink r:id="rId38" w:tooltip="Wired Equivalent Privacy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Wired Equivalent Privacy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(WEP) protocol and </w:t>
      </w:r>
      <w:hyperlink r:id="rId39" w:tooltip="Temporal Key Integrity Protocol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Temporal Key Integrity Protocol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(TKIP) of </w:t>
      </w:r>
      <w:hyperlink r:id="rId40" w:tooltip="Wi-Fi Protected Access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Wi-Fi Protected Access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(WPA). CCMP provides the following security services:</w:t>
      </w:r>
      <w:hyperlink r:id="rId41" w:anchor="cite_note-2" w:history="1">
        <w:r w:rsidRPr="00D976AE">
          <w:rPr>
            <w:rFonts w:ascii="Arial" w:eastAsia="Times New Roman" w:hAnsi="Arial" w:cs="Arial"/>
            <w:color w:val="0B0080"/>
            <w:sz w:val="17"/>
            <w:szCs w:val="17"/>
            <w:u w:val="single"/>
            <w:vertAlign w:val="superscript"/>
            <w:lang w:val="en" w:eastAsia="en-PK"/>
          </w:rPr>
          <w:t>[2]</w:t>
        </w:r>
      </w:hyperlink>
    </w:p>
    <w:p w14:paraId="5B07A380" w14:textId="77777777" w:rsidR="00D976AE" w:rsidRPr="00D976AE" w:rsidRDefault="00D976AE" w:rsidP="00D976AE">
      <w:pPr>
        <w:numPr>
          <w:ilvl w:val="0"/>
          <w:numId w:val="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Data confidentiality; ensures only authorized parties can access the information</w:t>
      </w:r>
    </w:p>
    <w:p w14:paraId="4F185451" w14:textId="77777777" w:rsidR="00D976AE" w:rsidRPr="00D976AE" w:rsidRDefault="00D976AE" w:rsidP="00D976AE">
      <w:pPr>
        <w:numPr>
          <w:ilvl w:val="0"/>
          <w:numId w:val="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Authentication; provides proof of genuineness of the user</w:t>
      </w:r>
    </w:p>
    <w:p w14:paraId="73679A10" w14:textId="77777777" w:rsidR="00D976AE" w:rsidRPr="00D976AE" w:rsidRDefault="00D976AE" w:rsidP="00D976AE">
      <w:pPr>
        <w:numPr>
          <w:ilvl w:val="0"/>
          <w:numId w:val="3"/>
        </w:numPr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Access control in conjunction with layer management</w:t>
      </w:r>
    </w:p>
    <w:p w14:paraId="688E5491" w14:textId="77777777" w:rsidR="00D976AE" w:rsidRPr="00D976AE" w:rsidRDefault="00D976AE" w:rsidP="00D976AE">
      <w:pPr>
        <w:spacing w:before="120" w:after="120" w:line="240" w:lineRule="auto"/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Because CCMP is a block cipher mode using a 128-bit key, it is secure against attacks to the 2</w:t>
      </w:r>
      <w:r w:rsidRPr="00D976AE">
        <w:rPr>
          <w:rFonts w:ascii="Arial" w:eastAsia="Times New Roman" w:hAnsi="Arial" w:cs="Arial"/>
          <w:color w:val="202122"/>
          <w:sz w:val="17"/>
          <w:szCs w:val="17"/>
          <w:vertAlign w:val="superscript"/>
          <w:lang w:val="en" w:eastAsia="en-PK"/>
        </w:rPr>
        <w:t>64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steps of operation. Generic </w:t>
      </w:r>
      <w:hyperlink r:id="rId42" w:tooltip="Meet-in-the-middle attack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meet-in-the-middle attacks</w:t>
        </w:r>
      </w:hyperlink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do exist and can be used to limit the theoretical strength of the key to 2</w:t>
      </w:r>
      <w:r w:rsidRPr="00D976AE">
        <w:rPr>
          <w:rFonts w:ascii="Arial" w:eastAsia="Times New Roman" w:hAnsi="Arial" w:cs="Arial"/>
          <w:i/>
          <w:iCs/>
          <w:color w:val="202122"/>
          <w:sz w:val="17"/>
          <w:szCs w:val="17"/>
          <w:vertAlign w:val="superscript"/>
          <w:lang w:val="en" w:eastAsia="en-PK"/>
        </w:rPr>
        <w:t>n</w:t>
      </w:r>
      <w:r w:rsidRPr="00D976AE">
        <w:rPr>
          <w:rFonts w:ascii="Arial" w:eastAsia="Times New Roman" w:hAnsi="Arial" w:cs="Arial"/>
          <w:color w:val="202122"/>
          <w:sz w:val="17"/>
          <w:szCs w:val="17"/>
          <w:vertAlign w:val="superscript"/>
          <w:lang w:val="en" w:eastAsia="en-PK"/>
        </w:rPr>
        <w:t>∕2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(where </w:t>
      </w:r>
      <w:r w:rsidRPr="00D976AE">
        <w:rPr>
          <w:rFonts w:ascii="Arial" w:eastAsia="Times New Roman" w:hAnsi="Arial" w:cs="Arial"/>
          <w:i/>
          <w:iCs/>
          <w:color w:val="202122"/>
          <w:sz w:val="24"/>
          <w:szCs w:val="24"/>
          <w:lang w:val="en" w:eastAsia="en-PK"/>
        </w:rPr>
        <w:t>n</w:t>
      </w:r>
      <w:r w:rsidRPr="00D976AE">
        <w:rPr>
          <w:rFonts w:ascii="Arial" w:eastAsia="Times New Roman" w:hAnsi="Arial" w:cs="Arial"/>
          <w:color w:val="202122"/>
          <w:sz w:val="24"/>
          <w:szCs w:val="24"/>
          <w:lang w:val="en" w:eastAsia="en-PK"/>
        </w:rPr>
        <w:t> is the number of bits in the key) operations needed.</w:t>
      </w:r>
      <w:hyperlink r:id="rId43" w:anchor="cite_note-3" w:history="1">
        <w:r w:rsidRPr="00D976AE">
          <w:rPr>
            <w:rFonts w:ascii="Arial" w:eastAsia="Times New Roman" w:hAnsi="Arial" w:cs="Arial"/>
            <w:color w:val="0B0080"/>
            <w:sz w:val="17"/>
            <w:szCs w:val="17"/>
            <w:u w:val="single"/>
            <w:vertAlign w:val="superscript"/>
            <w:lang w:val="en" w:eastAsia="en-PK"/>
          </w:rPr>
          <w:t>[3]</w:t>
        </w:r>
      </w:hyperlink>
    </w:p>
    <w:p w14:paraId="374F2926" w14:textId="77777777" w:rsidR="00D976AE" w:rsidRPr="00D976AE" w:rsidRDefault="00D976AE" w:rsidP="00D976AE">
      <w:pPr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val="en" w:eastAsia="en-PK"/>
        </w:rPr>
      </w:pPr>
      <w:r w:rsidRPr="00D976AE">
        <w:rPr>
          <w:rFonts w:ascii="Arial" w:eastAsia="Times New Roman" w:hAnsi="Arial" w:cs="Arial"/>
          <w:b/>
          <w:bCs/>
          <w:color w:val="000000"/>
          <w:sz w:val="29"/>
          <w:szCs w:val="29"/>
          <w:lang w:val="en" w:eastAsia="en-PK"/>
        </w:rPr>
        <w:t>Known attacks</w:t>
      </w:r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[</w:t>
      </w:r>
      <w:hyperlink r:id="rId44" w:tooltip="Edit section: Known attacks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edit</w:t>
        </w:r>
      </w:hyperlink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]</w:t>
      </w:r>
    </w:p>
    <w:p w14:paraId="72EA74E9" w14:textId="77777777" w:rsidR="00D976AE" w:rsidRPr="00D976AE" w:rsidRDefault="00D976AE" w:rsidP="00D976AE">
      <w:pPr>
        <w:spacing w:after="120" w:line="240" w:lineRule="auto"/>
        <w:rPr>
          <w:rFonts w:ascii="Arial" w:eastAsia="Times New Roman" w:hAnsi="Arial" w:cs="Arial"/>
          <w:i/>
          <w:iCs/>
          <w:color w:val="202122"/>
          <w:sz w:val="24"/>
          <w:szCs w:val="24"/>
          <w:lang w:val="en" w:eastAsia="en-PK"/>
        </w:rPr>
      </w:pPr>
      <w:r w:rsidRPr="00D976AE">
        <w:rPr>
          <w:rFonts w:ascii="Arial" w:eastAsia="Times New Roman" w:hAnsi="Arial" w:cs="Arial"/>
          <w:i/>
          <w:iCs/>
          <w:color w:val="202122"/>
          <w:sz w:val="24"/>
          <w:szCs w:val="24"/>
          <w:lang w:val="en" w:eastAsia="en-PK"/>
        </w:rPr>
        <w:t>Main article: </w:t>
      </w:r>
      <w:hyperlink r:id="rId45" w:anchor="Known_attacks" w:tooltip="Advanced Encryption Standard" w:history="1">
        <w:r w:rsidRPr="00D976AE">
          <w:rPr>
            <w:rFonts w:ascii="Arial" w:eastAsia="Times New Roman" w:hAnsi="Arial" w:cs="Arial"/>
            <w:i/>
            <w:iCs/>
            <w:color w:val="0B0080"/>
            <w:sz w:val="24"/>
            <w:szCs w:val="24"/>
            <w:u w:val="single"/>
            <w:lang w:val="en" w:eastAsia="en-PK"/>
          </w:rPr>
          <w:t>Advanced Encryption Standard § Known attacks</w:t>
        </w:r>
      </w:hyperlink>
    </w:p>
    <w:p w14:paraId="2794143E" w14:textId="77777777" w:rsidR="00D976AE" w:rsidRPr="00D976AE" w:rsidRDefault="00D976AE" w:rsidP="00D976AE">
      <w:pPr>
        <w:pBdr>
          <w:bottom w:val="single" w:sz="6" w:space="0" w:color="A2A9B1"/>
        </w:pBdr>
        <w:spacing w:before="240" w:after="60" w:line="240" w:lineRule="auto"/>
        <w:outlineLvl w:val="1"/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</w:pPr>
      <w:r w:rsidRPr="00D976AE">
        <w:rPr>
          <w:rFonts w:ascii="Georgia" w:eastAsia="Times New Roman" w:hAnsi="Georgia" w:cs="Arial"/>
          <w:color w:val="000000"/>
          <w:sz w:val="36"/>
          <w:szCs w:val="36"/>
          <w:lang w:val="en" w:eastAsia="en-PK"/>
        </w:rPr>
        <w:t>References</w:t>
      </w:r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[</w:t>
      </w:r>
      <w:hyperlink r:id="rId46" w:tooltip="Edit section: References" w:history="1">
        <w:r w:rsidRPr="00D976AE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en" w:eastAsia="en-PK"/>
          </w:rPr>
          <w:t>edit</w:t>
        </w:r>
      </w:hyperlink>
      <w:r w:rsidRPr="00D976AE">
        <w:rPr>
          <w:rFonts w:ascii="Arial" w:eastAsia="Times New Roman" w:hAnsi="Arial" w:cs="Arial"/>
          <w:color w:val="54595D"/>
          <w:sz w:val="24"/>
          <w:szCs w:val="24"/>
          <w:lang w:val="en" w:eastAsia="en-PK"/>
        </w:rPr>
        <w:t>]</w:t>
      </w:r>
    </w:p>
    <w:p w14:paraId="76D96344" w14:textId="77777777" w:rsidR="00D976AE" w:rsidRPr="00D976AE" w:rsidRDefault="00D976AE" w:rsidP="00D976AE">
      <w:pPr>
        <w:numPr>
          <w:ilvl w:val="1"/>
          <w:numId w:val="4"/>
        </w:numPr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</w:pPr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^ </w:t>
      </w:r>
      <w:hyperlink r:id="rId47" w:anchor="cite_ref-802.11_2007_1-0" w:history="1">
        <w:r w:rsidRPr="00D976AE">
          <w:rPr>
            <w:rFonts w:ascii="Arial" w:eastAsia="Times New Roman" w:hAnsi="Arial" w:cs="Arial"/>
            <w:color w:val="0B0080"/>
            <w:sz w:val="19"/>
            <w:szCs w:val="19"/>
            <w:lang w:val="en" w:eastAsia="en-PK"/>
          </w:rPr>
          <w:t>Jump up to:</w:t>
        </w:r>
        <w:r w:rsidRPr="00D976AE">
          <w:rPr>
            <w:rFonts w:ascii="Arial" w:eastAsia="Times New Roman" w:hAnsi="Arial" w:cs="Arial"/>
            <w:b/>
            <w:bCs/>
            <w:i/>
            <w:iCs/>
            <w:color w:val="0B0080"/>
            <w:sz w:val="15"/>
            <w:szCs w:val="15"/>
            <w:u w:val="single"/>
            <w:vertAlign w:val="superscript"/>
            <w:lang w:val="en" w:eastAsia="en-PK"/>
          </w:rPr>
          <w:t>a</w:t>
        </w:r>
      </w:hyperlink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 </w:t>
      </w:r>
      <w:hyperlink r:id="rId48" w:anchor="cite_ref-802.11_2007_1-1" w:history="1">
        <w:r w:rsidRPr="00D976AE">
          <w:rPr>
            <w:rFonts w:ascii="Arial" w:eastAsia="Times New Roman" w:hAnsi="Arial" w:cs="Arial"/>
            <w:b/>
            <w:bCs/>
            <w:i/>
            <w:iCs/>
            <w:color w:val="0B0080"/>
            <w:sz w:val="15"/>
            <w:szCs w:val="15"/>
            <w:u w:val="single"/>
            <w:vertAlign w:val="superscript"/>
            <w:lang w:val="en" w:eastAsia="en-PK"/>
          </w:rPr>
          <w:t>b</w:t>
        </w:r>
      </w:hyperlink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 </w:t>
      </w:r>
      <w:hyperlink r:id="rId49" w:anchor="cite_ref-802.11_2007_1-2" w:history="1">
        <w:r w:rsidRPr="00D976AE">
          <w:rPr>
            <w:rFonts w:ascii="Arial" w:eastAsia="Times New Roman" w:hAnsi="Arial" w:cs="Arial"/>
            <w:b/>
            <w:bCs/>
            <w:i/>
            <w:iCs/>
            <w:color w:val="0B0080"/>
            <w:sz w:val="15"/>
            <w:szCs w:val="15"/>
            <w:u w:val="single"/>
            <w:vertAlign w:val="superscript"/>
            <w:lang w:val="en" w:eastAsia="en-PK"/>
          </w:rPr>
          <w:t>c</w:t>
        </w:r>
      </w:hyperlink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 </w:t>
      </w:r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Cole, Terry (12 June 2007). </w:t>
      </w:r>
      <w:hyperlink r:id="rId50" w:history="1">
        <w:r w:rsidRPr="00D976AE">
          <w:rPr>
            <w:rFonts w:ascii="Arial" w:eastAsia="Times New Roman" w:hAnsi="Arial" w:cs="Arial"/>
            <w:i/>
            <w:iCs/>
            <w:color w:val="663366"/>
            <w:sz w:val="19"/>
            <w:szCs w:val="19"/>
            <w:u w:val="single"/>
            <w:lang w:val="en" w:eastAsia="en-PK"/>
          </w:rPr>
          <w:t>"IEEE Std 802.11-2007"</w:t>
        </w:r>
      </w:hyperlink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 </w:t>
      </w:r>
      <w:r w:rsidRPr="00D976AE">
        <w:rPr>
          <w:rFonts w:ascii="Arial" w:eastAsia="Times New Roman" w:hAnsi="Arial" w:cs="Arial"/>
          <w:i/>
          <w:iCs/>
          <w:color w:val="202122"/>
          <w:sz w:val="18"/>
          <w:szCs w:val="18"/>
          <w:lang w:val="en" w:eastAsia="en-PK"/>
        </w:rPr>
        <w:t>(PDF)</w:t>
      </w:r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. New York, New York: The Institute of Electrical and Electronics Engineers, Inc. Retrieved 11 April 2011.</w:t>
      </w:r>
    </w:p>
    <w:p w14:paraId="0CC21241" w14:textId="77777777" w:rsidR="00D976AE" w:rsidRPr="00D976AE" w:rsidRDefault="00D976AE" w:rsidP="00D976AE">
      <w:pPr>
        <w:numPr>
          <w:ilvl w:val="1"/>
          <w:numId w:val="4"/>
        </w:numPr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</w:pPr>
      <w:hyperlink r:id="rId51" w:anchor="cite_ref-2" w:tooltip="Jump up" w:history="1">
        <w:r w:rsidRPr="00D976AE">
          <w:rPr>
            <w:rFonts w:ascii="Arial" w:eastAsia="Times New Roman" w:hAnsi="Arial" w:cs="Arial"/>
            <w:b/>
            <w:bCs/>
            <w:color w:val="0B0080"/>
            <w:sz w:val="19"/>
            <w:szCs w:val="19"/>
            <w:u w:val="single"/>
            <w:lang w:val="en" w:eastAsia="en-PK"/>
          </w:rPr>
          <w:t>^</w:t>
        </w:r>
      </w:hyperlink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 </w:t>
      </w:r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Ciampa, Mark (2009). Security Guide To Network Security Fundamentals (3 ed.). Boston, MA: Course Technology. pp. 205, 380, 381. </w:t>
      </w:r>
      <w:hyperlink r:id="rId52" w:tooltip="ISBN (identifier)" w:history="1">
        <w:r w:rsidRPr="00D976AE">
          <w:rPr>
            <w:rFonts w:ascii="Arial" w:eastAsia="Times New Roman" w:hAnsi="Arial" w:cs="Arial"/>
            <w:i/>
            <w:iCs/>
            <w:color w:val="0B0080"/>
            <w:sz w:val="19"/>
            <w:szCs w:val="19"/>
            <w:u w:val="single"/>
            <w:lang w:val="en" w:eastAsia="en-PK"/>
          </w:rPr>
          <w:t>ISBN</w:t>
        </w:r>
      </w:hyperlink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 </w:t>
      </w:r>
      <w:hyperlink r:id="rId53" w:tooltip="Special:BookSources/1-4283-4066-1" w:history="1">
        <w:r w:rsidRPr="00D976AE">
          <w:rPr>
            <w:rFonts w:ascii="Arial" w:eastAsia="Times New Roman" w:hAnsi="Arial" w:cs="Arial"/>
            <w:i/>
            <w:iCs/>
            <w:color w:val="0B0080"/>
            <w:sz w:val="19"/>
            <w:szCs w:val="19"/>
            <w:u w:val="single"/>
            <w:lang w:val="en" w:eastAsia="en-PK"/>
          </w:rPr>
          <w:t>1-4283-4066-1</w:t>
        </w:r>
      </w:hyperlink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.</w:t>
      </w:r>
    </w:p>
    <w:p w14:paraId="0C43067B" w14:textId="77777777" w:rsidR="00D976AE" w:rsidRPr="00D976AE" w:rsidRDefault="00D976AE" w:rsidP="00D976AE">
      <w:pPr>
        <w:numPr>
          <w:ilvl w:val="1"/>
          <w:numId w:val="4"/>
        </w:numPr>
        <w:spacing w:before="100" w:beforeAutospacing="1" w:after="120" w:line="240" w:lineRule="auto"/>
        <w:ind w:left="1488"/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</w:pPr>
      <w:hyperlink r:id="rId54" w:anchor="cite_ref-3" w:tooltip="Jump up" w:history="1">
        <w:r w:rsidRPr="00D976AE">
          <w:rPr>
            <w:rFonts w:ascii="Arial" w:eastAsia="Times New Roman" w:hAnsi="Arial" w:cs="Arial"/>
            <w:b/>
            <w:bCs/>
            <w:color w:val="0B0080"/>
            <w:sz w:val="19"/>
            <w:szCs w:val="19"/>
            <w:u w:val="single"/>
            <w:lang w:val="en" w:eastAsia="en-PK"/>
          </w:rPr>
          <w:t>^</w:t>
        </w:r>
      </w:hyperlink>
      <w:r w:rsidRPr="00D976AE">
        <w:rPr>
          <w:rFonts w:ascii="Arial" w:eastAsia="Times New Roman" w:hAnsi="Arial" w:cs="Arial"/>
          <w:color w:val="202122"/>
          <w:sz w:val="19"/>
          <w:szCs w:val="19"/>
          <w:lang w:val="en" w:eastAsia="en-PK"/>
        </w:rPr>
        <w:t> </w:t>
      </w:r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Whiting, Doug; R. Housley; N. Ferguson (September 2003). </w:t>
      </w:r>
      <w:hyperlink r:id="rId55" w:history="1">
        <w:r w:rsidRPr="00D976AE">
          <w:rPr>
            <w:rFonts w:ascii="Arial" w:eastAsia="Times New Roman" w:hAnsi="Arial" w:cs="Arial"/>
            <w:i/>
            <w:iCs/>
            <w:color w:val="663366"/>
            <w:sz w:val="19"/>
            <w:szCs w:val="19"/>
            <w:u w:val="single"/>
            <w:lang w:val="en" w:eastAsia="en-PK"/>
          </w:rPr>
          <w:t>"Counter with CBC-MAC (CCM)"</w:t>
        </w:r>
      </w:hyperlink>
      <w:r w:rsidRPr="00D976AE">
        <w:rPr>
          <w:rFonts w:ascii="Arial" w:eastAsia="Times New Roman" w:hAnsi="Arial" w:cs="Arial"/>
          <w:i/>
          <w:iCs/>
          <w:color w:val="202122"/>
          <w:sz w:val="19"/>
          <w:szCs w:val="19"/>
          <w:lang w:val="en" w:eastAsia="en-PK"/>
        </w:rPr>
        <w:t>. The Internet Society. Retrieved 11 April 2011.</w:t>
      </w:r>
    </w:p>
    <w:p w14:paraId="20730F93" w14:textId="77777777" w:rsidR="00A06BD3" w:rsidRDefault="00A06BD3"/>
    <w:sectPr w:rsidR="00A0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3FDC"/>
    <w:multiLevelType w:val="multilevel"/>
    <w:tmpl w:val="20B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64FF"/>
    <w:multiLevelType w:val="multilevel"/>
    <w:tmpl w:val="CEF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C3124"/>
    <w:multiLevelType w:val="multilevel"/>
    <w:tmpl w:val="BA96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56E36"/>
    <w:multiLevelType w:val="multilevel"/>
    <w:tmpl w:val="B02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F0"/>
    <w:rsid w:val="00283FF0"/>
    <w:rsid w:val="00A06BD3"/>
    <w:rsid w:val="00D9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47A93-F464-484E-8180-06B2DA60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17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6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9414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374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89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dvanced_Encryption_Standard" TargetMode="External"/><Relationship Id="rId18" Type="http://schemas.openxmlformats.org/officeDocument/2006/relationships/control" Target="activeX/activeX1.xml"/><Relationship Id="rId26" Type="http://schemas.openxmlformats.org/officeDocument/2006/relationships/hyperlink" Target="https://en.wikipedia.org/wiki/Wikipedia:Make_technical_articles_understandable" TargetMode="External"/><Relationship Id="rId39" Type="http://schemas.openxmlformats.org/officeDocument/2006/relationships/hyperlink" Target="https://en.wikipedia.org/wiki/Temporal_Key_Integrity_Protocol" TargetMode="External"/><Relationship Id="rId21" Type="http://schemas.openxmlformats.org/officeDocument/2006/relationships/hyperlink" Target="https://en.wikipedia.org/wiki/CCMP_(cryptography)" TargetMode="External"/><Relationship Id="rId34" Type="http://schemas.openxmlformats.org/officeDocument/2006/relationships/hyperlink" Target="https://en.wikipedia.org/wiki/Frame_check_sequence" TargetMode="External"/><Relationship Id="rId42" Type="http://schemas.openxmlformats.org/officeDocument/2006/relationships/hyperlink" Target="https://en.wikipedia.org/wiki/Meet-in-the-middle_attack" TargetMode="External"/><Relationship Id="rId47" Type="http://schemas.openxmlformats.org/officeDocument/2006/relationships/hyperlink" Target="https://en.wikipedia.org/wiki/CCMP_(cryptography)" TargetMode="External"/><Relationship Id="rId50" Type="http://schemas.openxmlformats.org/officeDocument/2006/relationships/hyperlink" Target="http://standards.ieee.org/getieee802/download/802.11-2007.pdf" TargetMode="External"/><Relationship Id="rId55" Type="http://schemas.openxmlformats.org/officeDocument/2006/relationships/hyperlink" Target="http://tools.ietf.org/html/rfc3610" TargetMode="External"/><Relationship Id="rId7" Type="http://schemas.openxmlformats.org/officeDocument/2006/relationships/hyperlink" Target="https://en.wikipedia.org/wiki/Encryption" TargetMode="External"/><Relationship Id="rId12" Type="http://schemas.openxmlformats.org/officeDocument/2006/relationships/hyperlink" Target="https://en.wikipedia.org/wiki/CCM_mode" TargetMode="External"/><Relationship Id="rId17" Type="http://schemas.openxmlformats.org/officeDocument/2006/relationships/image" Target="media/image1.wmf"/><Relationship Id="rId25" Type="http://schemas.openxmlformats.org/officeDocument/2006/relationships/hyperlink" Target="https://en.wikipedia.org/w/index.php?title=CCMP_(cryptography)&amp;action=edit" TargetMode="External"/><Relationship Id="rId33" Type="http://schemas.openxmlformats.org/officeDocument/2006/relationships/hyperlink" Target="https://en.wikipedia.org/wiki/Message_authentication_code" TargetMode="External"/><Relationship Id="rId38" Type="http://schemas.openxmlformats.org/officeDocument/2006/relationships/hyperlink" Target="https://en.wikipedia.org/wiki/Wired_Equivalent_Privacy" TargetMode="External"/><Relationship Id="rId46" Type="http://schemas.openxmlformats.org/officeDocument/2006/relationships/hyperlink" Target="https://en.wikipedia.org/w/index.php?title=CCMP_(cryptography)&amp;action=edit&amp;section=4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CMP_(cryptography)" TargetMode="External"/><Relationship Id="rId20" Type="http://schemas.openxmlformats.org/officeDocument/2006/relationships/hyperlink" Target="https://en.wikipedia.org/wiki/CCMP_(cryptography)" TargetMode="External"/><Relationship Id="rId29" Type="http://schemas.openxmlformats.org/officeDocument/2006/relationships/hyperlink" Target="https://en.wikipedia.org/wiki/Block_cipher_modes_of_operation" TargetMode="External"/><Relationship Id="rId41" Type="http://schemas.openxmlformats.org/officeDocument/2006/relationships/hyperlink" Target="https://en.wikipedia.org/wiki/CCMP_(cryptography)" TargetMode="External"/><Relationship Id="rId54" Type="http://schemas.openxmlformats.org/officeDocument/2006/relationships/hyperlink" Target="https://en.wikipedia.org/wiki/CCMP_(cryptography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CMP_(cryptography)" TargetMode="External"/><Relationship Id="rId11" Type="http://schemas.openxmlformats.org/officeDocument/2006/relationships/hyperlink" Target="https://en.wikipedia.org/wiki/IEEE_802.11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en.wikipedia.org/wiki/MAC_protocol_data_unit" TargetMode="External"/><Relationship Id="rId37" Type="http://schemas.openxmlformats.org/officeDocument/2006/relationships/hyperlink" Target="https://en.wikipedia.org/wiki/Wi-Fi_Protected_Access_II" TargetMode="External"/><Relationship Id="rId40" Type="http://schemas.openxmlformats.org/officeDocument/2006/relationships/hyperlink" Target="https://en.wikipedia.org/wiki/Wi-Fi_Protected_Access" TargetMode="External"/><Relationship Id="rId45" Type="http://schemas.openxmlformats.org/officeDocument/2006/relationships/hyperlink" Target="https://en.wikipedia.org/wiki/Advanced_Encryption_Standard" TargetMode="External"/><Relationship Id="rId53" Type="http://schemas.openxmlformats.org/officeDocument/2006/relationships/hyperlink" Target="https://en.wikipedia.org/wiki/Special:BookSources/1-4283-4066-1" TargetMode="External"/><Relationship Id="rId5" Type="http://schemas.openxmlformats.org/officeDocument/2006/relationships/hyperlink" Target="https://en.wikipedia.org/wiki/CCMP_(cryptography)" TargetMode="External"/><Relationship Id="rId15" Type="http://schemas.openxmlformats.org/officeDocument/2006/relationships/hyperlink" Target="https://en.wikipedia.org/wiki/Wired_Equivalent_Privacy" TargetMode="External"/><Relationship Id="rId23" Type="http://schemas.openxmlformats.org/officeDocument/2006/relationships/hyperlink" Target="https://en.wikipedia.org/w/index.php?title=CCMP_(cryptography)&amp;action=edit&amp;section=1" TargetMode="External"/><Relationship Id="rId28" Type="http://schemas.openxmlformats.org/officeDocument/2006/relationships/hyperlink" Target="https://en.wikipedia.org/wiki/CCM_mode" TargetMode="External"/><Relationship Id="rId36" Type="http://schemas.openxmlformats.org/officeDocument/2006/relationships/hyperlink" Target="https://en.wikipedia.org/w/index.php?title=CCMP_(cryptography)&amp;action=edit&amp;section=2" TargetMode="External"/><Relationship Id="rId49" Type="http://schemas.openxmlformats.org/officeDocument/2006/relationships/hyperlink" Target="https://en.wikipedia.org/wiki/CCMP_(cryptography)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n.wikipedia.org/wiki/IEEE_802.11i" TargetMode="External"/><Relationship Id="rId19" Type="http://schemas.openxmlformats.org/officeDocument/2006/relationships/hyperlink" Target="https://en.wikipedia.org/wiki/CCMP_(cryptography)" TargetMode="External"/><Relationship Id="rId31" Type="http://schemas.openxmlformats.org/officeDocument/2006/relationships/hyperlink" Target="https://en.wikipedia.org/wiki/Octet_(computing)" TargetMode="External"/><Relationship Id="rId44" Type="http://schemas.openxmlformats.org/officeDocument/2006/relationships/hyperlink" Target="https://en.wikipedia.org/w/index.php?title=CCMP_(cryptography)&amp;action=edit&amp;section=3" TargetMode="External"/><Relationship Id="rId52" Type="http://schemas.openxmlformats.org/officeDocument/2006/relationships/hyperlink" Target="https://en.wikipedia.org/wiki/ISBN_(identifier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ireless_LAN" TargetMode="External"/><Relationship Id="rId14" Type="http://schemas.openxmlformats.org/officeDocument/2006/relationships/hyperlink" Target="https://en.wikipedia.org/wiki/CCMP_(cryptography)" TargetMode="External"/><Relationship Id="rId22" Type="http://schemas.openxmlformats.org/officeDocument/2006/relationships/hyperlink" Target="https://en.wikipedia.org/wiki/CCMP_(cryptography)" TargetMode="External"/><Relationship Id="rId27" Type="http://schemas.openxmlformats.org/officeDocument/2006/relationships/hyperlink" Target="https://en.wikipedia.org/wiki/Help:Maintenance_template_removal" TargetMode="External"/><Relationship Id="rId30" Type="http://schemas.openxmlformats.org/officeDocument/2006/relationships/hyperlink" Target="https://en.wikipedia.org/wiki/MAC_protocol_data_unit" TargetMode="External"/><Relationship Id="rId35" Type="http://schemas.openxmlformats.org/officeDocument/2006/relationships/hyperlink" Target="https://en.wikipedia.org/wiki/CCMP_(cryptography)" TargetMode="External"/><Relationship Id="rId43" Type="http://schemas.openxmlformats.org/officeDocument/2006/relationships/hyperlink" Target="https://en.wikipedia.org/wiki/CCMP_(cryptography)" TargetMode="External"/><Relationship Id="rId48" Type="http://schemas.openxmlformats.org/officeDocument/2006/relationships/hyperlink" Target="https://en.wikipedia.org/wiki/CCMP_(cryptography)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n.wikipedia.org/wiki/Security_protocol" TargetMode="External"/><Relationship Id="rId51" Type="http://schemas.openxmlformats.org/officeDocument/2006/relationships/hyperlink" Target="https://en.wikipedia.org/wiki/CCMP_(cryptography)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Tariq</dc:creator>
  <cp:keywords/>
  <dc:description/>
  <cp:lastModifiedBy>Muhammad Umar Tariq</cp:lastModifiedBy>
  <cp:revision>2</cp:revision>
  <dcterms:created xsi:type="dcterms:W3CDTF">2020-10-31T07:29:00Z</dcterms:created>
  <dcterms:modified xsi:type="dcterms:W3CDTF">2020-10-31T07:29:00Z</dcterms:modified>
</cp:coreProperties>
</file>