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5C1A9" w14:textId="77777777" w:rsidR="00A17B65" w:rsidRPr="00A17B65" w:rsidRDefault="00A17B65" w:rsidP="00A17B65">
      <w:pPr>
        <w:shd w:val="clear" w:color="auto" w:fill="FFFFFF"/>
        <w:spacing w:after="450" w:line="240" w:lineRule="auto"/>
        <w:outlineLvl w:val="0"/>
        <w:rPr>
          <w:rFonts w:ascii="Helvetica" w:eastAsia="Times New Roman" w:hAnsi="Helvetica" w:cs="Helvetica"/>
          <w:b/>
          <w:bCs/>
          <w:color w:val="222222"/>
          <w:spacing w:val="2"/>
          <w:kern w:val="36"/>
          <w:sz w:val="45"/>
          <w:szCs w:val="45"/>
          <w:lang w:val="en-PK" w:eastAsia="en-PK"/>
        </w:rPr>
      </w:pPr>
      <w:r w:rsidRPr="00A17B65">
        <w:rPr>
          <w:rFonts w:ascii="Helvetica" w:eastAsia="Times New Roman" w:hAnsi="Helvetica" w:cs="Helvetica"/>
          <w:b/>
          <w:bCs/>
          <w:color w:val="222222"/>
          <w:spacing w:val="2"/>
          <w:kern w:val="36"/>
          <w:sz w:val="45"/>
          <w:szCs w:val="45"/>
          <w:lang w:val="en-PK" w:eastAsia="en-PK"/>
        </w:rPr>
        <w:t>Search Query Fundamentals</w:t>
      </w:r>
    </w:p>
    <w:p w14:paraId="2E135327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To get the most out of Shodan it's important to understand the search query syntax. This article will cover the basics to help get you started; if you're already familiar with search filters then please check out the Mastery series of articles instead.</w:t>
      </w:r>
    </w:p>
    <w:p w14:paraId="3669C214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Before we delve into the actual search query syntax, lets take a look at what you'll be searching in Shodan:</w:t>
      </w:r>
    </w:p>
    <w:p w14:paraId="12475AFA" w14:textId="77777777" w:rsidR="00A17B65" w:rsidRPr="00A17B65" w:rsidRDefault="00A17B65" w:rsidP="00A17B65">
      <w:pPr>
        <w:shd w:val="clear" w:color="auto" w:fill="FFFFFF"/>
        <w:spacing w:before="600" w:after="150" w:line="240" w:lineRule="auto"/>
        <w:outlineLvl w:val="2"/>
        <w:rPr>
          <w:rFonts w:ascii="Helvetica" w:eastAsia="Times New Roman" w:hAnsi="Helvetica" w:cs="Helvetica"/>
          <w:b/>
          <w:bCs/>
          <w:color w:val="222222"/>
          <w:spacing w:val="2"/>
          <w:sz w:val="36"/>
          <w:szCs w:val="36"/>
          <w:lang w:val="en-PK" w:eastAsia="en-PK"/>
        </w:rPr>
      </w:pPr>
      <w:r w:rsidRPr="00A17B65">
        <w:rPr>
          <w:rFonts w:ascii="Helvetica" w:eastAsia="Times New Roman" w:hAnsi="Helvetica" w:cs="Helvetica"/>
          <w:b/>
          <w:bCs/>
          <w:color w:val="222222"/>
          <w:spacing w:val="2"/>
          <w:sz w:val="36"/>
          <w:szCs w:val="36"/>
          <w:lang w:val="en-PK" w:eastAsia="en-PK"/>
        </w:rPr>
        <w:t>The Banner</w:t>
      </w:r>
    </w:p>
    <w:p w14:paraId="5679D6E6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Devices run services and those services are what Shodan collects information about. For example, websites are hosted on devices that run a web service and Shodan would gather information by speaking with that web service. The information for each service is stored in an object called the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banner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. It is the fundamental unit of data that Shodan gathers and what you'll be searching for. A simplified banner looks like the following:</w:t>
      </w:r>
    </w:p>
    <w:p w14:paraId="1B362A98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{</w:t>
      </w:r>
    </w:p>
    <w:p w14:paraId="080CD86C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"data"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: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"Moxa Nport Device</w:t>
      </w:r>
    </w:p>
    <w:p w14:paraId="6FD75A7C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 xml:space="preserve">            Status: Authentication disabled</w:t>
      </w:r>
    </w:p>
    <w:p w14:paraId="33B72A2E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 xml:space="preserve">            Name: NP5232I_4728</w:t>
      </w:r>
    </w:p>
    <w:p w14:paraId="14D9E62E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 xml:space="preserve">            MAC: </w:t>
      </w:r>
      <w:proofErr w:type="gramStart"/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00:90:e</w:t>
      </w:r>
      <w:proofErr w:type="gramEnd"/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8:47:10:2d"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,</w:t>
      </w:r>
    </w:p>
    <w:p w14:paraId="0660206C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"ip_str"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: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"46.252.132.235"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,</w:t>
      </w:r>
    </w:p>
    <w:p w14:paraId="30C87B12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"port"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: </w:t>
      </w:r>
      <w:r w:rsidRPr="00A17B65">
        <w:rPr>
          <w:rFonts w:ascii="Consolas" w:eastAsia="Times New Roman" w:hAnsi="Consolas" w:cs="Courier New"/>
          <w:color w:val="986801"/>
          <w:spacing w:val="2"/>
          <w:sz w:val="20"/>
          <w:szCs w:val="20"/>
          <w:shd w:val="clear" w:color="auto" w:fill="FAFAFA"/>
          <w:lang w:val="en-PK" w:eastAsia="en-PK"/>
        </w:rPr>
        <w:t>4800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,</w:t>
      </w:r>
    </w:p>
    <w:p w14:paraId="16261EFC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"org"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: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"Starhub Mobile"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,</w:t>
      </w:r>
    </w:p>
    <w:p w14:paraId="4F7F5AED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"location"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{</w:t>
      </w:r>
    </w:p>
    <w:p w14:paraId="63D00479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   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"country_code"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: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"SG"</w:t>
      </w:r>
    </w:p>
    <w:p w14:paraId="3E486FA6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}</w:t>
      </w:r>
    </w:p>
    <w:p w14:paraId="7BEFF709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}</w:t>
      </w:r>
    </w:p>
    <w:p w14:paraId="3FE51C44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The above banner has 5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properties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. Note that a real banner will contain many more properties and detailed information about the service. Each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property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stores a different type of information about the service:</w:t>
      </w:r>
    </w:p>
    <w:p w14:paraId="537A2A41" w14:textId="77777777" w:rsidR="00A17B65" w:rsidRPr="00A17B65" w:rsidRDefault="00A17B65" w:rsidP="00A17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data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: the main response from the service itself</w:t>
      </w:r>
    </w:p>
    <w:p w14:paraId="10B3D961" w14:textId="77777777" w:rsidR="00A17B65" w:rsidRPr="00A17B65" w:rsidRDefault="00A17B65" w:rsidP="00A17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ip_str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: IP address of the device</w:t>
      </w:r>
    </w:p>
    <w:p w14:paraId="5EA728F1" w14:textId="77777777" w:rsidR="00A17B65" w:rsidRPr="00A17B65" w:rsidRDefault="00A17B65" w:rsidP="00A17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port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: port number of the service</w:t>
      </w:r>
    </w:p>
    <w:p w14:paraId="4DDA8310" w14:textId="77777777" w:rsidR="00A17B65" w:rsidRPr="00A17B65" w:rsidRDefault="00A17B65" w:rsidP="00A17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org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: the organization that owns this IP space</w:t>
      </w:r>
    </w:p>
    <w:p w14:paraId="52E2CAAA" w14:textId="77777777" w:rsidR="00A17B65" w:rsidRPr="00A17B65" w:rsidRDefault="00A17B65" w:rsidP="00A17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proofErr w:type="gramStart"/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location.country</w:t>
      </w:r>
      <w:proofErr w:type="gramEnd"/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_code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: the country where the device is located</w:t>
      </w:r>
    </w:p>
    <w:p w14:paraId="6185AB08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lastRenderedPageBreak/>
        <w:t>By default, only the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data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property is searched by Shodan. The content of the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data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property can vary greatly depending on the type of service. For example, here is a typical HTTP banner:</w:t>
      </w:r>
    </w:p>
    <w:p w14:paraId="5FFF327D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HTTP/1.1 </w:t>
      </w:r>
      <w:r w:rsidRPr="00A17B65">
        <w:rPr>
          <w:rFonts w:ascii="Consolas" w:eastAsia="Times New Roman" w:hAnsi="Consolas" w:cs="Courier New"/>
          <w:color w:val="986801"/>
          <w:spacing w:val="2"/>
          <w:sz w:val="20"/>
          <w:szCs w:val="20"/>
          <w:shd w:val="clear" w:color="auto" w:fill="FAFAFA"/>
          <w:lang w:val="en-PK" w:eastAsia="en-PK"/>
        </w:rPr>
        <w:t>200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OK</w:t>
      </w:r>
    </w:p>
    <w:p w14:paraId="5C40C46B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Server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nginx/1.1.19</w:t>
      </w:r>
    </w:p>
    <w:p w14:paraId="3BBC2300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Date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Sat, 03 Oct 2015 06:09:24 GMT</w:t>
      </w:r>
    </w:p>
    <w:p w14:paraId="3B978095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Content-Type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text/html; charset=utf-8</w:t>
      </w:r>
    </w:p>
    <w:p w14:paraId="3E2C95D7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Content-Length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6466</w:t>
      </w:r>
    </w:p>
    <w:p w14:paraId="4F7D3E68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Connection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keep-alive</w:t>
      </w:r>
    </w:p>
    <w:p w14:paraId="12D00BCD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The above banner shows that the device is running the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nginx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web server software with a version of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1.1.19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. To show how different the banners can look like, here is a banner for the Siemens S7 industrial control system protocol:</w:t>
      </w:r>
    </w:p>
    <w:p w14:paraId="52618027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Copyright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Original Siemens Equipment</w:t>
      </w:r>
    </w:p>
    <w:p w14:paraId="017E395B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PLC name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S7_Turbine</w:t>
      </w:r>
    </w:p>
    <w:p w14:paraId="626AFBB9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Module type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CPU 313C</w:t>
      </w:r>
    </w:p>
    <w:p w14:paraId="3D47D3BB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Unknown (129)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Boot Loader           A</w:t>
      </w:r>
    </w:p>
    <w:p w14:paraId="079284FA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Module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6ES7 313-5BG04-0AB</w:t>
      </w:r>
      <w:proofErr w:type="gramStart"/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0  v.0.3</w:t>
      </w:r>
      <w:proofErr w:type="gramEnd"/>
    </w:p>
    <w:p w14:paraId="1B042EB5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Basic Firmware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v.3.3.8</w:t>
      </w:r>
    </w:p>
    <w:p w14:paraId="0A809EF6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Module name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CPU 313C</w:t>
      </w:r>
    </w:p>
    <w:p w14:paraId="035F089B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 xml:space="preserve">Serial number of </w:t>
      </w:r>
      <w:proofErr w:type="gramStart"/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module</w:t>
      </w:r>
      <w:proofErr w:type="gramEnd"/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S Q-D9U083642013</w:t>
      </w:r>
    </w:p>
    <w:p w14:paraId="6FD9CF7D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Plant identification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: </w:t>
      </w:r>
    </w:p>
    <w:p w14:paraId="11F9DC8F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Basic Hardware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6ES7 313-5BG04-0AB</w:t>
      </w:r>
      <w:proofErr w:type="gramStart"/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0  v.0.3</w:t>
      </w:r>
      <w:proofErr w:type="gramEnd"/>
    </w:p>
    <w:p w14:paraId="398F0E06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The Siemens S7 protocol returns a completely different banner, this time providing information about the firmware, its serial number and a lot of detailed data to describe the device.</w:t>
      </w:r>
    </w:p>
    <w:p w14:paraId="4019DF3C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You have to decide what type of service you're interested in when searching in Shodan because the banners vary greatly.</w:t>
      </w:r>
    </w:p>
    <w:p w14:paraId="3B95DF95" w14:textId="77777777" w:rsidR="00A17B65" w:rsidRPr="00A17B65" w:rsidRDefault="00A17B65" w:rsidP="00A17B65">
      <w:pPr>
        <w:shd w:val="clear" w:color="auto" w:fill="FFFFFF"/>
        <w:spacing w:before="600" w:after="150" w:line="240" w:lineRule="auto"/>
        <w:outlineLvl w:val="2"/>
        <w:rPr>
          <w:rFonts w:ascii="Helvetica" w:eastAsia="Times New Roman" w:hAnsi="Helvetica" w:cs="Helvetica"/>
          <w:b/>
          <w:bCs/>
          <w:color w:val="222222"/>
          <w:spacing w:val="2"/>
          <w:sz w:val="36"/>
          <w:szCs w:val="36"/>
          <w:lang w:val="en-PK" w:eastAsia="en-PK"/>
        </w:rPr>
      </w:pPr>
      <w:r w:rsidRPr="00A17B65">
        <w:rPr>
          <w:rFonts w:ascii="Helvetica" w:eastAsia="Times New Roman" w:hAnsi="Helvetica" w:cs="Helvetica"/>
          <w:b/>
          <w:bCs/>
          <w:color w:val="222222"/>
          <w:spacing w:val="2"/>
          <w:sz w:val="36"/>
          <w:szCs w:val="36"/>
          <w:lang w:val="en-PK" w:eastAsia="en-PK"/>
        </w:rPr>
        <w:t>Search Syntax</w:t>
      </w:r>
    </w:p>
    <w:p w14:paraId="7FAF2859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proofErr w:type="gramStart"/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Lets</w:t>
      </w:r>
      <w:proofErr w:type="gramEnd"/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 xml:space="preserve"> look again at the simplified banner for Moxa devices:</w:t>
      </w:r>
    </w:p>
    <w:p w14:paraId="7DABDAA2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{</w:t>
      </w:r>
    </w:p>
    <w:p w14:paraId="44EF863E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"data"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: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"Moxa Nport Device</w:t>
      </w:r>
    </w:p>
    <w:p w14:paraId="33FDC913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lastRenderedPageBreak/>
        <w:t xml:space="preserve">            Status: Authentication disabled</w:t>
      </w:r>
    </w:p>
    <w:p w14:paraId="2A179B7F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 xml:space="preserve">            Name: NP5232I_4728</w:t>
      </w:r>
    </w:p>
    <w:p w14:paraId="66B51673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 xml:space="preserve">            MAC: </w:t>
      </w:r>
      <w:proofErr w:type="gramStart"/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00:90:e</w:t>
      </w:r>
      <w:proofErr w:type="gramEnd"/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8:47:10:2d"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,</w:t>
      </w:r>
    </w:p>
    <w:p w14:paraId="4C2B2646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"ip_str"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: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"46.252.132.235"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,</w:t>
      </w:r>
    </w:p>
    <w:p w14:paraId="2E6825DF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"port"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: </w:t>
      </w:r>
      <w:r w:rsidRPr="00A17B65">
        <w:rPr>
          <w:rFonts w:ascii="Consolas" w:eastAsia="Times New Roman" w:hAnsi="Consolas" w:cs="Courier New"/>
          <w:color w:val="986801"/>
          <w:spacing w:val="2"/>
          <w:sz w:val="20"/>
          <w:szCs w:val="20"/>
          <w:shd w:val="clear" w:color="auto" w:fill="FAFAFA"/>
          <w:lang w:val="en-PK" w:eastAsia="en-PK"/>
        </w:rPr>
        <w:t>4800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,</w:t>
      </w:r>
    </w:p>
    <w:p w14:paraId="6C8198B4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"org"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: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"Starhub Mobile"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,</w:t>
      </w:r>
    </w:p>
    <w:p w14:paraId="42CC102D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"location"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: {</w:t>
      </w:r>
    </w:p>
    <w:p w14:paraId="29955FA6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   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"country_code"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: 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"SG"</w:t>
      </w:r>
    </w:p>
    <w:p w14:paraId="628319DA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   }</w:t>
      </w:r>
    </w:p>
    <w:p w14:paraId="5A83A306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}</w:t>
      </w:r>
    </w:p>
    <w:p w14:paraId="07120D6D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If you wanted to find more of these </w:t>
      </w:r>
      <w:hyperlink r:id="rId5" w:history="1">
        <w:r w:rsidRPr="00A17B65">
          <w:rPr>
            <w:rFonts w:ascii="Helvetica" w:eastAsia="Times New Roman" w:hAnsi="Helvetica" w:cs="Helvetica"/>
            <w:b/>
            <w:bCs/>
            <w:color w:val="337AB7"/>
            <w:spacing w:val="2"/>
            <w:sz w:val="20"/>
            <w:szCs w:val="20"/>
            <w:lang w:val="en-PK" w:eastAsia="en-PK"/>
          </w:rPr>
          <w:t>Moxa Nport</w:t>
        </w:r>
      </w:hyperlink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devices then a simple search query would be:</w:t>
      </w:r>
    </w:p>
    <w:p w14:paraId="5A99C5D2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Moxa Nport</w:t>
      </w:r>
    </w:p>
    <w:p w14:paraId="5846DE1B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However, if you wanted to search for devices on the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Starhub Mobile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network then a simple search for </w:t>
      </w:r>
      <w:hyperlink r:id="rId6" w:history="1">
        <w:r w:rsidRPr="00A17B65">
          <w:rPr>
            <w:rFonts w:ascii="Helvetica" w:eastAsia="Times New Roman" w:hAnsi="Helvetica" w:cs="Helvetica"/>
            <w:b/>
            <w:bCs/>
            <w:color w:val="337AB7"/>
            <w:spacing w:val="2"/>
            <w:sz w:val="20"/>
            <w:szCs w:val="20"/>
            <w:lang w:val="en-PK" w:eastAsia="en-PK"/>
          </w:rPr>
          <w:t>"Starhub Mobile"</w:t>
        </w:r>
      </w:hyperlink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won't return the expected results. This is because by default, Shodan only searches the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data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property!</w:t>
      </w:r>
    </w:p>
    <w:p w14:paraId="31C3A353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So how do you search those other properties on the banner? How would you ask Shodan to only show Moxa Nport devices located in Singapore?</w:t>
      </w:r>
    </w:p>
    <w:p w14:paraId="395D881C" w14:textId="77777777" w:rsidR="00A17B65" w:rsidRPr="00A17B65" w:rsidRDefault="00A17B65" w:rsidP="00A17B65">
      <w:pPr>
        <w:shd w:val="clear" w:color="auto" w:fill="FFFFFF"/>
        <w:spacing w:before="600" w:after="150" w:line="240" w:lineRule="auto"/>
        <w:outlineLvl w:val="3"/>
        <w:rPr>
          <w:rFonts w:ascii="Helvetica" w:eastAsia="Times New Roman" w:hAnsi="Helvetica" w:cs="Helvetica"/>
          <w:b/>
          <w:bCs/>
          <w:color w:val="222222"/>
          <w:spacing w:val="2"/>
          <w:sz w:val="27"/>
          <w:szCs w:val="27"/>
          <w:lang w:val="en-PK" w:eastAsia="en-PK"/>
        </w:rPr>
      </w:pPr>
      <w:r w:rsidRPr="00A17B65">
        <w:rPr>
          <w:rFonts w:ascii="Helvetica" w:eastAsia="Times New Roman" w:hAnsi="Helvetica" w:cs="Helvetica"/>
          <w:b/>
          <w:bCs/>
          <w:color w:val="222222"/>
          <w:spacing w:val="2"/>
          <w:sz w:val="27"/>
          <w:szCs w:val="27"/>
          <w:lang w:val="en-PK" w:eastAsia="en-PK"/>
        </w:rPr>
        <w:t>Search Filters</w:t>
      </w:r>
    </w:p>
    <w:p w14:paraId="543B75A9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Search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filters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are special keywords to tell Shodan that you wish to search specific properties. They take the format of:</w:t>
      </w:r>
    </w:p>
    <w:p w14:paraId="081DA5EC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4078F2"/>
          <w:spacing w:val="2"/>
          <w:sz w:val="20"/>
          <w:szCs w:val="20"/>
          <w:shd w:val="clear" w:color="auto" w:fill="FAFAFA"/>
          <w:lang w:val="en-PK" w:eastAsia="en-PK"/>
        </w:rPr>
        <w:t>filtername: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value</w:t>
      </w:r>
    </w:p>
    <w:p w14:paraId="7472F3D2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Note that there is no space in between the filtername and its value. Using the above example, if you wanted to find </w:t>
      </w:r>
      <w:hyperlink r:id="rId7" w:history="1">
        <w:r w:rsidRPr="00A17B65">
          <w:rPr>
            <w:rFonts w:ascii="Helvetica" w:eastAsia="Times New Roman" w:hAnsi="Helvetica" w:cs="Helvetica"/>
            <w:b/>
            <w:bCs/>
            <w:color w:val="337AB7"/>
            <w:spacing w:val="2"/>
            <w:sz w:val="20"/>
            <w:szCs w:val="20"/>
            <w:lang w:val="en-PK" w:eastAsia="en-PK"/>
          </w:rPr>
          <w:t>devices located in Singapore</w:t>
        </w:r>
      </w:hyperlink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then you would use the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country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search filter which accepts as an argument a 2-letter country code:</w:t>
      </w:r>
    </w:p>
    <w:p w14:paraId="7900BC1E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4078F2"/>
          <w:spacing w:val="2"/>
          <w:sz w:val="20"/>
          <w:szCs w:val="20"/>
          <w:shd w:val="clear" w:color="auto" w:fill="FAFAFA"/>
          <w:lang w:val="en-PK" w:eastAsia="en-PK"/>
        </w:rPr>
        <w:t>country: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SG</w:t>
      </w:r>
    </w:p>
    <w:p w14:paraId="2C3DBC6B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If the value you're trying to search contains spaces then you need to wrap the value in quotes. The following search query shows devices that are located on the </w:t>
      </w:r>
      <w:hyperlink r:id="rId8" w:history="1">
        <w:r w:rsidRPr="00A17B65">
          <w:rPr>
            <w:rFonts w:ascii="Helvetica" w:eastAsia="Times New Roman" w:hAnsi="Helvetica" w:cs="Helvetica"/>
            <w:b/>
            <w:bCs/>
            <w:color w:val="337AB7"/>
            <w:spacing w:val="2"/>
            <w:sz w:val="20"/>
            <w:szCs w:val="20"/>
            <w:lang w:val="en-PK" w:eastAsia="en-PK"/>
          </w:rPr>
          <w:t>Starhub Mobile</w:t>
        </w:r>
      </w:hyperlink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network:</w:t>
      </w:r>
    </w:p>
    <w:p w14:paraId="57720F8A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C18401"/>
          <w:spacing w:val="2"/>
          <w:sz w:val="20"/>
          <w:szCs w:val="20"/>
          <w:shd w:val="clear" w:color="auto" w:fill="FAFAFA"/>
          <w:lang w:val="en-PK" w:eastAsia="en-PK"/>
        </w:rPr>
        <w:t>or</w:t>
      </w:r>
      <w:r w:rsidRPr="00A17B65">
        <w:rPr>
          <w:rFonts w:ascii="Consolas" w:eastAsia="Times New Roman" w:hAnsi="Consolas" w:cs="Courier New"/>
          <w:color w:val="986801"/>
          <w:spacing w:val="2"/>
          <w:sz w:val="20"/>
          <w:szCs w:val="20"/>
          <w:shd w:val="clear" w:color="auto" w:fill="FAFAFA"/>
          <w:lang w:val="en-PK" w:eastAsia="en-PK"/>
        </w:rPr>
        <w:t>g:</w:t>
      </w: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"Starhub Mobile"</w:t>
      </w:r>
    </w:p>
    <w:p w14:paraId="4DCB0397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Filters can also be combined to narrow down results even further. For example, here is a search query to find devices located on </w:t>
      </w:r>
      <w:hyperlink r:id="rId9" w:history="1">
        <w:r w:rsidRPr="00A17B65">
          <w:rPr>
            <w:rFonts w:ascii="Helvetica" w:eastAsia="Times New Roman" w:hAnsi="Helvetica" w:cs="Helvetica"/>
            <w:b/>
            <w:bCs/>
            <w:color w:val="337AB7"/>
            <w:spacing w:val="2"/>
            <w:sz w:val="20"/>
            <w:szCs w:val="20"/>
            <w:lang w:val="en-PK" w:eastAsia="en-PK"/>
          </w:rPr>
          <w:t>Starhub Mobile and located in the city of Singapore</w:t>
        </w:r>
      </w:hyperlink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:</w:t>
      </w:r>
    </w:p>
    <w:p w14:paraId="00558543" w14:textId="77777777" w:rsidR="00A17B65" w:rsidRPr="00A17B65" w:rsidRDefault="00A17B65" w:rsidP="00A17B6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</w:pPr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org:"Starhub Mobile"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 xml:space="preserve"> </w:t>
      </w:r>
      <w:proofErr w:type="gramStart"/>
      <w:r w:rsidRPr="00A17B65">
        <w:rPr>
          <w:rFonts w:ascii="Consolas" w:eastAsia="Times New Roman" w:hAnsi="Consolas" w:cs="Courier New"/>
          <w:color w:val="50A14F"/>
          <w:spacing w:val="2"/>
          <w:sz w:val="20"/>
          <w:szCs w:val="20"/>
          <w:shd w:val="clear" w:color="auto" w:fill="FAFAFA"/>
          <w:lang w:val="en-PK" w:eastAsia="en-PK"/>
        </w:rPr>
        <w:t>city:</w:t>
      </w:r>
      <w:r w:rsidRPr="00A17B65">
        <w:rPr>
          <w:rFonts w:ascii="Consolas" w:eastAsia="Times New Roman" w:hAnsi="Consolas" w:cs="Courier New"/>
          <w:color w:val="383A42"/>
          <w:spacing w:val="2"/>
          <w:sz w:val="20"/>
          <w:szCs w:val="20"/>
          <w:shd w:val="clear" w:color="auto" w:fill="FAFAFA"/>
          <w:lang w:val="en-PK" w:eastAsia="en-PK"/>
        </w:rPr>
        <w:t>Singapore</w:t>
      </w:r>
      <w:proofErr w:type="gramEnd"/>
    </w:p>
    <w:p w14:paraId="6BE600CD" w14:textId="77777777" w:rsidR="00A17B65" w:rsidRPr="00A17B65" w:rsidRDefault="00A17B65" w:rsidP="00A17B65">
      <w:pPr>
        <w:shd w:val="clear" w:color="auto" w:fill="FFFFFF"/>
        <w:spacing w:before="600" w:after="150" w:line="240" w:lineRule="auto"/>
        <w:outlineLvl w:val="2"/>
        <w:rPr>
          <w:rFonts w:ascii="Helvetica" w:eastAsia="Times New Roman" w:hAnsi="Helvetica" w:cs="Helvetica"/>
          <w:b/>
          <w:bCs/>
          <w:color w:val="222222"/>
          <w:spacing w:val="2"/>
          <w:sz w:val="36"/>
          <w:szCs w:val="36"/>
          <w:lang w:val="en-PK" w:eastAsia="en-PK"/>
        </w:rPr>
      </w:pPr>
      <w:r w:rsidRPr="00A17B65">
        <w:rPr>
          <w:rFonts w:ascii="Helvetica" w:eastAsia="Times New Roman" w:hAnsi="Helvetica" w:cs="Helvetica"/>
          <w:b/>
          <w:bCs/>
          <w:color w:val="222222"/>
          <w:spacing w:val="2"/>
          <w:sz w:val="36"/>
          <w:szCs w:val="36"/>
          <w:lang w:val="en-PK" w:eastAsia="en-PK"/>
        </w:rPr>
        <w:lastRenderedPageBreak/>
        <w:t>Conclusion</w:t>
      </w:r>
    </w:p>
    <w:p w14:paraId="71B9B1C8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The reason we created a search interface that requires you to use filters is that we wanted to prevent returning false positives and thereby misleading numbers. For example, if you're searching for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Apache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you should only get results for the Apache web server software and not accidentally see results for the city of </w:t>
      </w:r>
      <w:r w:rsidRPr="00A17B65">
        <w:rPr>
          <w:rFonts w:ascii="Helvetica" w:eastAsia="Times New Roman" w:hAnsi="Helvetica" w:cs="Helvetica"/>
          <w:b/>
          <w:bCs/>
          <w:color w:val="555555"/>
          <w:spacing w:val="2"/>
          <w:sz w:val="20"/>
          <w:szCs w:val="20"/>
          <w:lang w:val="en-PK" w:eastAsia="en-PK"/>
        </w:rPr>
        <w:t>Apache Junction</w:t>
      </w: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in the United States.</w:t>
      </w:r>
    </w:p>
    <w:p w14:paraId="7BE630E0" w14:textId="77777777" w:rsidR="00A17B65" w:rsidRPr="00A17B65" w:rsidRDefault="00A17B65" w:rsidP="00A17B6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</w:pPr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At this point you should have a basic understanding of the search query syntax and know how to apply filters. For more examples </w:t>
      </w:r>
      <w:hyperlink r:id="rId10" w:history="1">
        <w:r w:rsidRPr="00A17B65">
          <w:rPr>
            <w:rFonts w:ascii="Helvetica" w:eastAsia="Times New Roman" w:hAnsi="Helvetica" w:cs="Helvetica"/>
            <w:b/>
            <w:bCs/>
            <w:color w:val="337AB7"/>
            <w:spacing w:val="2"/>
            <w:sz w:val="20"/>
            <w:szCs w:val="20"/>
            <w:lang w:val="en-PK" w:eastAsia="en-PK"/>
          </w:rPr>
          <w:t>explore the shared search queries</w:t>
        </w:r>
      </w:hyperlink>
      <w:r w:rsidRPr="00A17B65">
        <w:rPr>
          <w:rFonts w:ascii="Helvetica" w:eastAsia="Times New Roman" w:hAnsi="Helvetica" w:cs="Helvetica"/>
          <w:color w:val="555555"/>
          <w:spacing w:val="2"/>
          <w:sz w:val="20"/>
          <w:szCs w:val="20"/>
          <w:lang w:val="en-PK" w:eastAsia="en-PK"/>
        </w:rPr>
        <w:t> that other users have submitted to the website.</w:t>
      </w:r>
    </w:p>
    <w:p w14:paraId="1E55BCE6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5A3D"/>
    <w:multiLevelType w:val="multilevel"/>
    <w:tmpl w:val="4A0C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21"/>
    <w:rsid w:val="003B5E21"/>
    <w:rsid w:val="00A06BD3"/>
    <w:rsid w:val="00A1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595EC-EBCA-4756-A5F1-334636F7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dan.io/search?q=org:%22Starhub%20Mobile%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odan.io/search?q=country:S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dan.io/search?q=Starhub%20Mobi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hodan.io/search?q=Moxa%20Nport" TargetMode="External"/><Relationship Id="rId10" Type="http://schemas.openxmlformats.org/officeDocument/2006/relationships/hyperlink" Target="https://www.shodan.io/expl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dan.io/search?query=org%3A%22Starhub+Mobile%22+city%3ASingap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2020-09-27T05:58:00Z</dcterms:created>
  <dcterms:modified xsi:type="dcterms:W3CDTF">2020-09-27T05:58:00Z</dcterms:modified>
</cp:coreProperties>
</file>