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41E8" w14:textId="77777777" w:rsidR="001C6A28" w:rsidRPr="001C6A28" w:rsidRDefault="001C6A28" w:rsidP="001C6A28">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1C6A28">
        <w:rPr>
          <w:rFonts w:ascii="Verdana" w:eastAsia="Times New Roman" w:hAnsi="Verdana" w:cs="Times New Roman"/>
          <w:b/>
          <w:bCs/>
          <w:color w:val="000000"/>
          <w:kern w:val="36"/>
          <w:sz w:val="32"/>
          <w:szCs w:val="32"/>
          <w:lang w:val="en-PK" w:eastAsia="en-PK"/>
          <w14:ligatures w14:val="none"/>
        </w:rPr>
        <w:t>Processing Restrictions</w:t>
      </w:r>
    </w:p>
    <w:p w14:paraId="540533C7" w14:textId="77777777" w:rsidR="001C6A28" w:rsidRPr="001C6A28" w:rsidRDefault="001C6A28" w:rsidP="001C6A2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Processing Restrictions checks whether card and terminal are compatible. That comprises:</w:t>
      </w:r>
    </w:p>
    <w:p w14:paraId="66A0329B" w14:textId="77777777" w:rsidR="001C6A28" w:rsidRPr="001C6A28" w:rsidRDefault="001C6A28" w:rsidP="001C6A2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Application Version Number</w:t>
      </w:r>
    </w:p>
    <w:p w14:paraId="2AC251EE" w14:textId="77777777" w:rsidR="001C6A28" w:rsidRPr="001C6A28" w:rsidRDefault="001C6A28" w:rsidP="001C6A2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Application Usage Control</w:t>
      </w:r>
    </w:p>
    <w:p w14:paraId="7BCDE755" w14:textId="77777777" w:rsidR="001C6A28" w:rsidRPr="001C6A28" w:rsidRDefault="001C6A28" w:rsidP="001C6A2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Application Effective/ Expiration Dates Checking</w:t>
      </w:r>
    </w:p>
    <w:p w14:paraId="253099D9" w14:textId="77777777" w:rsidR="001C6A28" w:rsidRPr="001C6A28" w:rsidRDefault="001C6A28" w:rsidP="001C6A28">
      <w:pPr>
        <w:spacing w:after="0" w:line="240" w:lineRule="auto"/>
        <w:rPr>
          <w:rFonts w:ascii="Times New Roman" w:eastAsia="Times New Roman" w:hAnsi="Times New Roman" w:cs="Times New Roman"/>
          <w:kern w:val="0"/>
          <w:sz w:val="24"/>
          <w:szCs w:val="24"/>
          <w:lang w:val="en-PK" w:eastAsia="en-PK"/>
          <w14:ligatures w14:val="none"/>
        </w:rPr>
      </w:pPr>
      <w:r w:rsidRPr="001C6A28">
        <w:rPr>
          <w:rFonts w:ascii="Verdana" w:eastAsia="Times New Roman" w:hAnsi="Verdana" w:cs="Times New Roman"/>
          <w:color w:val="000000"/>
          <w:kern w:val="0"/>
          <w:sz w:val="20"/>
          <w:szCs w:val="20"/>
          <w:shd w:val="clear" w:color="auto" w:fill="FFFFFF"/>
          <w:lang w:val="en-PK" w:eastAsia="en-PK"/>
          <w14:ligatures w14:val="none"/>
        </w:rPr>
        <w:t>Thefore the terminal just reads the corresponding files from the card. The terminal has the possibility to reject the transaction. If incompatibility occurs the incident will be written in the Terminal Verification Results (TVR).</w:t>
      </w:r>
    </w:p>
    <w:p w14:paraId="548AD7F2" w14:textId="77777777" w:rsidR="001C6A28" w:rsidRPr="001C6A28" w:rsidRDefault="001C6A28" w:rsidP="001C6A28">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1C6A28">
        <w:rPr>
          <w:rFonts w:ascii="Verdana" w:eastAsia="Times New Roman" w:hAnsi="Verdana" w:cs="Times New Roman"/>
          <w:b/>
          <w:bCs/>
          <w:color w:val="000000"/>
          <w:kern w:val="0"/>
          <w:sz w:val="28"/>
          <w:szCs w:val="28"/>
          <w:lang w:val="en-PK" w:eastAsia="en-PK"/>
          <w14:ligatures w14:val="none"/>
        </w:rPr>
        <w:t>Application Version Number</w:t>
      </w:r>
    </w:p>
    <w:p w14:paraId="6D8B4F01" w14:textId="77777777" w:rsidR="001C6A28" w:rsidRPr="001C6A28" w:rsidRDefault="001C6A28" w:rsidP="001C6A2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The terminal shall examine the Application Version Number on the card. If there is no version number, the terminal shall continue transaction processing. If the version numbers between card and terminal are different, the terminal shall set the "ICC and terminal have different application versions" bit in the TVR to 1.</w:t>
      </w:r>
    </w:p>
    <w:p w14:paraId="1462CF61" w14:textId="77777777" w:rsidR="001C6A28" w:rsidRPr="001C6A28" w:rsidRDefault="001C6A28" w:rsidP="001C6A28">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1C6A28">
        <w:rPr>
          <w:rFonts w:ascii="Verdana" w:eastAsia="Times New Roman" w:hAnsi="Verdana" w:cs="Times New Roman"/>
          <w:b/>
          <w:bCs/>
          <w:color w:val="000000"/>
          <w:kern w:val="0"/>
          <w:sz w:val="28"/>
          <w:szCs w:val="28"/>
          <w:lang w:val="en-PK" w:eastAsia="en-PK"/>
          <w14:ligatures w14:val="none"/>
        </w:rPr>
        <w:t>Application Usage Control</w:t>
      </w:r>
    </w:p>
    <w:p w14:paraId="2DBA7303" w14:textId="77777777" w:rsidR="001C6A28" w:rsidRPr="001C6A28" w:rsidRDefault="001C6A28" w:rsidP="001C6A2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Application Usage Control on the card determines for which transactions the card is authorised.</w:t>
      </w:r>
      <w:r w:rsidRPr="001C6A28">
        <w:rPr>
          <w:rFonts w:ascii="Verdana" w:eastAsia="Times New Roman" w:hAnsi="Verdana" w:cs="Times New Roman"/>
          <w:color w:val="000000"/>
          <w:kern w:val="0"/>
          <w:sz w:val="20"/>
          <w:szCs w:val="20"/>
          <w:lang w:val="en-PK" w:eastAsia="en-PK"/>
          <w14:ligatures w14:val="none"/>
        </w:rPr>
        <w:br/>
        <w:t>In the Application Usage Control is defined whether the card can be used with Automated Teller Machines or with other terminals. Furthermore is defined whether cash transactions, purchase of goods, purchase of services or cashback amounts are freed for national and or international use.</w:t>
      </w:r>
    </w:p>
    <w:p w14:paraId="64DB0B76" w14:textId="77777777" w:rsidR="001C6A28" w:rsidRPr="001C6A28" w:rsidRDefault="001C6A28" w:rsidP="001C6A28">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1C6A28">
        <w:rPr>
          <w:rFonts w:ascii="Verdana" w:eastAsia="Times New Roman" w:hAnsi="Verdana" w:cs="Times New Roman"/>
          <w:b/>
          <w:bCs/>
          <w:color w:val="000000"/>
          <w:kern w:val="0"/>
          <w:sz w:val="28"/>
          <w:szCs w:val="28"/>
          <w:lang w:val="en-PK" w:eastAsia="en-PK"/>
          <w14:ligatures w14:val="none"/>
        </w:rPr>
        <w:t>Application Effective/ Expiration Dates Checking</w:t>
      </w:r>
    </w:p>
    <w:p w14:paraId="425391BF" w14:textId="77777777" w:rsidR="001C6A28" w:rsidRPr="001C6A28" w:rsidRDefault="001C6A28" w:rsidP="001C6A2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If the Application Effective Date is present and the current date is less than the Application Effective Date, the terminal shall set the "Application not yet effective" bit in the TVR to 1.</w:t>
      </w:r>
    </w:p>
    <w:p w14:paraId="1B0B2B19" w14:textId="77777777" w:rsidR="001C6A28" w:rsidRPr="001C6A28" w:rsidRDefault="001C6A28" w:rsidP="001C6A28">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1C6A28">
        <w:rPr>
          <w:rFonts w:ascii="Verdana" w:eastAsia="Times New Roman" w:hAnsi="Verdana" w:cs="Times New Roman"/>
          <w:color w:val="000000"/>
          <w:kern w:val="0"/>
          <w:sz w:val="20"/>
          <w:szCs w:val="20"/>
          <w:lang w:val="en-PK" w:eastAsia="en-PK"/>
          <w14:ligatures w14:val="none"/>
        </w:rPr>
        <w:t>If the current date is greater than the Application Expiration Date, the terminal shall set the "Expired aaplication" bit in the TVR to 1.</w:t>
      </w:r>
    </w:p>
    <w:p w14:paraId="315AEEF8"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4991"/>
    <w:multiLevelType w:val="multilevel"/>
    <w:tmpl w:val="197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75"/>
    <w:rsid w:val="001732D9"/>
    <w:rsid w:val="001C6A28"/>
    <w:rsid w:val="008E5875"/>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E7AF5-3446-4D54-A9FD-CA940175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A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1C6A28"/>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28"/>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1C6A28"/>
    <w:rPr>
      <w:rFonts w:ascii="Times New Roman" w:eastAsia="Times New Roman" w:hAnsi="Times New Roman" w:cs="Times New Roman"/>
      <w:b/>
      <w:bCs/>
      <w:kern w:val="0"/>
      <w:sz w:val="36"/>
      <w:szCs w:val="36"/>
      <w:lang w:val="en-PK" w:eastAsia="en-PK"/>
      <w14:ligatures w14:val="none"/>
    </w:rPr>
  </w:style>
  <w:style w:type="paragraph" w:styleId="NormalWeb">
    <w:name w:val="Normal (Web)"/>
    <w:basedOn w:val="Normal"/>
    <w:uiPriority w:val="99"/>
    <w:semiHidden/>
    <w:unhideWhenUsed/>
    <w:rsid w:val="001C6A28"/>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1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2023-04-29T11:15:00Z</dcterms:created>
  <dcterms:modified xsi:type="dcterms:W3CDTF">2023-04-29T11:15:00Z</dcterms:modified>
</cp:coreProperties>
</file>