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671E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In this article we'll talk about EMV transaction flow and how it is done on payment terminals [POS, ATM, etc..]</w:t>
      </w:r>
    </w:p>
    <w:p w14:paraId="0F0193DD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EMV stands for [Europay, MasterCard, and Visa], The companies that came together to create a standard for ICC cards and how it should work from card manufacturing to security and key management to application specification and transaction flow.</w:t>
      </w:r>
    </w:p>
    <w:p w14:paraId="4A922DF9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standard is now widely used all over the world, [EMVCo] the chip card standards organization owned by the major card networks, said that as of the end of 2017, 54.6% of payment cards globally were chip cards. The card count grew by more than 1 billion, or 18.4%, to 7.19 billion from 6.07 billion in 2016. EMVCo obtained its data from Visa, Mastercard, American Express, Japan-based JCB, and China-based UnionPay.</w:t>
      </w:r>
    </w:p>
    <w:p w14:paraId="64FA7522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hyperlink r:id="rId4" w:tgtFrame="_blank" w:history="1">
        <w:r w:rsidRPr="00CB4AB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https://www.digitaltransactions.net/nearly-two-thirds-of-global-pos-card-transactions-now-involve-emv-chip-cards-and-terminals/</w:t>
        </w:r>
      </w:hyperlink>
    </w:p>
    <w:p w14:paraId="776C84B9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  <w:t>Why ICC based cards?</w:t>
      </w:r>
    </w:p>
    <w:p w14:paraId="192C9237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Two words [improved security], the way magnetic cards were used was very predictable and involved fewer steps of card data authentication and cardholder verification [it may comes down to signature only as a verification method].</w:t>
      </w:r>
    </w:p>
    <w:p w14:paraId="5DF1F5C3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With ICC based card, and the power of EMV standard, the card now have several methods of data authentication and validation and several methods of cardholder verification.</w:t>
      </w:r>
    </w:p>
    <w:p w14:paraId="266E1302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  <w:t>How it works?</w:t>
      </w:r>
    </w:p>
    <w:p w14:paraId="67DBED0B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before going into details about EMV application specifications and transaction flow, you may want to check the below Wikipedia page for an overview of the subject.</w:t>
      </w:r>
    </w:p>
    <w:p w14:paraId="7B21BD79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hyperlink r:id="rId5" w:anchor="Transaction_flow" w:tgtFrame="_blank" w:history="1">
        <w:r w:rsidRPr="00CB4AB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https://en.wikipedia.org/wiki/EMV#Transaction_flow</w:t>
        </w:r>
      </w:hyperlink>
    </w:p>
    <w:p w14:paraId="586EBC2C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Basically, An EMV transaction will involve the following steps:</w:t>
      </w:r>
    </w:p>
    <w:p w14:paraId="2B35CF82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Application selection:</w:t>
      </w:r>
    </w:p>
    <w:p w14:paraId="4A667ACE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card may contain one or more payment application, this is the process of selecting the required application from the card.</w:t>
      </w:r>
    </w:p>
    <w:p w14:paraId="5881FCBD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- Read application data:</w:t>
      </w:r>
    </w:p>
    <w:p w14:paraId="0DC9B894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process of reading the selected application data from the card to be ready for the next steps</w:t>
      </w:r>
    </w:p>
    <w:p w14:paraId="0EBAB80C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Offline data authentication:</w:t>
      </w:r>
    </w:p>
    <w:p w14:paraId="2C335344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process of ensuring the authenticity and validity of application card data read from the card.</w:t>
      </w:r>
    </w:p>
    <w:p w14:paraId="480E264E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Cardholder verification:</w:t>
      </w:r>
    </w:p>
    <w:p w14:paraId="61E04691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process of validating the cardholder himself, whether this person is authorized to use the card or not.</w:t>
      </w:r>
    </w:p>
    <w:p w14:paraId="74000669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Terminal risk management [device specific]:</w:t>
      </w:r>
    </w:p>
    <w:p w14:paraId="4002CCE6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If the terminal will be involved in the decision of whether the transaction should be processed offline [i.e. under floor limit] or online, then this process is important to make some validation on the data collected throughout the previous steps to be able to have a more precise decision.</w:t>
      </w:r>
    </w:p>
    <w:p w14:paraId="467B7CFB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Action analysis [Terminal Vs Card]:</w:t>
      </w:r>
    </w:p>
    <w:p w14:paraId="0A767278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as the previous step stated, we came to the step where we should have a decision which should be one of the following 3 decision:</w:t>
      </w:r>
    </w:p>
    <w:p w14:paraId="7D120B6E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1- Offline approved.</w:t>
      </w:r>
    </w:p>
    <w:p w14:paraId="384D70C0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2- Go online for authorization.</w:t>
      </w:r>
    </w:p>
    <w:p w14:paraId="0DEB3DE9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3- Offline decline.</w:t>
      </w:r>
    </w:p>
    <w:p w14:paraId="14B2C40D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decision is made first by the terminal, then the terminal ask the ICC card to take the final decision.</w:t>
      </w:r>
    </w:p>
    <w:p w14:paraId="2917E73D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Online transaction authorization: (if required by the previous step)</w:t>
      </w:r>
    </w:p>
    <w:p w14:paraId="150ED1B3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step where we let the issuer decide whether to approve or decline the transaction.</w:t>
      </w:r>
    </w:p>
    <w:p w14:paraId="748F7EE4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Card action analysis [second round]:</w:t>
      </w:r>
    </w:p>
    <w:p w14:paraId="4003D9E1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after receiving the issuer response, the card will make his final call on whether to approve or decline the transaction.</w:t>
      </w:r>
    </w:p>
    <w:p w14:paraId="6ECA59B0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- Issuer script processing:</w:t>
      </w:r>
    </w:p>
    <w:p w14:paraId="63DFA3AE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when a card issuer want to modify something in the card application [i.e. applicaion block, change pin, etc.], the card issuer will send issuer script to be processed by the card to carry out the required modification.</w:t>
      </w:r>
    </w:p>
    <w:p w14:paraId="15973609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In the next article we'll go into details of every step and how it is done on EMV enabled terminals.</w:t>
      </w:r>
    </w:p>
    <w:p w14:paraId="6500B95B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Next article: Application selection.</w:t>
      </w:r>
    </w:p>
    <w:p w14:paraId="67D3B9D7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hyperlink r:id="rId6" w:tgtFrame="_blank" w:history="1">
        <w:r w:rsidRPr="00CB4AB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https://www.linkedin.com/pulse/emv-application-specification-selection-ahmed-hemdan-farghaly/</w:t>
        </w:r>
      </w:hyperlink>
    </w:p>
    <w:p w14:paraId="408D4885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stay tuned...</w:t>
      </w:r>
    </w:p>
    <w:p w14:paraId="0723E0E0" w14:textId="77777777" w:rsidR="00CB4AB8" w:rsidRPr="00CB4AB8" w:rsidRDefault="00CB4AB8" w:rsidP="00CB4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CB4AB8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#EFTPOS #EPayment #FinTech #EMV</w:t>
      </w:r>
    </w:p>
    <w:p w14:paraId="6EB38DDE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8"/>
    <w:rsid w:val="001732D9"/>
    <w:rsid w:val="005502C8"/>
    <w:rsid w:val="00CB4AB8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7FAED-D1C3-4312-AB92-6446E46A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4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4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AB8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4AB8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4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emv-application-specification-selection-ahmed-hemdan-farghaly/" TargetMode="External"/><Relationship Id="rId5" Type="http://schemas.openxmlformats.org/officeDocument/2006/relationships/hyperlink" Target="https://en.wikipedia.org/wiki/EMV" TargetMode="External"/><Relationship Id="rId4" Type="http://schemas.openxmlformats.org/officeDocument/2006/relationships/hyperlink" Target="https://www.digitaltransactions.net/nearly-two-thirds-of-global-pos-card-transactions-now-involve-emv-chip-cards-and-termi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2023-04-29T11:38:00Z</dcterms:created>
  <dcterms:modified xsi:type="dcterms:W3CDTF">2023-04-29T11:38:00Z</dcterms:modified>
</cp:coreProperties>
</file>