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18EA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  <w:t>Static Data Authentication (SDA)</w:t>
      </w:r>
    </w:p>
    <w:p w14:paraId="32C981E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Going a step further, We'll talk about Offline Data Authentication and the different methods used, and how it is one of the important steps in the EMV transaction journey.</w:t>
      </w:r>
    </w:p>
    <w:p w14:paraId="77886968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Please refer to the previous article about Read Application Data: </w:t>
      </w:r>
      <w:hyperlink r:id="rId5" w:history="1">
        <w:r w:rsidRPr="00E568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here</w:t>
        </w:r>
      </w:hyperlink>
    </w:p>
    <w:p w14:paraId="4740B55D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Offline data authentication is a cryptographic check to validate the card authenticity.</w:t>
      </w:r>
    </w:p>
    <w:p w14:paraId="187A90EC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It basically makes use of the RSA algorithm which is an asymmetric cryptography algorithm uses a pair of keys public and private to perform the encryption/decryption process.</w:t>
      </w:r>
    </w:p>
    <w:p w14:paraId="311662EF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There is a nice article about it here:</w:t>
      </w:r>
    </w:p>
    <w:p w14:paraId="42DE435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hyperlink r:id="rId6" w:history="1">
        <w:r w:rsidRPr="00E5682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PK" w:eastAsia="en-PK"/>
            <w14:ligatures w14:val="none"/>
          </w:rPr>
          <w:t>https://www.geeksforgeeks.org/rsa-algorithm-cryptography/</w:t>
        </w:r>
      </w:hyperlink>
    </w:p>
    <w:p w14:paraId="63C941C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If we recall from previous article, the card responds to GPO was:</w:t>
      </w:r>
    </w:p>
    <w:p w14:paraId="3AEC8652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val="en-PK" w:eastAsia="en-PK"/>
          <w14:ligatures w14:val="none"/>
        </w:rPr>
        <w:t>Application File Locator [AFL] [tag 94]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which is the list of files and records that the terminal shall read from the card, some of these data will be marked to be used in the ODA process.</w:t>
      </w:r>
    </w:p>
    <w:p w14:paraId="1EE9BF46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val="en-PK" w:eastAsia="en-PK"/>
          <w14:ligatures w14:val="none"/>
        </w:rPr>
        <w:t>Application Interchange Profile [AIP] [tag 82]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which is the supported functions by the card that the terminal needs to perform along the transaction flow.</w:t>
      </w:r>
    </w:p>
    <w:p w14:paraId="085B9ED9" w14:textId="6E8EF4E2" w:rsidR="00E5682E" w:rsidRPr="00E5682E" w:rsidRDefault="00E5682E" w:rsidP="00E568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noProof/>
          <w:kern w:val="0"/>
          <w:sz w:val="24"/>
          <w:szCs w:val="24"/>
          <w:lang w:val="en-PK" w:eastAsia="en-PK"/>
          <w14:ligatures w14:val="none"/>
        </w:rPr>
        <w:lastRenderedPageBreak/>
        <w:drawing>
          <wp:inline distT="0" distB="0" distL="0" distR="0" wp14:anchorId="2D25777E" wp14:editId="2E181FF6">
            <wp:extent cx="5943600" cy="3592195"/>
            <wp:effectExtent l="0" t="0" r="0" b="8255"/>
            <wp:docPr id="1351523727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AA12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&gt;&gt; referring to EMV 4.3 Book 3 Table 37:  Application Interchange Profile. Here, Byte 1 in AIP will indicate the ODA method(s) supported by the card.</w:t>
      </w:r>
    </w:p>
    <w:p w14:paraId="482E5A1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:lang w:val="en-PK" w:eastAsia="en-PK"/>
          <w14:ligatures w14:val="none"/>
        </w:rPr>
        <w:t>The rule here is: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If the terminal and the ICC support a common method for Offline Data Authentication, the terminal shall perform Offline Data Authentication.</w:t>
      </w:r>
    </w:p>
    <w:p w14:paraId="35421CBC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There are 3 ODA methods: (we'll talk about each method in details)</w:t>
      </w:r>
    </w:p>
    <w:p w14:paraId="44553AFA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Combined Dynamic Data Authentication CDA (strongest).</w:t>
      </w:r>
    </w:p>
    <w:p w14:paraId="14C46B2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Dynamic Data Authentication DDA.</w:t>
      </w:r>
    </w:p>
    <w:p w14:paraId="4E4E9074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24"/>
          <w:szCs w:val="24"/>
          <w:lang w:val="en-PK" w:eastAsia="en-PK"/>
          <w14:ligatures w14:val="none"/>
        </w:rPr>
        <w:t>Static Data Authentication SDA.</w:t>
      </w:r>
    </w:p>
    <w:p w14:paraId="37088636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And in that case the priority of choosing which method to perform will be:</w:t>
      </w:r>
    </w:p>
    <w:p w14:paraId="5D1197D0" w14:textId="77777777" w:rsidR="00E5682E" w:rsidRPr="00E5682E" w:rsidRDefault="00E5682E" w:rsidP="00E5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If both terminal and card support CDA, terminal shall perform CDA.</w:t>
      </w:r>
    </w:p>
    <w:p w14:paraId="06F9EA5F" w14:textId="77777777" w:rsidR="00E5682E" w:rsidRPr="00E5682E" w:rsidRDefault="00E5682E" w:rsidP="00E5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Else if both terminal and card support DDA, terminal shall perform DDA.</w:t>
      </w:r>
    </w:p>
    <w:p w14:paraId="3CA0EFE4" w14:textId="77777777" w:rsidR="00E5682E" w:rsidRPr="00E5682E" w:rsidRDefault="00E5682E" w:rsidP="00E5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Else if both terminal and card support SDA, terminal shall perform SDA.</w:t>
      </w:r>
    </w:p>
    <w:p w14:paraId="051FCC35" w14:textId="77777777" w:rsidR="00E5682E" w:rsidRPr="00E5682E" w:rsidRDefault="00E5682E" w:rsidP="00E5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If none of the above, terminal shall set the 'Offline data authentication was not performed' bit in the TVR to 1.</w:t>
      </w:r>
    </w:p>
    <w:p w14:paraId="2FE9C09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i/>
          <w:iCs/>
          <w:kern w:val="0"/>
          <w:sz w:val="24"/>
          <w:szCs w:val="24"/>
          <w:lang w:val="en-PK" w:eastAsia="en-PK"/>
          <w14:ligatures w14:val="none"/>
        </w:rPr>
        <w:t>A new concept starts to appear here:</w:t>
      </w:r>
    </w:p>
    <w:p w14:paraId="358DD7DD" w14:textId="77777777" w:rsidR="00E5682E" w:rsidRPr="00E5682E" w:rsidRDefault="00E5682E" w:rsidP="00E56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PK" w:eastAsia="en-PK"/>
          <w14:ligatures w14:val="none"/>
        </w:rPr>
        <w:lastRenderedPageBreak/>
        <w:t>Terminal Verification Result (TVR):</w:t>
      </w: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An EMV data object which consists of a series of bits set by the terminal during EMV transaction flow, and later on used to form the terminal's decision whether to accept, decline or go on-line for authorization.</w:t>
      </w:r>
    </w:p>
    <w:p w14:paraId="1D9F1AEB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It consists of 5 bytes where each bit will have a specific meaning.</w:t>
      </w:r>
    </w:p>
    <w:p w14:paraId="7BD876D8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&gt;&gt; referring to EMV 4.3 Book 3 Table 42: Terminal Verification Results</w:t>
      </w:r>
    </w:p>
    <w:p w14:paraId="3A5435A1" w14:textId="1FB3FDE7" w:rsidR="00E5682E" w:rsidRPr="00E5682E" w:rsidRDefault="00E5682E" w:rsidP="00E568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noProof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1165F498" wp14:editId="4E9E085F">
            <wp:extent cx="5943600" cy="3377565"/>
            <wp:effectExtent l="0" t="0" r="0" b="0"/>
            <wp:docPr id="1908533281" name="Picture 4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4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3063" w14:textId="0659605D" w:rsidR="00E5682E" w:rsidRPr="00E5682E" w:rsidRDefault="00E5682E" w:rsidP="00E568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noProof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0F651A34" wp14:editId="18B8D894">
            <wp:extent cx="4886960" cy="2574290"/>
            <wp:effectExtent l="0" t="0" r="8890" b="0"/>
            <wp:docPr id="168270281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2A1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133DC1CB" w14:textId="77777777" w:rsidR="00E5682E" w:rsidRPr="00E5682E" w:rsidRDefault="00E5682E" w:rsidP="00E56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PK" w:eastAsia="en-PK"/>
          <w14:ligatures w14:val="none"/>
        </w:rPr>
        <w:lastRenderedPageBreak/>
        <w:t>Terminal Status Information (TSI):</w:t>
      </w: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 Another data object set by the terminal during EMV transaction flow indicating the functions that have been done during EMV transaction flow.</w:t>
      </w:r>
    </w:p>
    <w:p w14:paraId="434046B6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It consists of 2 bytes, one of them actually has specific meanings, the other one is RFU.</w:t>
      </w:r>
    </w:p>
    <w:p w14:paraId="13E59647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&gt;&gt; referring to EMV 4.3 Book 3 Table 43: Transaction Status Information.</w:t>
      </w:r>
    </w:p>
    <w:p w14:paraId="69C2D351" w14:textId="092FD283" w:rsidR="00E5682E" w:rsidRPr="00E5682E" w:rsidRDefault="00E5682E" w:rsidP="00E568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noProof/>
          <w:kern w:val="0"/>
          <w:sz w:val="24"/>
          <w:szCs w:val="24"/>
          <w:lang w:val="en-PK" w:eastAsia="en-PK"/>
          <w14:ligatures w14:val="none"/>
        </w:rPr>
        <w:drawing>
          <wp:inline distT="0" distB="0" distL="0" distR="0" wp14:anchorId="34AAEC19" wp14:editId="511AB8C9">
            <wp:extent cx="4940935" cy="3388360"/>
            <wp:effectExtent l="0" t="0" r="0" b="2540"/>
            <wp:docPr id="1329625328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6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CD19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36"/>
          <w:szCs w:val="36"/>
          <w:lang w:val="en-PK" w:eastAsia="en-PK"/>
          <w14:ligatures w14:val="none"/>
        </w:rPr>
        <w:t>Static Data Authentication (SDA): explained</w:t>
      </w:r>
    </w:p>
    <w:p w14:paraId="7B962FE4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SDA is used to confirm the legitimacy of critical ICC-resident static data.</w:t>
      </w:r>
    </w:p>
    <w:p w14:paraId="4BB828C0" w14:textId="2DB61B89" w:rsidR="00E5682E" w:rsidRPr="00E5682E" w:rsidRDefault="00E5682E" w:rsidP="00E5682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noProof/>
          <w:kern w:val="0"/>
          <w:sz w:val="24"/>
          <w:szCs w:val="24"/>
          <w:lang w:val="en-PK" w:eastAsia="en-PK"/>
          <w14:ligatures w14:val="none"/>
        </w:rPr>
        <w:lastRenderedPageBreak/>
        <w:drawing>
          <wp:inline distT="0" distB="0" distL="0" distR="0" wp14:anchorId="1C303F32" wp14:editId="44312DC8">
            <wp:extent cx="5943600" cy="3752215"/>
            <wp:effectExtent l="0" t="0" r="0" b="635"/>
            <wp:docPr id="301489052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2F6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EMV 4.3 Book 2: Figure 1: Diagram of SDA</w:t>
      </w:r>
    </w:p>
    <w:p w14:paraId="69269013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The process usually requires data generated by the issuer, and terminal validating the data somehow.</w:t>
      </w:r>
    </w:p>
    <w:p w14:paraId="07722237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If the terminal failed in one of the following steps, terminal shall set the 'SDA failed' bit in the TVR to 1 (B1b7).</w:t>
      </w:r>
    </w:p>
    <w:p w14:paraId="40974E6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Here are the steps to perform a proper SDA. In our example, we'll use RID=A000000003 and Index=95 for VISA test card.</w:t>
      </w:r>
    </w:p>
    <w:p w14:paraId="07A6B423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t>The card::</w:t>
      </w:r>
    </w:p>
    <w:p w14:paraId="21594E7A" w14:textId="77777777" w:rsidR="00E5682E" w:rsidRPr="00E5682E" w:rsidRDefault="00E5682E" w:rsidP="00E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Issuer generates key pair (issuer public and private key).</w:t>
      </w:r>
    </w:p>
    <w:p w14:paraId="7A2454CA" w14:textId="77777777" w:rsidR="00E5682E" w:rsidRPr="00E5682E" w:rsidRDefault="00E5682E" w:rsidP="00E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network [i.e. VISA] signs this issuer public key and generates a certificate (Issuer PK Certificate).</w:t>
      </w:r>
    </w:p>
    <w:p w14:paraId="5ED5CB9B" w14:textId="77777777" w:rsidR="00E5682E" w:rsidRPr="00E5682E" w:rsidRDefault="00E5682E" w:rsidP="00E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Store the Issuer PK Certificate on the card [tag 90].</w:t>
      </w:r>
    </w:p>
    <w:p w14:paraId="4AF0EDD2" w14:textId="77777777" w:rsidR="00E5682E" w:rsidRPr="00E5682E" w:rsidRDefault="00E5682E" w:rsidP="00E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Store the public key index for the key pair that was used by the network to sign the issuer public key. (i.e. PKI 95 for visa test card) [tag 8F].</w:t>
      </w:r>
    </w:p>
    <w:p w14:paraId="17E07C70" w14:textId="77777777" w:rsidR="00E5682E" w:rsidRPr="00E5682E" w:rsidRDefault="00E5682E" w:rsidP="00E568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Issuer creates a certificate containing a signature on important card data (signed static app data SSAD) and store that certificate on the card [tag 93].</w:t>
      </w:r>
    </w:p>
    <w:p w14:paraId="1A12A4CA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The terminal::</w:t>
      </w:r>
    </w:p>
    <w:p w14:paraId="58489387" w14:textId="77777777" w:rsidR="00E5682E" w:rsidRPr="00E5682E" w:rsidRDefault="00E5682E" w:rsidP="00E56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retrieves the PKI stored on the card [tag 8F].</w:t>
      </w:r>
    </w:p>
    <w:p w14:paraId="73507A1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8F Certification Authority Public Key Index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"95"</w:t>
      </w:r>
    </w:p>
    <w:p w14:paraId="716861E0" w14:textId="77777777" w:rsidR="00E5682E" w:rsidRPr="00E5682E" w:rsidRDefault="00E5682E" w:rsidP="00E568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loads the CA public key for that index (terminal should have a way of storing and loading all supported CAPKs for all the supported RIDs).</w:t>
      </w:r>
    </w:p>
    <w:p w14:paraId="4C7FBE18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Key Modulus: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BE9E1FA5E9A803852999C4AB432DB28600DCD9DAB76DFAAA47355A0FE37B1508AC6BF38860D3C6C2E5B12A3CAAF2A7005A7241EBAA7771112C74CF9A0634652FBCA0E5980C54A64761EA101A114E0F0B5572ADD57D010B7C9C887E104CA4EE1272DA66D997B9A90B5A6D624AB6C57E73C8F919000EB5F684898EF8C3DBEFB330C62660BED88EA78E909AFF05F6DA627B" </w:t>
      </w: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Exponent: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"03"</w:t>
      </w:r>
    </w:p>
    <w:p w14:paraId="5BAC71F6" w14:textId="77777777" w:rsidR="00E5682E" w:rsidRPr="00E5682E" w:rsidRDefault="00E5682E" w:rsidP="00E568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retrieves Issuer Public Key Certificate [tag 90], Issuer Public Key Reminder if any [tag 92], and Issuer Public Key Exponent [tag 9F32]</w:t>
      </w:r>
    </w:p>
    <w:p w14:paraId="019CE302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90 IssuerPKCert</w:t>
      </w:r>
      <w:r w:rsidRPr="00E5682E">
        <w:rPr>
          <w:rFonts w:ascii="Segoe UI" w:eastAsia="Times New Roman" w:hAnsi="Segoe UI" w:cs="Segoe UI"/>
          <w:kern w:val="0"/>
          <w:sz w:val="24"/>
          <w:szCs w:val="24"/>
          <w:u w:val="single"/>
          <w:lang w:val="en-PK" w:eastAsia="en-PK"/>
          <w14:ligatures w14:val="none"/>
        </w:rPr>
        <w:t> 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"8B3901F6253048A8B2CB08974A4245D90E1F0C4A2A69BCA469615A71DB21EE7B3AA94200CFAEDCD6F0A7D9AD0BF79213B6A418D7A49D234E5C9715C9140D87940F2E04D6971F4A204C927A455D4F8FC0D6402A79A1CE05AA3A526867329853F5AC2FEB3C6F59FF6C453A7245E39D73451461725795ED73097099963B82EBF7203C1F78A529140C182DBBE6B42AE00C02"</w:t>
      </w:r>
    </w:p>
    <w:p w14:paraId="7ABD61C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92 Issuer Public Key Remainder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"33F5E4447D4A32E5936E5A1339329BB4E8DD8BF0044CE4428E24D0866FAEFD2348809D71"</w:t>
      </w:r>
    </w:p>
    <w:p w14:paraId="4E5CBC8D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9F32 Issuer Public Key Exponent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"03"</w:t>
      </w:r>
    </w:p>
    <w:p w14:paraId="56BA4783" w14:textId="77777777" w:rsidR="00E5682E" w:rsidRPr="00E5682E" w:rsidRDefault="00E5682E" w:rsidP="00E568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decrypts the issuer public key certificate using CA public key.</w:t>
      </w:r>
    </w:p>
    <w:p w14:paraId="435641B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Decrypted IssuerPKCert 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"6A02476173FF121500405401019001A687AF619B88CBAD371903C89579B5890D605F905B093C1F856801AE33C12E65D02B64454D9921468283ED397835909BCBB2F659460833BAAC1C75343FF671EB93F04953C6AEF428F07EE28FC9ABFB65CF6A961B4A085AF297CD1453CF4719868883D20A8F624E45920BA3C98C5453DBF74927FD240C07C4262F736E460BB5FABC"</w:t>
      </w:r>
    </w:p>
    <w:p w14:paraId="5F23A3C7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Refer to EMV 4.3 Book 2 Table 6 for the format of data recovered from issuer public key certificate.</w:t>
      </w:r>
    </w:p>
    <w:p w14:paraId="754F0020" w14:textId="77777777" w:rsidR="00E5682E" w:rsidRPr="00E5682E" w:rsidRDefault="00E5682E" w:rsidP="00E5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Validate the recovered data against that format to make sure it is correct.</w:t>
      </w:r>
    </w:p>
    <w:p w14:paraId="72C4CEF9" w14:textId="77777777" w:rsidR="00E5682E" w:rsidRPr="00E5682E" w:rsidRDefault="00E5682E" w:rsidP="00E5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Extract Issuer Public Key (append Issuer Public Key Reminder if any).</w:t>
      </w:r>
    </w:p>
    <w:p w14:paraId="03451056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From the above IssuerPKCert, we can extract the Issuer Public Key (or part of it) and append Issuer Public Key Reminder if any.</w:t>
      </w:r>
    </w:p>
    <w:p w14:paraId="0B9059AF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Here we have only part of it: "A687AF619B88CBAD371903C89579B5890D605F905B093C1F856801AE33C12E65D02B64454D9921468283ED397835909BCBB2F659460833BAAC1C75343FF671EB93F04953C6AEF428F07EE28FC9ABFB65CF6A961B4A085AF297CD1453CF4719868883D20A8F624E45920BA3C9"</w:t>
      </w:r>
    </w:p>
    <w:p w14:paraId="3BCD490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After appending the Issuer Public Key Reminder.</w:t>
      </w:r>
    </w:p>
    <w:p w14:paraId="4D77295C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Full IssuerPK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"A687AF619B88CBAD371903C89579B5890D605F905B093C1F856801AE33C12E65D02B64454D9921468283ED397835909BCBB2F659460833BAAC1C75343FF671EB93F04953C6AEF428F07EE28FC9ABFB65CF6A961B4A085AF297CD1453CF4719868883D20A8F624E45920BA3C933F5E4447D4A32E5936E5A1339329BB4E8DD8BF0044CE4428E24D0866FAEFD2348809D71"</w:t>
      </w:r>
    </w:p>
    <w:p w14:paraId="6F7A9632" w14:textId="77777777" w:rsidR="00E5682E" w:rsidRPr="00E5682E" w:rsidRDefault="00E5682E" w:rsidP="00E5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retrieves the Signed Static App Data [tag 93].</w:t>
      </w:r>
    </w:p>
    <w:p w14:paraId="4CE0EBF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93 Signed Static Application Data 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"8F48E691403494057688B22B237EF0EE40238539BB9DE99A97DC2C47B3427F292651BF538BB89C046F86CE05C5578CC12007F3D4F8436847662DF78CB385AFB815B7E28097C0A520F67D4267A3531E6C7CEB7610B113A369C0D5892515FE062BF7BA16DA57C04095245007E1B38B7823B9AB4A5177A18348AD4CE7A8E99F4404C256B4061286794D8B41B2CF42E4022B"</w:t>
      </w:r>
    </w:p>
    <w:p w14:paraId="6BC8F024" w14:textId="77777777" w:rsidR="00E5682E" w:rsidRPr="00E5682E" w:rsidRDefault="00E5682E" w:rsidP="00E56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Terminal decrypts the certificate using the issuer public key.</w:t>
      </w:r>
    </w:p>
    <w:p w14:paraId="16B182A0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Decrypted Signed Data: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: "6A0301DAC5BBBBBBBBBBBBBBBBBBBBBBBBBBBBBBBBBBBBBBBBBBBBBBBBBBBBBBBBBBBBBBBBBBBBBBBBBBBBBBBBBBBBBBBBBBBBBBBBBBBBBBBBBBBBBBBBBBBBBBBBBBBBBBBBBBBBBBBBBBBBBBBBBBBBBBBBBBBBBBBBBBBBBBBBBBBBBBBBBBBBBBBBBBBBBBBBBBBBBBBBBBBBBBBBBBBBBBBBBBBBBBBBBBBBBBBBBBBB</w:t>
      </w:r>
      <w:r w:rsidRPr="00E5682E">
        <w:rPr>
          <w:rFonts w:ascii="Segoe UI" w:eastAsia="Times New Roman" w:hAnsi="Segoe UI" w:cs="Segoe UI"/>
          <w:kern w:val="0"/>
          <w:sz w:val="24"/>
          <w:szCs w:val="24"/>
          <w:u w:val="single"/>
          <w:lang w:val="en-PK" w:eastAsia="en-PK"/>
          <w14:ligatures w14:val="none"/>
        </w:rPr>
        <w:t>C54A4F8658F9433490D1929B182D8D5D56D8DD57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BC"</w:t>
      </w:r>
    </w:p>
    <w:p w14:paraId="32ECFD2E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lastRenderedPageBreak/>
        <w:t>Refer to EMV 4.3 Book 2 table 7 for the format of data recovered from signed static app data.</w:t>
      </w:r>
    </w:p>
    <w:p w14:paraId="48B9AB5F" w14:textId="77777777" w:rsidR="00E5682E" w:rsidRPr="00E5682E" w:rsidRDefault="00E5682E" w:rsidP="00E56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Validate the recovered data against that format to make sure it is correct.</w:t>
      </w:r>
    </w:p>
    <w:p w14:paraId="15F0374D" w14:textId="77777777" w:rsidR="00E5682E" w:rsidRPr="00E5682E" w:rsidRDefault="00E5682E" w:rsidP="00E56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Extract the hash result [signature made on the static app data] we'll need it later to compare.</w:t>
      </w:r>
    </w:p>
    <w:p w14:paraId="3B864C01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Signed data hash 1: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"C54A4F8658F9433490D1929B182D8D5D56D8DD57"</w:t>
      </w:r>
    </w:p>
    <w:p w14:paraId="2A1EA3B2" w14:textId="77777777" w:rsidR="00E5682E" w:rsidRPr="00E5682E" w:rsidRDefault="00E5682E" w:rsidP="00E568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Using the SHA-1 algorithm, the terminal will create a signature on the data that is read as part of the read card data step which was marked to be used in the ODA process.</w:t>
      </w:r>
    </w:p>
    <w:p w14:paraId="747ABBA1" w14:textId="77777777" w:rsidR="00E5682E" w:rsidRPr="00E5682E" w:rsidRDefault="00E5682E" w:rsidP="00E568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Build a block of data following EMV 4.3 Book 2 table 3.</w:t>
      </w:r>
    </w:p>
    <w:p w14:paraId="237CF2C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Signed Data: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"5A0847617390010101195F340101" (from read data step)</w:t>
      </w:r>
    </w:p>
    <w:p w14:paraId="0B7A3CF9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Signed Data Block::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"0301DAC5BBBBBBBBBBBBBBBBBBBBBBBBBBBBBBBBBBBBBBBBBBBBBBBBBBBBBBBBBBBBBBBBBBBBBBBBBBBBBBBBBBBBBBBBBBBBBBBBBBBBBBBBBBBBBBBBBBBBBBBBBBBBBBBBBBBBBBBBBBBBBBBBBBBBBBBBBBBBBBBBBBBBBBBBBBBBBBBBBBBBBBBBBBBBBBBBBBBBBBBBBBBBBBBBBBBBBBBBBBBBBBBBBBBBBBBBBBBB</w:t>
      </w:r>
      <w:r w:rsidRPr="00E5682E">
        <w:rPr>
          <w:rFonts w:ascii="Segoe UI" w:eastAsia="Times New Roman" w:hAnsi="Segoe UI" w:cs="Segoe UI"/>
          <w:kern w:val="0"/>
          <w:sz w:val="24"/>
          <w:szCs w:val="24"/>
          <w:u w:val="single"/>
          <w:lang w:val="en-PK" w:eastAsia="en-PK"/>
          <w14:ligatures w14:val="none"/>
        </w:rPr>
        <w:t>5A0847617390010101195F340101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"</w:t>
      </w:r>
    </w:p>
    <w:p w14:paraId="6B81C1EB" w14:textId="77777777" w:rsidR="00E5682E" w:rsidRPr="00E5682E" w:rsidRDefault="00E5682E" w:rsidP="00E568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Compute a signature for this block of data (using SHA-1).</w:t>
      </w:r>
    </w:p>
    <w:p w14:paraId="6BF94DAD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i/>
          <w:iCs/>
          <w:kern w:val="0"/>
          <w:sz w:val="24"/>
          <w:szCs w:val="24"/>
          <w:lang w:val="en-PK" w:eastAsia="en-PK"/>
          <w14:ligatures w14:val="none"/>
        </w:rPr>
        <w:t>Signed data hash 2:</w:t>
      </w: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 "C54A4F8658F9433490D1929B182D8D5D56D8DD57"</w:t>
      </w:r>
    </w:p>
    <w:p w14:paraId="5625E90C" w14:textId="77777777" w:rsidR="00E5682E" w:rsidRPr="00E5682E" w:rsidRDefault="00E5682E" w:rsidP="00E568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Compare the 2 signatures and if they are equal, that means the data is authentic, and SDA was successful.</w:t>
      </w:r>
    </w:p>
    <w:p w14:paraId="076A4D4D" w14:textId="77777777" w:rsidR="00E5682E" w:rsidRPr="00E5682E" w:rsidRDefault="00E5682E" w:rsidP="00E568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terminal shall set the ‘Offline data authentication was performed’ bit in the TSI to 1 (B1b8).</w:t>
      </w:r>
    </w:p>
    <w:p w14:paraId="14243195" w14:textId="77777777" w:rsidR="00E5682E" w:rsidRPr="00E5682E" w:rsidRDefault="00E5682E" w:rsidP="00E568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</w:p>
    <w:p w14:paraId="4B8ED3DB" w14:textId="77777777" w:rsidR="00E5682E" w:rsidRPr="00E5682E" w:rsidRDefault="00E5682E" w:rsidP="00E5682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</w:pPr>
      <w:r w:rsidRPr="00E5682E">
        <w:rPr>
          <w:rFonts w:ascii="Segoe UI" w:eastAsia="Times New Roman" w:hAnsi="Segoe UI" w:cs="Segoe UI"/>
          <w:kern w:val="0"/>
          <w:sz w:val="24"/>
          <w:szCs w:val="24"/>
          <w:lang w:val="en-PK" w:eastAsia="en-PK"/>
          <w14:ligatures w14:val="none"/>
        </w:rPr>
        <w:t>Up next… Dynamic Data Authentication DDA</w:t>
      </w:r>
    </w:p>
    <w:p w14:paraId="389B17B4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DE8"/>
    <w:multiLevelType w:val="multilevel"/>
    <w:tmpl w:val="0CFA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0CB9"/>
    <w:multiLevelType w:val="multilevel"/>
    <w:tmpl w:val="A432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7DD"/>
    <w:multiLevelType w:val="multilevel"/>
    <w:tmpl w:val="705C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0562C"/>
    <w:multiLevelType w:val="multilevel"/>
    <w:tmpl w:val="332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7586A"/>
    <w:multiLevelType w:val="multilevel"/>
    <w:tmpl w:val="6042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14230"/>
    <w:multiLevelType w:val="multilevel"/>
    <w:tmpl w:val="D20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E1F31"/>
    <w:multiLevelType w:val="multilevel"/>
    <w:tmpl w:val="C26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14D89"/>
    <w:multiLevelType w:val="multilevel"/>
    <w:tmpl w:val="A5A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5081C"/>
    <w:multiLevelType w:val="multilevel"/>
    <w:tmpl w:val="A7E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C424B"/>
    <w:multiLevelType w:val="multilevel"/>
    <w:tmpl w:val="EDE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D3240"/>
    <w:multiLevelType w:val="multilevel"/>
    <w:tmpl w:val="D8AE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B7D21"/>
    <w:multiLevelType w:val="multilevel"/>
    <w:tmpl w:val="4D34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05BEE"/>
    <w:multiLevelType w:val="multilevel"/>
    <w:tmpl w:val="0A8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12047"/>
    <w:multiLevelType w:val="multilevel"/>
    <w:tmpl w:val="19C8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6392B"/>
    <w:multiLevelType w:val="multilevel"/>
    <w:tmpl w:val="BF8C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905683">
    <w:abstractNumId w:val="5"/>
  </w:num>
  <w:num w:numId="2" w16cid:durableId="1154838032">
    <w:abstractNumId w:val="1"/>
  </w:num>
  <w:num w:numId="3" w16cid:durableId="1025056711">
    <w:abstractNumId w:val="9"/>
  </w:num>
  <w:num w:numId="4" w16cid:durableId="1489247057">
    <w:abstractNumId w:val="8"/>
  </w:num>
  <w:num w:numId="5" w16cid:durableId="735015544">
    <w:abstractNumId w:val="3"/>
  </w:num>
  <w:num w:numId="6" w16cid:durableId="866598523">
    <w:abstractNumId w:val="2"/>
  </w:num>
  <w:num w:numId="7" w16cid:durableId="722485499">
    <w:abstractNumId w:val="11"/>
  </w:num>
  <w:num w:numId="8" w16cid:durableId="310326423">
    <w:abstractNumId w:val="0"/>
  </w:num>
  <w:num w:numId="9" w16cid:durableId="1042557992">
    <w:abstractNumId w:val="10"/>
  </w:num>
  <w:num w:numId="10" w16cid:durableId="891845696">
    <w:abstractNumId w:val="7"/>
  </w:num>
  <w:num w:numId="11" w16cid:durableId="25833257">
    <w:abstractNumId w:val="14"/>
  </w:num>
  <w:num w:numId="12" w16cid:durableId="66001100">
    <w:abstractNumId w:val="13"/>
  </w:num>
  <w:num w:numId="13" w16cid:durableId="250629882">
    <w:abstractNumId w:val="12"/>
  </w:num>
  <w:num w:numId="14" w16cid:durableId="423765889">
    <w:abstractNumId w:val="4"/>
  </w:num>
  <w:num w:numId="15" w16cid:durableId="1201287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A1"/>
    <w:rsid w:val="001732D9"/>
    <w:rsid w:val="00E5682E"/>
    <w:rsid w:val="00E879A1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537E7-2109-43E3-AB3D-B5D5DB23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6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82E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682E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customStyle="1" w:styleId="reader-text-blockparagraph">
    <w:name w:val="reader-text-block__paragraph"/>
    <w:basedOn w:val="Normal"/>
    <w:rsid w:val="00E5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68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682E"/>
    <w:rPr>
      <w:b/>
      <w:bCs/>
    </w:rPr>
  </w:style>
  <w:style w:type="character" w:customStyle="1" w:styleId="tvmtext--legacy-publishing-emphasis">
    <w:name w:val="tvm__text--legacy-publishing-emphasis"/>
    <w:basedOn w:val="DefaultParagraphFont"/>
    <w:rsid w:val="00E5682E"/>
  </w:style>
  <w:style w:type="character" w:styleId="Emphasis">
    <w:name w:val="Emphasis"/>
    <w:basedOn w:val="DefaultParagraphFont"/>
    <w:uiPriority w:val="20"/>
    <w:qFormat/>
    <w:rsid w:val="00E568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5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sa-algorithm-cryptography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pulse/emv-application-specification-read-data-ahmed-hemdan-farghaly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2023-04-29T11:39:00Z</dcterms:created>
  <dcterms:modified xsi:type="dcterms:W3CDTF">2023-04-29T11:39:00Z</dcterms:modified>
</cp:coreProperties>
</file>