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5F4C" w14:textId="77777777" w:rsidR="001C319D" w:rsidRPr="001C319D" w:rsidRDefault="001C319D" w:rsidP="001C319D">
      <w:pPr>
        <w:spacing w:before="150" w:after="150" w:line="240" w:lineRule="auto"/>
        <w:outlineLvl w:val="0"/>
        <w:rPr>
          <w:rFonts w:ascii="Arial" w:eastAsia="Times New Roman" w:hAnsi="Arial" w:cs="Arial"/>
          <w:color w:val="333333"/>
          <w:kern w:val="36"/>
          <w:sz w:val="33"/>
          <w:szCs w:val="33"/>
          <w:lang w:val="en-PK" w:eastAsia="en-PK"/>
        </w:rPr>
      </w:pPr>
      <w:r w:rsidRPr="001C319D">
        <w:rPr>
          <w:rFonts w:ascii="Arial" w:eastAsia="Times New Roman" w:hAnsi="Arial" w:cs="Arial"/>
          <w:color w:val="333333"/>
          <w:kern w:val="36"/>
          <w:sz w:val="33"/>
          <w:szCs w:val="33"/>
          <w:lang w:val="en-PK" w:eastAsia="en-PK"/>
        </w:rPr>
        <w:t>How to install an SSL certificate on GlassFish</w:t>
      </w:r>
    </w:p>
    <w:p w14:paraId="45879AFC" w14:textId="77777777" w:rsidR="001C319D" w:rsidRPr="001C319D" w:rsidRDefault="001C319D" w:rsidP="001C319D">
      <w:pPr>
        <w:spacing w:after="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July 9, 2019   </w:t>
      </w:r>
      <w:hyperlink r:id="rId4" w:history="1">
        <w:r w:rsidRPr="001C319D">
          <w:rPr>
            <w:rFonts w:ascii="Arial" w:eastAsia="Times New Roman" w:hAnsi="Arial" w:cs="Arial"/>
            <w:color w:val="3297D9"/>
            <w:sz w:val="24"/>
            <w:szCs w:val="24"/>
            <w:u w:val="single"/>
            <w:lang w:val="en-PK" w:eastAsia="en-PK"/>
          </w:rPr>
          <w:t>SSL Installation instructions</w:t>
        </w:r>
      </w:hyperlink>
    </w:p>
    <w:p w14:paraId="7E518E1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After your certificate is </w:t>
      </w:r>
      <w:hyperlink r:id="rId5" w:history="1">
        <w:r w:rsidRPr="001C319D">
          <w:rPr>
            <w:rFonts w:ascii="Arial" w:eastAsia="Times New Roman" w:hAnsi="Arial" w:cs="Arial"/>
            <w:color w:val="3297D9"/>
            <w:sz w:val="24"/>
            <w:szCs w:val="24"/>
            <w:u w:val="single"/>
            <w:lang w:val="en-PK" w:eastAsia="en-PK"/>
          </w:rPr>
          <w:t>activated</w:t>
        </w:r>
      </w:hyperlink>
      <w:r w:rsidRPr="001C319D">
        <w:rPr>
          <w:rFonts w:ascii="Arial" w:eastAsia="Times New Roman" w:hAnsi="Arial" w:cs="Arial"/>
          <w:sz w:val="24"/>
          <w:szCs w:val="24"/>
          <w:lang w:val="en-PK" w:eastAsia="en-PK"/>
        </w:rPr>
        <w:t> and issued, you can proceed with its installation on GlassFish.</w:t>
      </w:r>
    </w:p>
    <w:p w14:paraId="19C5BCD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Since GlassFish uses keystores (</w:t>
      </w:r>
      <w:r w:rsidRPr="001C319D">
        <w:rPr>
          <w:rFonts w:ascii="Arial" w:eastAsia="Times New Roman" w:hAnsi="Arial" w:cs="Arial"/>
          <w:b/>
          <w:bCs/>
          <w:sz w:val="24"/>
          <w:szCs w:val="24"/>
          <w:lang w:val="en-PK" w:eastAsia="en-PK"/>
        </w:rPr>
        <w:t>.jks</w:t>
      </w:r>
      <w:r w:rsidRPr="001C319D">
        <w:rPr>
          <w:rFonts w:ascii="Arial" w:eastAsia="Times New Roman" w:hAnsi="Arial" w:cs="Arial"/>
          <w:sz w:val="24"/>
          <w:szCs w:val="24"/>
          <w:lang w:val="en-PK" w:eastAsia="en-PK"/>
        </w:rPr>
        <w:t> files), the certificate files need to be imported into the keystore with the corresponding private key before installation. For this, you will need to locate the keystore that was used to generate the CSR. This keystore is the only one that contains the private key for your certificate. If you cannot retrieve the keystore, the certificate will need to be </w:t>
      </w:r>
      <w:hyperlink r:id="rId6" w:history="1">
        <w:r w:rsidRPr="001C319D">
          <w:rPr>
            <w:rFonts w:ascii="Arial" w:eastAsia="Times New Roman" w:hAnsi="Arial" w:cs="Arial"/>
            <w:color w:val="3297D9"/>
            <w:sz w:val="24"/>
            <w:szCs w:val="24"/>
            <w:u w:val="single"/>
            <w:lang w:val="en-PK" w:eastAsia="en-PK"/>
          </w:rPr>
          <w:t>reissued</w:t>
        </w:r>
      </w:hyperlink>
      <w:r w:rsidRPr="001C319D">
        <w:rPr>
          <w:rFonts w:ascii="Arial" w:eastAsia="Times New Roman" w:hAnsi="Arial" w:cs="Arial"/>
          <w:sz w:val="24"/>
          <w:szCs w:val="24"/>
          <w:lang w:val="en-PK" w:eastAsia="en-PK"/>
        </w:rPr>
        <w:t> with a new keystore.</w:t>
      </w:r>
    </w:p>
    <w:p w14:paraId="51EA308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Certificate files can be </w:t>
      </w:r>
      <w:hyperlink r:id="rId7" w:history="1">
        <w:r w:rsidRPr="001C319D">
          <w:rPr>
            <w:rFonts w:ascii="Arial" w:eastAsia="Times New Roman" w:hAnsi="Arial" w:cs="Arial"/>
            <w:color w:val="3297D9"/>
            <w:sz w:val="24"/>
            <w:szCs w:val="24"/>
            <w:u w:val="single"/>
            <w:lang w:val="en-PK" w:eastAsia="en-PK"/>
          </w:rPr>
          <w:t>downloaded</w:t>
        </w:r>
      </w:hyperlink>
      <w:r w:rsidRPr="001C319D">
        <w:rPr>
          <w:rFonts w:ascii="Arial" w:eastAsia="Times New Roman" w:hAnsi="Arial" w:cs="Arial"/>
          <w:sz w:val="24"/>
          <w:szCs w:val="24"/>
          <w:lang w:val="en-PK" w:eastAsia="en-PK"/>
        </w:rPr>
        <w:t> from your SSLs.com account or retrieved from the email sent by Comodo (</w:t>
      </w:r>
      <w:hyperlink r:id="rId8" w:history="1">
        <w:r w:rsidRPr="001C319D">
          <w:rPr>
            <w:rFonts w:ascii="Arial" w:eastAsia="Times New Roman" w:hAnsi="Arial" w:cs="Arial"/>
            <w:color w:val="3297D9"/>
            <w:sz w:val="24"/>
            <w:szCs w:val="24"/>
            <w:u w:val="single"/>
            <w:lang w:val="en-PK" w:eastAsia="en-PK"/>
          </w:rPr>
          <w:t>now Sectigo</w:t>
        </w:r>
      </w:hyperlink>
      <w:r w:rsidRPr="001C319D">
        <w:rPr>
          <w:rFonts w:ascii="Arial" w:eastAsia="Times New Roman" w:hAnsi="Arial" w:cs="Arial"/>
          <w:sz w:val="24"/>
          <w:szCs w:val="24"/>
          <w:lang w:val="en-PK" w:eastAsia="en-PK"/>
        </w:rPr>
        <w:t>). The .zip archive downloaded from your account will contain your certificate and CA bundle in PEM format (.crt and .ca-bundle files), and in the PKCS#7 format (.p7b). We recommend importing the certificate files in PKCS#7 format (.p7b / .cer) since this process is simpler; however, they can be imported in PEM as well.</w:t>
      </w:r>
    </w:p>
    <w:p w14:paraId="2054ECF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Importing the certificate</w:t>
      </w:r>
    </w:p>
    <w:p w14:paraId="7513502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certificate files should be uploaded to your server so they can be imported into the keystore. It is sufficient to import the certificate in only one of the following formats.</w:t>
      </w:r>
    </w:p>
    <w:p w14:paraId="00F64674"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 PKCS#7 (.p7b, .cer)</w:t>
      </w:r>
    </w:p>
    <w:p w14:paraId="02F98DD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Importing the certificate in PKCS#7 is done with a single command:</w:t>
      </w:r>
    </w:p>
    <w:p w14:paraId="3AC2047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-import -trustcacerts -alias myalias -file file.p7b -keystore mykeystore.jks</w:t>
      </w:r>
    </w:p>
    <w:p w14:paraId="4032D68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will be prompted to enter the keystore password that was set when creating the keystore. The </w:t>
      </w:r>
      <w:r w:rsidRPr="001C319D">
        <w:rPr>
          <w:rFonts w:ascii="Arial" w:eastAsia="Times New Roman" w:hAnsi="Arial" w:cs="Arial"/>
          <w:b/>
          <w:bCs/>
          <w:sz w:val="24"/>
          <w:szCs w:val="24"/>
          <w:lang w:val="en-PK" w:eastAsia="en-PK"/>
        </w:rPr>
        <w:t>myalias</w:t>
      </w:r>
      <w:r w:rsidRPr="001C319D">
        <w:rPr>
          <w:rFonts w:ascii="Arial" w:eastAsia="Times New Roman" w:hAnsi="Arial" w:cs="Arial"/>
          <w:sz w:val="24"/>
          <w:szCs w:val="24"/>
          <w:lang w:val="en-PK" w:eastAsia="en-PK"/>
        </w:rPr>
        <w:t> value should be the same alias that was initially set for the keystore. You can review the alias with this command: keytool -list -v -keystore mykeystore.jks</w:t>
      </w:r>
    </w:p>
    <w:p w14:paraId="795DFE71"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Below is a screenshot of an example import:</w:t>
      </w:r>
    </w:p>
    <w:p w14:paraId="25F734B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5EFFF967" wp14:editId="1D0FDA35">
            <wp:extent cx="6667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57200"/>
                    </a:xfrm>
                    <a:prstGeom prst="rect">
                      <a:avLst/>
                    </a:prstGeom>
                    <a:noFill/>
                    <a:ln>
                      <a:noFill/>
                    </a:ln>
                  </pic:spPr>
                </pic:pic>
              </a:graphicData>
            </a:graphic>
          </wp:inline>
        </w:drawing>
      </w:r>
    </w:p>
    <w:p w14:paraId="17AEB131"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 PEM (.crt, .ca-bundle)</w:t>
      </w:r>
    </w:p>
    <w:p w14:paraId="23D074A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lastRenderedPageBreak/>
        <w:t>Importing the certificate files in PEM requires first importing the CA certificates (.ca-bundle file), and then importing the certificate itself. If you do not have the .ca-bundle file, you can </w:t>
      </w:r>
      <w:hyperlink r:id="rId10" w:history="1">
        <w:r w:rsidRPr="001C319D">
          <w:rPr>
            <w:rFonts w:ascii="Arial" w:eastAsia="Times New Roman" w:hAnsi="Arial" w:cs="Arial"/>
            <w:color w:val="3297D9"/>
            <w:sz w:val="24"/>
            <w:szCs w:val="24"/>
            <w:u w:val="single"/>
            <w:lang w:val="en-PK" w:eastAsia="en-PK"/>
          </w:rPr>
          <w:t>download</w:t>
        </w:r>
      </w:hyperlink>
      <w:r w:rsidRPr="001C319D">
        <w:rPr>
          <w:rFonts w:ascii="Arial" w:eastAsia="Times New Roman" w:hAnsi="Arial" w:cs="Arial"/>
          <w:sz w:val="24"/>
          <w:szCs w:val="24"/>
          <w:lang w:val="en-PK" w:eastAsia="en-PK"/>
        </w:rPr>
        <w:t> it from your SSLs.com account.</w:t>
      </w:r>
    </w:p>
    <w:p w14:paraId="0F18DC74"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CA bundle can be imported with this command:</w:t>
      </w:r>
    </w:p>
    <w:p w14:paraId="47CE0C2E"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-import -trustcacerts -alias ca -file file.ca-bundle -keystore mykeystore.jks</w:t>
      </w:r>
    </w:p>
    <w:p w14:paraId="46B629D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alias used to import the CA bundle can be any name, but it has to be different from the alias of the keystore.</w:t>
      </w:r>
    </w:p>
    <w:p w14:paraId="556FCA8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When the CA bundle is imported, you can import the certificate with the following command:</w:t>
      </w:r>
    </w:p>
    <w:p w14:paraId="3CB8E047"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-import -trustcacerts -alias myalias -file file.crt -keystore mykeystore.jks</w:t>
      </w:r>
    </w:p>
    <w:p w14:paraId="1B80D1B9"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Here the alias has to be the same as the keystore alias. The screenshot below illustrates the import process for certificate files in PEM:</w:t>
      </w:r>
    </w:p>
    <w:p w14:paraId="37FA561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0432EB6A" wp14:editId="307DF1EA">
            <wp:extent cx="70637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3740" cy="891540"/>
                    </a:xfrm>
                    <a:prstGeom prst="rect">
                      <a:avLst/>
                    </a:prstGeom>
                    <a:noFill/>
                    <a:ln>
                      <a:noFill/>
                    </a:ln>
                  </pic:spPr>
                </pic:pic>
              </a:graphicData>
            </a:graphic>
          </wp:inline>
        </w:drawing>
      </w:r>
    </w:p>
    <w:p w14:paraId="19C5667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Installation</w:t>
      </w:r>
    </w:p>
    <w:p w14:paraId="44F84F8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When the keystore is ready, it should be imported into the default GlassFist keystore, which can be found in the following location: </w:t>
      </w:r>
      <w:r w:rsidRPr="001C319D">
        <w:rPr>
          <w:rFonts w:ascii="Arial" w:eastAsia="Times New Roman" w:hAnsi="Arial" w:cs="Arial"/>
          <w:b/>
          <w:bCs/>
          <w:sz w:val="24"/>
          <w:szCs w:val="24"/>
          <w:lang w:val="en-PK" w:eastAsia="en-PK"/>
        </w:rPr>
        <w:t>glassfish4/glassfish/domains/domain1/config/keystore.jks</w:t>
      </w:r>
    </w:p>
    <w:p w14:paraId="050FAA4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domain1</w:t>
      </w:r>
      <w:r w:rsidRPr="001C319D">
        <w:rPr>
          <w:rFonts w:ascii="Arial" w:eastAsia="Times New Roman" w:hAnsi="Arial" w:cs="Arial"/>
          <w:sz w:val="24"/>
          <w:szCs w:val="24"/>
          <w:lang w:val="en-PK" w:eastAsia="en-PK"/>
        </w:rPr>
        <w:t> is the default domain created by GlassFish. If you have added a new domain to GlassFish, the corresponding directory name should be used instead.</w:t>
      </w:r>
    </w:p>
    <w:p w14:paraId="45048DD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following command is used to import one keystore into another:</w:t>
      </w:r>
    </w:p>
    <w:p w14:paraId="5AC2F48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-importkeystore -srckeystore mykeystore.jks -destkeystore keystore.jks</w:t>
      </w:r>
    </w:p>
    <w:p w14:paraId="042AF2E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will be prompted to type in the password for both keystores, starting from the destination keystore </w:t>
      </w:r>
      <w:r w:rsidRPr="001C319D">
        <w:rPr>
          <w:rFonts w:ascii="Arial" w:eastAsia="Times New Roman" w:hAnsi="Arial" w:cs="Arial"/>
          <w:i/>
          <w:iCs/>
          <w:sz w:val="24"/>
          <w:szCs w:val="24"/>
          <w:lang w:val="en-PK" w:eastAsia="en-PK"/>
        </w:rPr>
        <w:t>keystore.jks</w:t>
      </w:r>
      <w:r w:rsidRPr="001C319D">
        <w:rPr>
          <w:rFonts w:ascii="Arial" w:eastAsia="Times New Roman" w:hAnsi="Arial" w:cs="Arial"/>
          <w:sz w:val="24"/>
          <w:szCs w:val="24"/>
          <w:lang w:val="en-PK" w:eastAsia="en-PK"/>
        </w:rPr>
        <w:t>. The password for GlassFish keystores is the same as the GlassFish master password for the domain; by default, it is </w:t>
      </w:r>
      <w:r w:rsidRPr="001C319D">
        <w:rPr>
          <w:rFonts w:ascii="Arial" w:eastAsia="Times New Roman" w:hAnsi="Arial" w:cs="Arial"/>
          <w:b/>
          <w:bCs/>
          <w:sz w:val="24"/>
          <w:szCs w:val="24"/>
          <w:lang w:val="en-PK" w:eastAsia="en-PK"/>
        </w:rPr>
        <w:t>changeit</w:t>
      </w:r>
      <w:r w:rsidRPr="001C319D">
        <w:rPr>
          <w:rFonts w:ascii="Arial" w:eastAsia="Times New Roman" w:hAnsi="Arial" w:cs="Arial"/>
          <w:sz w:val="24"/>
          <w:szCs w:val="24"/>
          <w:lang w:val="en-PK" w:eastAsia="en-PK"/>
        </w:rPr>
        <w:t>. Depending on the certificate format you used for import, there will be a different number of imported entries. If you used different passwords for the keystore and the private key, the private key password will need to be entered too.</w:t>
      </w:r>
    </w:p>
    <w:p w14:paraId="7EB61D7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lastRenderedPageBreak/>
        <w:t>Note: </w:t>
      </w:r>
      <w:r w:rsidRPr="001C319D">
        <w:rPr>
          <w:rFonts w:ascii="Arial" w:eastAsia="Times New Roman" w:hAnsi="Arial" w:cs="Arial"/>
          <w:sz w:val="24"/>
          <w:szCs w:val="24"/>
          <w:lang w:val="en-PK" w:eastAsia="en-PK"/>
        </w:rPr>
        <w:t>For the certificate to work on GlassFish, the GlassFish master password for the domain, the keystore password, and the private key password </w:t>
      </w:r>
      <w:r w:rsidRPr="001C319D">
        <w:rPr>
          <w:rFonts w:ascii="Arial" w:eastAsia="Times New Roman" w:hAnsi="Arial" w:cs="Arial"/>
          <w:b/>
          <w:bCs/>
          <w:sz w:val="24"/>
          <w:szCs w:val="24"/>
          <w:lang w:val="en-PK" w:eastAsia="en-PK"/>
        </w:rPr>
        <w:t>must all be the same.</w:t>
      </w:r>
      <w:r w:rsidRPr="001C319D">
        <w:rPr>
          <w:rFonts w:ascii="Arial" w:eastAsia="Times New Roman" w:hAnsi="Arial" w:cs="Arial"/>
          <w:sz w:val="24"/>
          <w:szCs w:val="24"/>
          <w:lang w:val="en-PK" w:eastAsia="en-PK"/>
        </w:rPr>
        <w:t> If one of the passwords does not match the others, please see the Troubleshooting section at the end to change it.</w:t>
      </w:r>
    </w:p>
    <w:p w14:paraId="2B94BD3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will receive a confirmation saying the import was successful, as shown below:</w:t>
      </w:r>
    </w:p>
    <w:p w14:paraId="042AB06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6AB65E85" wp14:editId="7154FD37">
            <wp:extent cx="9578340" cy="731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78340" cy="731520"/>
                    </a:xfrm>
                    <a:prstGeom prst="rect">
                      <a:avLst/>
                    </a:prstGeom>
                    <a:noFill/>
                    <a:ln>
                      <a:noFill/>
                    </a:ln>
                  </pic:spPr>
                </pic:pic>
              </a:graphicData>
            </a:graphic>
          </wp:inline>
        </w:drawing>
      </w:r>
    </w:p>
    <w:p w14:paraId="74BD603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Once your keystore is imported, GlassFish configuration needs to be updated to start using the new certificate. This can be done using the GlassFish administration console, or by manually updating configuration in the domain.xml file.</w:t>
      </w:r>
    </w:p>
    <w:p w14:paraId="2020014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w:t>
      </w:r>
    </w:p>
    <w:p w14:paraId="06DEEE8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Web Interface (GlassFish Administration Console)</w:t>
      </w:r>
    </w:p>
    <w:p w14:paraId="31712E59"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To access the GlassFish Administration Console remotely, the </w:t>
      </w:r>
      <w:r w:rsidRPr="001C319D">
        <w:rPr>
          <w:rFonts w:ascii="Arial" w:eastAsia="Times New Roman" w:hAnsi="Arial" w:cs="Arial"/>
          <w:b/>
          <w:bCs/>
          <w:sz w:val="24"/>
          <w:szCs w:val="24"/>
          <w:lang w:val="en-PK" w:eastAsia="en-PK"/>
        </w:rPr>
        <w:t>secure administration </w:t>
      </w:r>
      <w:r w:rsidRPr="001C319D">
        <w:rPr>
          <w:rFonts w:ascii="Arial" w:eastAsia="Times New Roman" w:hAnsi="Arial" w:cs="Arial"/>
          <w:sz w:val="24"/>
          <w:szCs w:val="24"/>
          <w:lang w:val="en-PK" w:eastAsia="en-PK"/>
        </w:rPr>
        <w:t>feature needs to be enabled for the domain first. This can be done by using the following command: asadmin enable-secure-admin example.com</w:t>
      </w:r>
    </w:p>
    <w:p w14:paraId="5E0BD17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Once enabled, you can access the administration console via https://example.com:4848. You will need to bypass the certificate warning given by the self-signed certificate that is installed on GlassFish by default.</w:t>
      </w:r>
    </w:p>
    <w:p w14:paraId="06709B5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br/>
        <w:t>To enable the certificate via the GlassFish Administration Console, enter this menu: </w:t>
      </w:r>
      <w:r w:rsidRPr="001C319D">
        <w:rPr>
          <w:rFonts w:ascii="Arial" w:eastAsia="Times New Roman" w:hAnsi="Arial" w:cs="Arial"/>
          <w:b/>
          <w:bCs/>
          <w:sz w:val="24"/>
          <w:szCs w:val="24"/>
          <w:lang w:val="en-PK" w:eastAsia="en-PK"/>
        </w:rPr>
        <w:t>Configurations &gt;&gt; server-config &gt;&gt; HTTP Service &gt;&gt; HTTP Listeners &gt;&gt; http-listener-2</w:t>
      </w:r>
      <w:r w:rsidRPr="001C319D">
        <w:rPr>
          <w:rFonts w:ascii="Arial" w:eastAsia="Times New Roman" w:hAnsi="Arial" w:cs="Arial"/>
          <w:sz w:val="24"/>
          <w:szCs w:val="24"/>
          <w:lang w:val="en-PK" w:eastAsia="en-PK"/>
        </w:rPr>
        <w:t>:</w:t>
      </w:r>
    </w:p>
    <w:p w14:paraId="29049799"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lastRenderedPageBreak/>
        <w:drawing>
          <wp:inline distT="0" distB="0" distL="0" distR="0" wp14:anchorId="64830C35" wp14:editId="12783662">
            <wp:extent cx="2316480" cy="2301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2301240"/>
                    </a:xfrm>
                    <a:prstGeom prst="rect">
                      <a:avLst/>
                    </a:prstGeom>
                    <a:noFill/>
                    <a:ln>
                      <a:noFill/>
                    </a:ln>
                  </pic:spPr>
                </pic:pic>
              </a:graphicData>
            </a:graphic>
          </wp:inline>
        </w:drawing>
      </w:r>
    </w:p>
    <w:p w14:paraId="3038A27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Switch to the </w:t>
      </w:r>
      <w:r w:rsidRPr="001C319D">
        <w:rPr>
          <w:rFonts w:ascii="Arial" w:eastAsia="Times New Roman" w:hAnsi="Arial" w:cs="Arial"/>
          <w:b/>
          <w:bCs/>
          <w:sz w:val="24"/>
          <w:szCs w:val="24"/>
          <w:lang w:val="en-PK" w:eastAsia="en-PK"/>
        </w:rPr>
        <w:t>SSL</w:t>
      </w:r>
      <w:r w:rsidRPr="001C319D">
        <w:rPr>
          <w:rFonts w:ascii="Arial" w:eastAsia="Times New Roman" w:hAnsi="Arial" w:cs="Arial"/>
          <w:sz w:val="24"/>
          <w:szCs w:val="24"/>
          <w:lang w:val="en-PK" w:eastAsia="en-PK"/>
        </w:rPr>
        <w:t> tab, enter your certificate alias </w:t>
      </w:r>
      <w:r w:rsidRPr="001C319D">
        <w:rPr>
          <w:rFonts w:ascii="Arial" w:eastAsia="Times New Roman" w:hAnsi="Arial" w:cs="Arial"/>
          <w:b/>
          <w:bCs/>
          <w:sz w:val="24"/>
          <w:szCs w:val="24"/>
          <w:lang w:val="en-PK" w:eastAsia="en-PK"/>
        </w:rPr>
        <w:t>myalias </w:t>
      </w:r>
      <w:r w:rsidRPr="001C319D">
        <w:rPr>
          <w:rFonts w:ascii="Arial" w:eastAsia="Times New Roman" w:hAnsi="Arial" w:cs="Arial"/>
          <w:sz w:val="24"/>
          <w:szCs w:val="24"/>
          <w:lang w:val="en-PK" w:eastAsia="en-PK"/>
        </w:rPr>
        <w:t>as the </w:t>
      </w:r>
      <w:r w:rsidRPr="001C319D">
        <w:rPr>
          <w:rFonts w:ascii="Arial" w:eastAsia="Times New Roman" w:hAnsi="Arial" w:cs="Arial"/>
          <w:b/>
          <w:bCs/>
          <w:sz w:val="24"/>
          <w:szCs w:val="24"/>
          <w:lang w:val="en-PK" w:eastAsia="en-PK"/>
        </w:rPr>
        <w:t>Certificate NickName</w:t>
      </w:r>
      <w:r w:rsidRPr="001C319D">
        <w:rPr>
          <w:rFonts w:ascii="Arial" w:eastAsia="Times New Roman" w:hAnsi="Arial" w:cs="Arial"/>
          <w:sz w:val="24"/>
          <w:szCs w:val="24"/>
          <w:lang w:val="en-PK" w:eastAsia="en-PK"/>
        </w:rPr>
        <w:t>, and click </w:t>
      </w:r>
      <w:r w:rsidRPr="001C319D">
        <w:rPr>
          <w:rFonts w:ascii="Arial" w:eastAsia="Times New Roman" w:hAnsi="Arial" w:cs="Arial"/>
          <w:b/>
          <w:bCs/>
          <w:sz w:val="24"/>
          <w:szCs w:val="24"/>
          <w:lang w:val="en-PK" w:eastAsia="en-PK"/>
        </w:rPr>
        <w:t>Save</w:t>
      </w:r>
      <w:r w:rsidRPr="001C319D">
        <w:rPr>
          <w:rFonts w:ascii="Arial" w:eastAsia="Times New Roman" w:hAnsi="Arial" w:cs="Arial"/>
          <w:sz w:val="24"/>
          <w:szCs w:val="24"/>
          <w:lang w:val="en-PK" w:eastAsia="en-PK"/>
        </w:rPr>
        <w:t>:</w:t>
      </w:r>
    </w:p>
    <w:p w14:paraId="07BEBAC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lastRenderedPageBreak/>
        <w:drawing>
          <wp:inline distT="0" distB="0" distL="0" distR="0" wp14:anchorId="28CAFB03" wp14:editId="0E0C586B">
            <wp:extent cx="930402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4020" cy="5715000"/>
                    </a:xfrm>
                    <a:prstGeom prst="rect">
                      <a:avLst/>
                    </a:prstGeom>
                    <a:noFill/>
                    <a:ln>
                      <a:noFill/>
                    </a:ln>
                  </pic:spPr>
                </pic:pic>
              </a:graphicData>
            </a:graphic>
          </wp:inline>
        </w:drawing>
      </w:r>
    </w:p>
    <w:p w14:paraId="3B10399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lastRenderedPageBreak/>
        <w:t>The default GlassFish port for HTTPS is 8181; you may want to change it to the usual 443 in the </w:t>
      </w:r>
      <w:r w:rsidRPr="001C319D">
        <w:rPr>
          <w:rFonts w:ascii="Arial" w:eastAsia="Times New Roman" w:hAnsi="Arial" w:cs="Arial"/>
          <w:b/>
          <w:bCs/>
          <w:sz w:val="24"/>
          <w:szCs w:val="24"/>
          <w:lang w:val="en-PK" w:eastAsia="en-PK"/>
        </w:rPr>
        <w:t>General</w:t>
      </w:r>
      <w:r w:rsidRPr="001C319D">
        <w:rPr>
          <w:rFonts w:ascii="Arial" w:eastAsia="Times New Roman" w:hAnsi="Arial" w:cs="Arial"/>
          <w:sz w:val="24"/>
          <w:szCs w:val="24"/>
          <w:lang w:val="en-PK" w:eastAsia="en-PK"/>
        </w:rPr>
        <w:t> tab:</w:t>
      </w:r>
    </w:p>
    <w:p w14:paraId="787D17E9"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0AA8A870" wp14:editId="03528092">
            <wp:extent cx="11041380" cy="4632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1380" cy="4632960"/>
                    </a:xfrm>
                    <a:prstGeom prst="rect">
                      <a:avLst/>
                    </a:prstGeom>
                    <a:noFill/>
                    <a:ln>
                      <a:noFill/>
                    </a:ln>
                  </pic:spPr>
                </pic:pic>
              </a:graphicData>
            </a:graphic>
          </wp:inline>
        </w:drawing>
      </w:r>
    </w:p>
    <w:p w14:paraId="720B343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certificate can be installed for the GlassFish Administration Console in the same way by going to HTTP Listeners &gt;&gt; admin-listener.</w:t>
      </w:r>
    </w:p>
    <w:p w14:paraId="32DFE5E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w:t>
      </w:r>
    </w:p>
    <w:p w14:paraId="5283650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lastRenderedPageBreak/>
        <w:t>It is possible not all configuration references will be updated to the new alias. In this case, it will be necessary to update them manually in domain.xml.</w:t>
      </w:r>
    </w:p>
    <w:p w14:paraId="15C7611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w:t>
      </w:r>
    </w:p>
    <w:p w14:paraId="1CE35A0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Editing domain.xml</w:t>
      </w:r>
    </w:p>
    <w:p w14:paraId="5901E01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Instead of using the web interface (GlassFish Administration Console), you can manually edit the domain.xml configuration file with the appropriate certificate alias and port. The file is located in </w:t>
      </w:r>
      <w:r w:rsidRPr="001C319D">
        <w:rPr>
          <w:rFonts w:ascii="Arial" w:eastAsia="Times New Roman" w:hAnsi="Arial" w:cs="Arial"/>
          <w:b/>
          <w:bCs/>
          <w:sz w:val="24"/>
          <w:szCs w:val="24"/>
          <w:lang w:val="en-PK" w:eastAsia="en-PK"/>
        </w:rPr>
        <w:t>glassfish4/glassfish/domains/domain1/config/domain.xml</w:t>
      </w:r>
      <w:r w:rsidRPr="001C319D">
        <w:rPr>
          <w:rFonts w:ascii="Arial" w:eastAsia="Times New Roman" w:hAnsi="Arial" w:cs="Arial"/>
          <w:sz w:val="24"/>
          <w:szCs w:val="24"/>
          <w:lang w:val="en-PK" w:eastAsia="en-PK"/>
        </w:rPr>
        <w:t>.</w:t>
      </w:r>
    </w:p>
    <w:p w14:paraId="37FE9D8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Before opening the file, we recommend stopping the GlassFish service for this domain with the following command:</w:t>
      </w:r>
    </w:p>
    <w:p w14:paraId="3DED652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asadmin stop-domain example.com</w:t>
      </w:r>
    </w:p>
    <w:p w14:paraId="574F979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Open the file with your preferred text editor and locate any reference to </w:t>
      </w:r>
      <w:r w:rsidRPr="001C319D">
        <w:rPr>
          <w:rFonts w:ascii="Arial" w:eastAsia="Times New Roman" w:hAnsi="Arial" w:cs="Arial"/>
          <w:b/>
          <w:bCs/>
          <w:sz w:val="24"/>
          <w:szCs w:val="24"/>
          <w:lang w:val="en-PK" w:eastAsia="en-PK"/>
        </w:rPr>
        <w:t>s1as</w:t>
      </w:r>
      <w:r w:rsidRPr="001C319D">
        <w:rPr>
          <w:rFonts w:ascii="Arial" w:eastAsia="Times New Roman" w:hAnsi="Arial" w:cs="Arial"/>
          <w:sz w:val="24"/>
          <w:szCs w:val="24"/>
          <w:lang w:val="en-PK" w:eastAsia="en-PK"/>
        </w:rPr>
        <w:t>, which is the default certificate alias used by GlassFish. </w:t>
      </w:r>
      <w:r w:rsidRPr="001C319D">
        <w:rPr>
          <w:rFonts w:ascii="Arial" w:eastAsia="Times New Roman" w:hAnsi="Arial" w:cs="Arial"/>
          <w:b/>
          <w:bCs/>
          <w:sz w:val="24"/>
          <w:szCs w:val="24"/>
          <w:lang w:val="en-PK" w:eastAsia="en-PK"/>
        </w:rPr>
        <w:t>s1as</w:t>
      </w:r>
      <w:r w:rsidRPr="001C319D">
        <w:rPr>
          <w:rFonts w:ascii="Arial" w:eastAsia="Times New Roman" w:hAnsi="Arial" w:cs="Arial"/>
          <w:sz w:val="24"/>
          <w:szCs w:val="24"/>
          <w:lang w:val="en-PK" w:eastAsia="en-PK"/>
        </w:rPr>
        <w:t> should be replaced with </w:t>
      </w:r>
      <w:r w:rsidRPr="001C319D">
        <w:rPr>
          <w:rFonts w:ascii="Arial" w:eastAsia="Times New Roman" w:hAnsi="Arial" w:cs="Arial"/>
          <w:b/>
          <w:bCs/>
          <w:sz w:val="24"/>
          <w:szCs w:val="24"/>
          <w:lang w:val="en-PK" w:eastAsia="en-PK"/>
        </w:rPr>
        <w:t>myalias</w:t>
      </w:r>
      <w:r w:rsidRPr="001C319D">
        <w:rPr>
          <w:rFonts w:ascii="Arial" w:eastAsia="Times New Roman" w:hAnsi="Arial" w:cs="Arial"/>
          <w:sz w:val="24"/>
          <w:szCs w:val="24"/>
          <w:lang w:val="en-PK" w:eastAsia="en-PK"/>
        </w:rPr>
        <w:t>,our certificate alias.</w:t>
      </w:r>
    </w:p>
    <w:p w14:paraId="237640D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If the file contains references to port 8181, you can also update them to 443:</w:t>
      </w:r>
    </w:p>
    <w:p w14:paraId="0AA21D3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lastRenderedPageBreak/>
        <w:drawing>
          <wp:inline distT="0" distB="0" distL="0" distR="0" wp14:anchorId="0F1B1724" wp14:editId="1D53791A">
            <wp:extent cx="11338560" cy="4594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8560" cy="4594860"/>
                    </a:xfrm>
                    <a:prstGeom prst="rect">
                      <a:avLst/>
                    </a:prstGeom>
                    <a:noFill/>
                    <a:ln>
                      <a:noFill/>
                    </a:ln>
                  </pic:spPr>
                </pic:pic>
              </a:graphicData>
            </a:graphic>
          </wp:inline>
        </w:drawing>
      </w:r>
    </w:p>
    <w:p w14:paraId="0846DDA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If all aliases are updated to your alias, the certificate will also be installed for the GlassFish Administration Console.</w:t>
      </w:r>
    </w:p>
    <w:p w14:paraId="21B15AD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Save the changes in domain.xml and start the domain:</w:t>
      </w:r>
    </w:p>
    <w:p w14:paraId="2BF7569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asadmin start-domain example.com</w:t>
      </w:r>
    </w:p>
    <w:p w14:paraId="4AC14F7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lastRenderedPageBreak/>
        <w:drawing>
          <wp:inline distT="0" distB="0" distL="0" distR="0" wp14:anchorId="2659ADB1" wp14:editId="59693192">
            <wp:extent cx="5676900" cy="115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1150620"/>
                    </a:xfrm>
                    <a:prstGeom prst="rect">
                      <a:avLst/>
                    </a:prstGeom>
                    <a:noFill/>
                    <a:ln>
                      <a:noFill/>
                    </a:ln>
                  </pic:spPr>
                </pic:pic>
              </a:graphicData>
            </a:graphic>
          </wp:inline>
        </w:drawing>
      </w:r>
    </w:p>
    <w:p w14:paraId="75138BE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This completes the installation, and the domain can now be accessed via HTTPS.</w:t>
      </w:r>
    </w:p>
    <w:p w14:paraId="09EB3C2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can use this tool to check certificate installation: </w:t>
      </w:r>
      <w:hyperlink r:id="rId18" w:history="1">
        <w:r w:rsidRPr="001C319D">
          <w:rPr>
            <w:rFonts w:ascii="Arial" w:eastAsia="Times New Roman" w:hAnsi="Arial" w:cs="Arial"/>
            <w:color w:val="3297D9"/>
            <w:sz w:val="24"/>
            <w:szCs w:val="24"/>
            <w:u w:val="single"/>
            <w:lang w:val="en-PK" w:eastAsia="en-PK"/>
          </w:rPr>
          <w:t>https://decoder.link/sslchecker</w:t>
        </w:r>
      </w:hyperlink>
      <w:r w:rsidRPr="001C319D">
        <w:rPr>
          <w:rFonts w:ascii="Arial" w:eastAsia="Times New Roman" w:hAnsi="Arial" w:cs="Arial"/>
          <w:sz w:val="24"/>
          <w:szCs w:val="24"/>
          <w:lang w:val="en-PK" w:eastAsia="en-PK"/>
        </w:rPr>
        <w:t>.</w:t>
      </w:r>
    </w:p>
    <w:p w14:paraId="206F0A7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Optional configuration</w:t>
      </w:r>
    </w:p>
    <w:p w14:paraId="5EF16BD1"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Using your own keystore</w:t>
      </w:r>
    </w:p>
    <w:p w14:paraId="6EC2230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Instead of importing your keystore into the default GlassFish keystore keystore.jks, you can edit domain.xml to reference your own keystore instead. Similar to the above editing, all references to </w:t>
      </w:r>
      <w:r w:rsidRPr="001C319D">
        <w:rPr>
          <w:rFonts w:ascii="Arial" w:eastAsia="Times New Roman" w:hAnsi="Arial" w:cs="Arial"/>
          <w:b/>
          <w:bCs/>
          <w:sz w:val="24"/>
          <w:szCs w:val="24"/>
          <w:lang w:val="en-PK" w:eastAsia="en-PK"/>
        </w:rPr>
        <w:t>keystore.jks</w:t>
      </w:r>
      <w:r w:rsidRPr="001C319D">
        <w:rPr>
          <w:rFonts w:ascii="Arial" w:eastAsia="Times New Roman" w:hAnsi="Arial" w:cs="Arial"/>
          <w:sz w:val="24"/>
          <w:szCs w:val="24"/>
          <w:lang w:val="en-PK" w:eastAsia="en-PK"/>
        </w:rPr>
        <w:t> need to be replaced with your </w:t>
      </w:r>
      <w:r w:rsidRPr="001C319D">
        <w:rPr>
          <w:rFonts w:ascii="Arial" w:eastAsia="Times New Roman" w:hAnsi="Arial" w:cs="Arial"/>
          <w:b/>
          <w:bCs/>
          <w:sz w:val="24"/>
          <w:szCs w:val="24"/>
          <w:lang w:val="en-PK" w:eastAsia="en-PK"/>
        </w:rPr>
        <w:t>mykeystore.jks </w:t>
      </w:r>
      <w:r w:rsidRPr="001C319D">
        <w:rPr>
          <w:rFonts w:ascii="Arial" w:eastAsia="Times New Roman" w:hAnsi="Arial" w:cs="Arial"/>
          <w:sz w:val="24"/>
          <w:szCs w:val="24"/>
          <w:lang w:val="en-PK" w:eastAsia="en-PK"/>
        </w:rPr>
        <w:t>keystore filename. In this case, your personal keystore should be placed into the same directory with the default keystore:</w:t>
      </w:r>
    </w:p>
    <w:p w14:paraId="28C728F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339F98D0" wp14:editId="0CB63730">
            <wp:extent cx="9364980" cy="1897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64980" cy="1897380"/>
                    </a:xfrm>
                    <a:prstGeom prst="rect">
                      <a:avLst/>
                    </a:prstGeom>
                    <a:noFill/>
                    <a:ln>
                      <a:noFill/>
                    </a:ln>
                  </pic:spPr>
                </pic:pic>
              </a:graphicData>
            </a:graphic>
          </wp:inline>
        </w:drawing>
      </w:r>
    </w:p>
    <w:p w14:paraId="7B7BB97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Redirect to HTTPS</w:t>
      </w:r>
    </w:p>
    <w:p w14:paraId="5487D2D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To redirect all HTTP traffic to HTTPS, open </w:t>
      </w:r>
      <w:r w:rsidRPr="001C319D">
        <w:rPr>
          <w:rFonts w:ascii="Arial" w:eastAsia="Times New Roman" w:hAnsi="Arial" w:cs="Arial"/>
          <w:b/>
          <w:bCs/>
          <w:sz w:val="24"/>
          <w:szCs w:val="24"/>
          <w:lang w:val="en-PK" w:eastAsia="en-PK"/>
        </w:rPr>
        <w:t>default-web.xml </w:t>
      </w:r>
      <w:r w:rsidRPr="001C319D">
        <w:rPr>
          <w:rFonts w:ascii="Arial" w:eastAsia="Times New Roman" w:hAnsi="Arial" w:cs="Arial"/>
          <w:sz w:val="24"/>
          <w:szCs w:val="24"/>
          <w:lang w:val="en-PK" w:eastAsia="en-PK"/>
        </w:rPr>
        <w:t>(or your web.xml file if you have one) located in the domain config directory </w:t>
      </w:r>
      <w:r w:rsidRPr="001C319D">
        <w:rPr>
          <w:rFonts w:ascii="Arial" w:eastAsia="Times New Roman" w:hAnsi="Arial" w:cs="Arial"/>
          <w:b/>
          <w:bCs/>
          <w:sz w:val="24"/>
          <w:szCs w:val="24"/>
          <w:lang w:val="en-PK" w:eastAsia="en-PK"/>
        </w:rPr>
        <w:t>glassfish4/glassfish/domains/domain1/config</w:t>
      </w:r>
      <w:r w:rsidRPr="001C319D">
        <w:rPr>
          <w:rFonts w:ascii="Arial" w:eastAsia="Times New Roman" w:hAnsi="Arial" w:cs="Arial"/>
          <w:sz w:val="24"/>
          <w:szCs w:val="24"/>
          <w:lang w:val="en-PK" w:eastAsia="en-PK"/>
        </w:rPr>
        <w:t> and add the following within &lt;web-app&gt; … &lt;/web-app&gt;:</w:t>
      </w:r>
    </w:p>
    <w:p w14:paraId="79B15C3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lastRenderedPageBreak/>
        <w:t> &lt;security-constraint&gt;</w:t>
      </w:r>
    </w:p>
    <w:p w14:paraId="242AEA4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&lt;web-resource-collection&gt;</w:t>
      </w:r>
    </w:p>
    <w:p w14:paraId="1D6B0A1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&lt;web-resource-name&gt;Viewpoint Secure URLs&lt;/web-resource-name&gt;</w:t>
      </w:r>
    </w:p>
    <w:p w14:paraId="2E6F4C8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&lt;url-pattern&gt;/*&lt;/url-pattern&gt;</w:t>
      </w:r>
    </w:p>
    <w:p w14:paraId="7ED7C30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&lt;/web-resource-collection&gt;</w:t>
      </w:r>
    </w:p>
    <w:p w14:paraId="3661407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&lt;user-data-constraint&gt;</w:t>
      </w:r>
    </w:p>
    <w:p w14:paraId="4BF361D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&lt;transport-guarantee&gt;CONFIDENTIAL&lt;/transport-guarantee&gt;</w:t>
      </w:r>
    </w:p>
    <w:p w14:paraId="52FE111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&lt;/user-data-constraint&gt;</w:t>
      </w:r>
    </w:p>
    <w:p w14:paraId="77E23C8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 &lt;/security-constraint&gt;</w:t>
      </w:r>
    </w:p>
    <w:p w14:paraId="3D37ED97"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An example of what it might look like:</w:t>
      </w:r>
    </w:p>
    <w:p w14:paraId="25A293B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lastRenderedPageBreak/>
        <w:drawing>
          <wp:inline distT="0" distB="0" distL="0" distR="0" wp14:anchorId="456FD4D3" wp14:editId="6E4478D1">
            <wp:extent cx="5097780" cy="3284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780" cy="3284220"/>
                    </a:xfrm>
                    <a:prstGeom prst="rect">
                      <a:avLst/>
                    </a:prstGeom>
                    <a:noFill/>
                    <a:ln>
                      <a:noFill/>
                    </a:ln>
                  </pic:spPr>
                </pic:pic>
              </a:graphicData>
            </a:graphic>
          </wp:inline>
        </w:drawing>
      </w:r>
    </w:p>
    <w:p w14:paraId="6908E55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Save the changes and restart the domain – this will complete the setup.</w:t>
      </w:r>
    </w:p>
    <w:p w14:paraId="1552EDA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Troubleshooting</w:t>
      </w:r>
    </w:p>
    <w:p w14:paraId="29732E14"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This section covers several more or less common errors that can be encountered during installation, checking errors, and guidelines for password changes.</w:t>
      </w:r>
    </w:p>
    <w:p w14:paraId="42BB810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Errors</w:t>
      </w:r>
    </w:p>
    <w:p w14:paraId="2E5168C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keytool error: java.io.IOException: Keystore was tampered with, or password was incorrect</w:t>
      </w:r>
    </w:p>
    <w:p w14:paraId="042E14A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This keytool error will be displayed during any action with the keystore if the entered keystore password or private key password is incorrect.</w:t>
      </w:r>
    </w:p>
    <w:p w14:paraId="76DA3901"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If you do not remember the password, unfortunately, there is no way to recover it, and you will need to create a new keystore.</w:t>
      </w:r>
    </w:p>
    <w:p w14:paraId="2CC9D75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lastRenderedPageBreak/>
        <w:t>keytool error: java.lang.Exception: Failed to establish chain from reply</w:t>
      </w:r>
    </w:p>
    <w:p w14:paraId="565822A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 above error occurs when the keystore does not have the intermediate certificates (otherwise known as the CA bundle) needed to establish the full chain. Make sure you have imported the </w:t>
      </w:r>
      <w:hyperlink r:id="rId21" w:history="1">
        <w:r w:rsidRPr="001C319D">
          <w:rPr>
            <w:rFonts w:ascii="Arial" w:eastAsia="Times New Roman" w:hAnsi="Arial" w:cs="Arial"/>
            <w:color w:val="3297D9"/>
            <w:sz w:val="24"/>
            <w:szCs w:val="24"/>
            <w:u w:val="single"/>
            <w:lang w:val="en-PK" w:eastAsia="en-PK"/>
          </w:rPr>
          <w:t>CA bundle certificates</w:t>
        </w:r>
      </w:hyperlink>
      <w:r w:rsidRPr="001C319D">
        <w:rPr>
          <w:rFonts w:ascii="Arial" w:eastAsia="Times New Roman" w:hAnsi="Arial" w:cs="Arial"/>
          <w:sz w:val="24"/>
          <w:szCs w:val="24"/>
          <w:lang w:val="en-PK" w:eastAsia="en-PK"/>
        </w:rPr>
        <w:t> first, or better, try importing the certificate in PKCS#7.</w:t>
      </w:r>
    </w:p>
    <w:p w14:paraId="0E36B4B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There is a process already using the admin port 4848 — it probably is another instance of a GlassFish server.Command start-domain failed.</w:t>
      </w:r>
    </w:p>
    <w:p w14:paraId="63BFABF7"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If you cannot start the domain with this error being displayed, you will need to kill the java process manually. First, run this command to locate the process:</w:t>
      </w:r>
    </w:p>
    <w:p w14:paraId="4B351A9E"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sudo netstat -ntulp</w:t>
      </w:r>
    </w:p>
    <w:p w14:paraId="4F4AEAD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53DBE5C8" wp14:editId="360B0D3D">
            <wp:extent cx="648462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4620" cy="2011680"/>
                    </a:xfrm>
                    <a:prstGeom prst="rect">
                      <a:avLst/>
                    </a:prstGeom>
                    <a:noFill/>
                    <a:ln>
                      <a:noFill/>
                    </a:ln>
                  </pic:spPr>
                </pic:pic>
              </a:graphicData>
            </a:graphic>
          </wp:inline>
        </w:drawing>
      </w:r>
    </w:p>
    <w:p w14:paraId="082083A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Copy the PID of java running on your GlassFish ports (15780 in the above screenshot), and run this command to kill the process:</w:t>
      </w:r>
    </w:p>
    <w:p w14:paraId="6267DBC2"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kill 15780</w:t>
      </w:r>
    </w:p>
    <w:p w14:paraId="45669AD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will now be able to start the domain using the usual asadmin commands.</w:t>
      </w:r>
    </w:p>
    <w:p w14:paraId="0C4FCDA8"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Checking errors / Debug</w:t>
      </w:r>
    </w:p>
    <w:p w14:paraId="6C91507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If you encounter any issues with the HTTPS connection, it is worth checking the server log for errors, which is located in </w:t>
      </w:r>
      <w:r w:rsidRPr="001C319D">
        <w:rPr>
          <w:rFonts w:ascii="Arial" w:eastAsia="Times New Roman" w:hAnsi="Arial" w:cs="Arial"/>
          <w:b/>
          <w:bCs/>
          <w:sz w:val="24"/>
          <w:szCs w:val="24"/>
          <w:lang w:val="en-PK" w:eastAsia="en-PK"/>
        </w:rPr>
        <w:t>glassfish4/glassfish/domains/domain1/logs/server.log</w:t>
      </w:r>
      <w:r w:rsidRPr="001C319D">
        <w:rPr>
          <w:rFonts w:ascii="Arial" w:eastAsia="Times New Roman" w:hAnsi="Arial" w:cs="Arial"/>
          <w:sz w:val="24"/>
          <w:szCs w:val="24"/>
          <w:lang w:val="en-PK" w:eastAsia="en-PK"/>
        </w:rPr>
        <w:t>.</w:t>
      </w:r>
    </w:p>
    <w:p w14:paraId="1DC7D18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lastRenderedPageBreak/>
        <w:t>This will contain sufficient information on the SSL errors; however, if you feel it is not enough, you can set the debug level to SSL in domain.xml by adding the following JVM option within the &lt;java-config&gt; section: </w:t>
      </w:r>
      <w:r w:rsidRPr="001C319D">
        <w:rPr>
          <w:rFonts w:ascii="Arial" w:eastAsia="Times New Roman" w:hAnsi="Arial" w:cs="Arial"/>
          <w:i/>
          <w:iCs/>
          <w:sz w:val="24"/>
          <w:szCs w:val="24"/>
          <w:lang w:val="en-PK" w:eastAsia="en-PK"/>
        </w:rPr>
        <w:t>&lt;jvm-options&gt;-Djavax.net.debug=SSL&lt;/jvm-options&gt;</w:t>
      </w:r>
    </w:p>
    <w:p w14:paraId="15BEC14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61079FFF" wp14:editId="7C91D45F">
            <wp:extent cx="6941820" cy="4015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41820" cy="4015740"/>
                    </a:xfrm>
                    <a:prstGeom prst="rect">
                      <a:avLst/>
                    </a:prstGeom>
                    <a:noFill/>
                    <a:ln>
                      <a:noFill/>
                    </a:ln>
                  </pic:spPr>
                </pic:pic>
              </a:graphicData>
            </a:graphic>
          </wp:inline>
        </w:drawing>
      </w:r>
    </w:p>
    <w:p w14:paraId="52088279"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Checking the keystore</w:t>
      </w:r>
    </w:p>
    <w:p w14:paraId="2B824E1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You can check the content of a keystore with this command:</w:t>
      </w:r>
    </w:p>
    <w:p w14:paraId="40F9FAE1"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-list -keystore mykeystore.jks</w:t>
      </w:r>
    </w:p>
    <w:p w14:paraId="511A6A9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This will give you a short list of all entries in the keystore. To get more information on each entry (e. g., how many certificates it contains, or if there is a private key), you can add the -v flag:</w:t>
      </w:r>
    </w:p>
    <w:p w14:paraId="7D792A47"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lastRenderedPageBreak/>
        <w:t>keytool -list -v -keystore mykeystore.jks</w:t>
      </w:r>
    </w:p>
    <w:p w14:paraId="2C57E1CD"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In the below example, the keystore example.jks contains only one entry with a private key:</w:t>
      </w:r>
    </w:p>
    <w:p w14:paraId="427E40A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noProof/>
          <w:sz w:val="24"/>
          <w:szCs w:val="24"/>
          <w:lang w:val="en-PK" w:eastAsia="en-PK"/>
        </w:rPr>
        <w:drawing>
          <wp:inline distT="0" distB="0" distL="0" distR="0" wp14:anchorId="018D3F72" wp14:editId="22C7A081">
            <wp:extent cx="6149340" cy="1447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9340" cy="1447800"/>
                    </a:xfrm>
                    <a:prstGeom prst="rect">
                      <a:avLst/>
                    </a:prstGeom>
                    <a:noFill/>
                    <a:ln>
                      <a:noFill/>
                    </a:ln>
                  </pic:spPr>
                </pic:pic>
              </a:graphicData>
            </a:graphic>
          </wp:inline>
        </w:drawing>
      </w:r>
    </w:p>
    <w:p w14:paraId="00821B1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Changing passwords</w:t>
      </w:r>
    </w:p>
    <w:p w14:paraId="1A55D01E"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For the certificate to work, the GlassFish master password for the domain, the keystore password, and the private key password must all be the same. If they are not, you will receive various errors upon HTTPS connection and in the server log. To make sure all three passwords are the same, you can use the commands below to change them.</w:t>
      </w:r>
    </w:p>
    <w:p w14:paraId="691DE06B"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br/>
        <w:t>– GlassFish domain master password</w:t>
      </w:r>
      <w:r w:rsidRPr="001C319D">
        <w:rPr>
          <w:rFonts w:ascii="Arial" w:eastAsia="Times New Roman" w:hAnsi="Arial" w:cs="Arial"/>
          <w:sz w:val="24"/>
          <w:szCs w:val="24"/>
          <w:lang w:val="en-PK" w:eastAsia="en-PK"/>
        </w:rPr>
        <w:br/>
        <w:t>The GlassFish master password is “</w:t>
      </w:r>
      <w:r w:rsidRPr="001C319D">
        <w:rPr>
          <w:rFonts w:ascii="Arial" w:eastAsia="Times New Roman" w:hAnsi="Arial" w:cs="Arial"/>
          <w:i/>
          <w:iCs/>
          <w:sz w:val="24"/>
          <w:szCs w:val="24"/>
          <w:lang w:val="en-PK" w:eastAsia="en-PK"/>
        </w:rPr>
        <w:t>changeit</w:t>
      </w:r>
      <w:r w:rsidRPr="001C319D">
        <w:rPr>
          <w:rFonts w:ascii="Arial" w:eastAsia="Times New Roman" w:hAnsi="Arial" w:cs="Arial"/>
          <w:sz w:val="24"/>
          <w:szCs w:val="24"/>
          <w:lang w:val="en-PK" w:eastAsia="en-PK"/>
        </w:rPr>
        <w:t>” by default and can be changed with the change-master-password subcommand of asadmin:</w:t>
      </w:r>
    </w:p>
    <w:p w14:paraId="3A37663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asadmin change-master-password domain1</w:t>
      </w:r>
    </w:p>
    <w:p w14:paraId="7A58249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noProof/>
          <w:sz w:val="24"/>
          <w:szCs w:val="24"/>
          <w:lang w:val="en-PK" w:eastAsia="en-PK"/>
        </w:rPr>
        <w:drawing>
          <wp:inline distT="0" distB="0" distL="0" distR="0" wp14:anchorId="5F652F28" wp14:editId="47CF0303">
            <wp:extent cx="3634740" cy="723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4740" cy="723900"/>
                    </a:xfrm>
                    <a:prstGeom prst="rect">
                      <a:avLst/>
                    </a:prstGeom>
                    <a:noFill/>
                    <a:ln>
                      <a:noFill/>
                    </a:ln>
                  </pic:spPr>
                </pic:pic>
              </a:graphicData>
            </a:graphic>
          </wp:inline>
        </w:drawing>
      </w:r>
    </w:p>
    <w:p w14:paraId="228096F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Keystore password</w:t>
      </w:r>
      <w:r w:rsidRPr="001C319D">
        <w:rPr>
          <w:rFonts w:ascii="Arial" w:eastAsia="Times New Roman" w:hAnsi="Arial" w:cs="Arial"/>
          <w:sz w:val="24"/>
          <w:szCs w:val="24"/>
          <w:lang w:val="en-PK" w:eastAsia="en-PK"/>
        </w:rPr>
        <w:br/>
        <w:t>The password to a keystore can be changed with the following keytool command:</w:t>
      </w:r>
    </w:p>
    <w:p w14:paraId="3A2B463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-storepasswd -keystore mykeystore.jks</w:t>
      </w:r>
    </w:p>
    <w:p w14:paraId="2930607A"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noProof/>
          <w:sz w:val="24"/>
          <w:szCs w:val="24"/>
          <w:lang w:val="en-PK" w:eastAsia="en-PK"/>
        </w:rPr>
        <w:lastRenderedPageBreak/>
        <w:drawing>
          <wp:inline distT="0" distB="0" distL="0" distR="0" wp14:anchorId="6BB3546B" wp14:editId="59BA6DE7">
            <wp:extent cx="3909060" cy="586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060" cy="586740"/>
                    </a:xfrm>
                    <a:prstGeom prst="rect">
                      <a:avLst/>
                    </a:prstGeom>
                    <a:noFill/>
                    <a:ln>
                      <a:noFill/>
                    </a:ln>
                  </pic:spPr>
                </pic:pic>
              </a:graphicData>
            </a:graphic>
          </wp:inline>
        </w:drawing>
      </w:r>
    </w:p>
    <w:p w14:paraId="3FF1F54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 Private key password</w:t>
      </w:r>
      <w:r w:rsidRPr="001C319D">
        <w:rPr>
          <w:rFonts w:ascii="Arial" w:eastAsia="Times New Roman" w:hAnsi="Arial" w:cs="Arial"/>
          <w:sz w:val="24"/>
          <w:szCs w:val="24"/>
          <w:lang w:val="en-PK" w:eastAsia="en-PK"/>
        </w:rPr>
        <w:br/>
        <w:t>The password to the private key within the keystore can be changed with this command:</w:t>
      </w:r>
    </w:p>
    <w:p w14:paraId="405B46D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i/>
          <w:iCs/>
          <w:sz w:val="24"/>
          <w:szCs w:val="24"/>
          <w:lang w:val="en-PK" w:eastAsia="en-PK"/>
        </w:rPr>
        <w:t>keytool -keypasswd -alias myalias -keystore mykeystore.jks</w:t>
      </w:r>
    </w:p>
    <w:p w14:paraId="08B85EE0"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noProof/>
          <w:sz w:val="24"/>
          <w:szCs w:val="24"/>
          <w:lang w:val="en-PK" w:eastAsia="en-PK"/>
        </w:rPr>
        <w:drawing>
          <wp:inline distT="0" distB="0" distL="0" distR="0" wp14:anchorId="60171972" wp14:editId="71382525">
            <wp:extent cx="4488180" cy="731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8180" cy="731520"/>
                    </a:xfrm>
                    <a:prstGeom prst="rect">
                      <a:avLst/>
                    </a:prstGeom>
                    <a:noFill/>
                    <a:ln>
                      <a:noFill/>
                    </a:ln>
                  </pic:spPr>
                </pic:pic>
              </a:graphicData>
            </a:graphic>
          </wp:inline>
        </w:drawing>
      </w:r>
    </w:p>
    <w:p w14:paraId="241C6B87"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b/>
          <w:bCs/>
          <w:sz w:val="24"/>
          <w:szCs w:val="24"/>
          <w:lang w:val="en-PK" w:eastAsia="en-PK"/>
        </w:rPr>
        <w:t>Sources</w:t>
      </w:r>
    </w:p>
    <w:p w14:paraId="7155DDB3"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sz w:val="24"/>
          <w:szCs w:val="24"/>
          <w:lang w:val="en-PK" w:eastAsia="en-PK"/>
        </w:rPr>
        <w:t>For further reading, you can refer to the documentation listed below:</w:t>
      </w:r>
    </w:p>
    <w:p w14:paraId="06271D0F"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Keytool</w:t>
      </w:r>
      <w:r w:rsidRPr="001C319D">
        <w:rPr>
          <w:rFonts w:ascii="Arial" w:eastAsia="Times New Roman" w:hAnsi="Arial" w:cs="Arial"/>
          <w:sz w:val="24"/>
          <w:szCs w:val="24"/>
          <w:lang w:val="en-PK" w:eastAsia="en-PK"/>
        </w:rPr>
        <w:t>: </w:t>
      </w:r>
      <w:hyperlink r:id="rId28" w:history="1">
        <w:r w:rsidRPr="001C319D">
          <w:rPr>
            <w:rFonts w:ascii="Arial" w:eastAsia="Times New Roman" w:hAnsi="Arial" w:cs="Arial"/>
            <w:color w:val="3297D9"/>
            <w:sz w:val="24"/>
            <w:szCs w:val="24"/>
            <w:u w:val="single"/>
            <w:lang w:val="en-PK" w:eastAsia="en-PK"/>
          </w:rPr>
          <w:t>https://docs.oracle.com/javase/6/docs/technotes/tools/windows/keytool.html</w:t>
        </w:r>
      </w:hyperlink>
    </w:p>
    <w:p w14:paraId="259273D6"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GlassFish documentation</w:t>
      </w:r>
      <w:r w:rsidRPr="001C319D">
        <w:rPr>
          <w:rFonts w:ascii="Arial" w:eastAsia="Times New Roman" w:hAnsi="Arial" w:cs="Arial"/>
          <w:sz w:val="24"/>
          <w:szCs w:val="24"/>
          <w:lang w:val="en-PK" w:eastAsia="en-PK"/>
        </w:rPr>
        <w:t>: </w:t>
      </w:r>
      <w:hyperlink r:id="rId29" w:history="1">
        <w:r w:rsidRPr="001C319D">
          <w:rPr>
            <w:rFonts w:ascii="Arial" w:eastAsia="Times New Roman" w:hAnsi="Arial" w:cs="Arial"/>
            <w:color w:val="3297D9"/>
            <w:sz w:val="24"/>
            <w:szCs w:val="24"/>
            <w:u w:val="single"/>
            <w:lang w:val="en-PK" w:eastAsia="en-PK"/>
          </w:rPr>
          <w:t>https://javaee.github.io/glassfish/documentation</w:t>
        </w:r>
      </w:hyperlink>
    </w:p>
    <w:p w14:paraId="7E7292BC"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GlassFish Administration Guide</w:t>
      </w:r>
      <w:r w:rsidRPr="001C319D">
        <w:rPr>
          <w:rFonts w:ascii="Arial" w:eastAsia="Times New Roman" w:hAnsi="Arial" w:cs="Arial"/>
          <w:sz w:val="24"/>
          <w:szCs w:val="24"/>
          <w:lang w:val="en-PK" w:eastAsia="en-PK"/>
        </w:rPr>
        <w:t>: </w:t>
      </w:r>
      <w:hyperlink r:id="rId30" w:history="1">
        <w:r w:rsidRPr="001C319D">
          <w:rPr>
            <w:rFonts w:ascii="Arial" w:eastAsia="Times New Roman" w:hAnsi="Arial" w:cs="Arial"/>
            <w:color w:val="3297D9"/>
            <w:sz w:val="24"/>
            <w:szCs w:val="24"/>
            <w:u w:val="single"/>
            <w:lang w:val="en-PK" w:eastAsia="en-PK"/>
          </w:rPr>
          <w:t>https://javaee.github.io/glassfish/doc/4.0/administration-guide.pdf</w:t>
        </w:r>
      </w:hyperlink>
    </w:p>
    <w:p w14:paraId="0C7426C5" w14:textId="77777777" w:rsidR="001C319D" w:rsidRPr="001C319D" w:rsidRDefault="001C319D" w:rsidP="001C319D">
      <w:pPr>
        <w:spacing w:after="150" w:line="240" w:lineRule="auto"/>
        <w:rPr>
          <w:rFonts w:ascii="Arial" w:eastAsia="Times New Roman" w:hAnsi="Arial" w:cs="Arial"/>
          <w:sz w:val="24"/>
          <w:szCs w:val="24"/>
          <w:lang w:val="en-PK" w:eastAsia="en-PK"/>
        </w:rPr>
      </w:pPr>
      <w:r w:rsidRPr="001C319D">
        <w:rPr>
          <w:rFonts w:ascii="Arial" w:eastAsia="Times New Roman" w:hAnsi="Arial" w:cs="Arial"/>
          <w:i/>
          <w:iCs/>
          <w:sz w:val="24"/>
          <w:szCs w:val="24"/>
          <w:lang w:val="en-PK" w:eastAsia="en-PK"/>
        </w:rPr>
        <w:t>GlassFish Security Guide</w:t>
      </w:r>
      <w:r w:rsidRPr="001C319D">
        <w:rPr>
          <w:rFonts w:ascii="Arial" w:eastAsia="Times New Roman" w:hAnsi="Arial" w:cs="Arial"/>
          <w:sz w:val="24"/>
          <w:szCs w:val="24"/>
          <w:lang w:val="en-PK" w:eastAsia="en-PK"/>
        </w:rPr>
        <w:t>: </w:t>
      </w:r>
      <w:hyperlink r:id="rId31" w:history="1">
        <w:r w:rsidRPr="001C319D">
          <w:rPr>
            <w:rFonts w:ascii="Arial" w:eastAsia="Times New Roman" w:hAnsi="Arial" w:cs="Arial"/>
            <w:color w:val="3297D9"/>
            <w:sz w:val="24"/>
            <w:szCs w:val="24"/>
            <w:u w:val="single"/>
            <w:lang w:val="en-PK" w:eastAsia="en-PK"/>
          </w:rPr>
          <w:t>https://javaee.github.io/glassfish/doc/4.0/security-guide.pdf</w:t>
        </w:r>
      </w:hyperlink>
    </w:p>
    <w:p w14:paraId="084E88EC" w14:textId="77777777" w:rsidR="00A06BD3" w:rsidRDefault="00A06BD3"/>
    <w:sectPr w:rsidR="00A06BD3" w:rsidSect="001C319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AC"/>
    <w:rsid w:val="001C319D"/>
    <w:rsid w:val="00A06BD3"/>
    <w:rsid w:val="00E6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54C9F-7B42-4C85-927A-B25D447C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351687">
      <w:bodyDiv w:val="1"/>
      <w:marLeft w:val="0"/>
      <w:marRight w:val="0"/>
      <w:marTop w:val="0"/>
      <w:marBottom w:val="0"/>
      <w:divBdr>
        <w:top w:val="none" w:sz="0" w:space="0" w:color="auto"/>
        <w:left w:val="none" w:sz="0" w:space="0" w:color="auto"/>
        <w:bottom w:val="none" w:sz="0" w:space="0" w:color="auto"/>
        <w:right w:val="none" w:sz="0" w:space="0" w:color="auto"/>
      </w:divBdr>
      <w:divsChild>
        <w:div w:id="1094282481">
          <w:marLeft w:val="0"/>
          <w:marRight w:val="0"/>
          <w:marTop w:val="0"/>
          <w:marBottom w:val="0"/>
          <w:divBdr>
            <w:top w:val="none" w:sz="0" w:space="0" w:color="auto"/>
            <w:left w:val="none" w:sz="0" w:space="0" w:color="auto"/>
            <w:bottom w:val="none" w:sz="0" w:space="0" w:color="auto"/>
            <w:right w:val="none" w:sz="0" w:space="0" w:color="auto"/>
          </w:divBdr>
        </w:div>
        <w:div w:id="1165248181">
          <w:marLeft w:val="0"/>
          <w:marRight w:val="0"/>
          <w:marTop w:val="0"/>
          <w:marBottom w:val="0"/>
          <w:divBdr>
            <w:top w:val="none" w:sz="0" w:space="0" w:color="auto"/>
            <w:left w:val="none" w:sz="0" w:space="0" w:color="auto"/>
            <w:bottom w:val="none" w:sz="0" w:space="0" w:color="auto"/>
            <w:right w:val="none" w:sz="0" w:space="0" w:color="auto"/>
          </w:divBdr>
          <w:divsChild>
            <w:div w:id="20178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s.com/knowledgebase/comodo-ca-rebrands-as-sectigo" TargetMode="External"/><Relationship Id="rId13" Type="http://schemas.openxmlformats.org/officeDocument/2006/relationships/image" Target="media/image4.png"/><Relationship Id="rId18" Type="http://schemas.openxmlformats.org/officeDocument/2006/relationships/hyperlink" Target="https://decoder.link/sslchecker" TargetMode="External"/><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www.ssls.com/knowledgebase/Where-do-I-get-a-Bundle-file" TargetMode="External"/><Relationship Id="rId7" Type="http://schemas.openxmlformats.org/officeDocument/2006/relationships/hyperlink" Target="https://www.ssls.com/knowledgebase/can-i-download-certificate-somewhere-on-your-sit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javaee.github.io/glassfish/documentation" TargetMode="External"/><Relationship Id="rId1" Type="http://schemas.openxmlformats.org/officeDocument/2006/relationships/styles" Target="styles.xml"/><Relationship Id="rId6" Type="http://schemas.openxmlformats.org/officeDocument/2006/relationships/hyperlink" Target="https://www.ssls.com/knowledgebase/how-can-i-get-my-certificate-reissued"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www.ssls.com/knowledgebase/okay-so-i-ordered-an-ssl-how-do-i-get-it-to-work-on-my-domain"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ocs.oracle.com/javase/6/docs/technotes/tools/windows/keytool.html" TargetMode="External"/><Relationship Id="rId10" Type="http://schemas.openxmlformats.org/officeDocument/2006/relationships/hyperlink" Target="https://www.ssls.com/knowledgebase/can-i-download-certificate-somewhere-on-your-site" TargetMode="External"/><Relationship Id="rId19" Type="http://schemas.openxmlformats.org/officeDocument/2006/relationships/image" Target="media/image9.png"/><Relationship Id="rId31" Type="http://schemas.openxmlformats.org/officeDocument/2006/relationships/hyperlink" Target="https://javaee.github.io/glassfish/doc/4.0/security-guide.pdf" TargetMode="External"/><Relationship Id="rId4" Type="http://schemas.openxmlformats.org/officeDocument/2006/relationships/hyperlink" Target="https://www.ssls.com/knowledgebase/category/ssl-installation-instructions/" TargetMode="Externa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javaee.github.io/glassfish/doc/4.0/administration-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2020-09-10T12:52:00Z</dcterms:created>
  <dcterms:modified xsi:type="dcterms:W3CDTF">2020-09-10T12:52:00Z</dcterms:modified>
</cp:coreProperties>
</file>