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AAA05" w14:textId="77777777" w:rsidR="0061173A" w:rsidRPr="0061173A" w:rsidRDefault="0061173A" w:rsidP="0061173A">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1173A">
        <w:rPr>
          <w:rFonts w:ascii="Georgia" w:eastAsia="Times New Roman" w:hAnsi="Georgia" w:cs="Times New Roman"/>
          <w:color w:val="000000"/>
          <w:kern w:val="36"/>
          <w:sz w:val="43"/>
          <w:szCs w:val="43"/>
          <w:lang w:val="en" w:eastAsia="en-PK"/>
        </w:rPr>
        <w:t>Communications server</w:t>
      </w:r>
    </w:p>
    <w:p w14:paraId="171962B4" w14:textId="77777777" w:rsidR="0061173A" w:rsidRPr="0061173A" w:rsidRDefault="0061173A" w:rsidP="0061173A">
      <w:pPr>
        <w:spacing w:after="0" w:line="240" w:lineRule="auto"/>
        <w:rPr>
          <w:rFonts w:ascii="Arial" w:eastAsia="Times New Roman" w:hAnsi="Arial" w:cs="Arial"/>
          <w:color w:val="202122"/>
          <w:sz w:val="19"/>
          <w:szCs w:val="19"/>
          <w:lang w:val="en-PK" w:eastAsia="en-PK"/>
        </w:rPr>
      </w:pPr>
      <w:r w:rsidRPr="0061173A">
        <w:rPr>
          <w:rFonts w:ascii="Arial" w:eastAsia="Times New Roman" w:hAnsi="Arial" w:cs="Arial"/>
          <w:color w:val="202122"/>
          <w:sz w:val="19"/>
          <w:szCs w:val="19"/>
          <w:lang w:val="en-PK" w:eastAsia="en-PK"/>
        </w:rPr>
        <w:t>From Wikipedia, the free encyclopedia</w:t>
      </w:r>
    </w:p>
    <w:p w14:paraId="43EC418C" w14:textId="77777777" w:rsidR="0061173A" w:rsidRPr="0061173A" w:rsidRDefault="0061173A" w:rsidP="0061173A">
      <w:pPr>
        <w:spacing w:after="0" w:line="240" w:lineRule="auto"/>
        <w:rPr>
          <w:rFonts w:ascii="Arial" w:eastAsia="Times New Roman" w:hAnsi="Arial" w:cs="Arial"/>
          <w:color w:val="202122"/>
          <w:sz w:val="24"/>
          <w:szCs w:val="24"/>
          <w:lang w:val="en-PK" w:eastAsia="en-PK"/>
        </w:rPr>
      </w:pPr>
      <w:hyperlink r:id="rId5" w:anchor="mw-head" w:history="1">
        <w:r w:rsidRPr="0061173A">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61173A">
          <w:rPr>
            <w:rFonts w:ascii="Arial" w:eastAsia="Times New Roman" w:hAnsi="Arial" w:cs="Arial"/>
            <w:color w:val="0B0080"/>
            <w:sz w:val="24"/>
            <w:szCs w:val="24"/>
            <w:u w:val="single"/>
            <w:bdr w:val="none" w:sz="0" w:space="0" w:color="auto" w:frame="1"/>
            <w:lang w:val="en-PK" w:eastAsia="en-PK"/>
          </w:rPr>
          <w:t>Jump to search</w:t>
        </w:r>
      </w:hyperlink>
    </w:p>
    <w:p w14:paraId="599B6D80" w14:textId="77777777" w:rsidR="0061173A" w:rsidRPr="0061173A" w:rsidRDefault="0061173A" w:rsidP="0061173A">
      <w:pPr>
        <w:spacing w:after="120" w:line="240" w:lineRule="auto"/>
        <w:rPr>
          <w:rFonts w:ascii="Arial" w:eastAsia="Times New Roman" w:hAnsi="Arial" w:cs="Arial"/>
          <w:i/>
          <w:iCs/>
          <w:color w:val="202122"/>
          <w:sz w:val="24"/>
          <w:szCs w:val="24"/>
          <w:lang w:val="en" w:eastAsia="en-PK"/>
        </w:rPr>
      </w:pPr>
      <w:r w:rsidRPr="0061173A">
        <w:rPr>
          <w:rFonts w:ascii="Arial" w:eastAsia="Times New Roman" w:hAnsi="Arial" w:cs="Arial"/>
          <w:i/>
          <w:iCs/>
          <w:color w:val="202122"/>
          <w:sz w:val="24"/>
          <w:szCs w:val="24"/>
          <w:lang w:val="en" w:eastAsia="en-PK"/>
        </w:rPr>
        <w:t>For Microsoft's enterprise real-time communications server product, see </w:t>
      </w:r>
      <w:hyperlink r:id="rId7" w:tooltip="Microsoft Office Communications Server" w:history="1">
        <w:r w:rsidRPr="0061173A">
          <w:rPr>
            <w:rFonts w:ascii="Arial" w:eastAsia="Times New Roman" w:hAnsi="Arial" w:cs="Arial"/>
            <w:i/>
            <w:iCs/>
            <w:color w:val="0B0080"/>
            <w:sz w:val="24"/>
            <w:szCs w:val="24"/>
            <w:u w:val="single"/>
            <w:lang w:val="en" w:eastAsia="en-PK"/>
          </w:rPr>
          <w:t>Microsoft Office Communications Server</w:t>
        </w:r>
      </w:hyperlink>
      <w:r w:rsidRPr="0061173A">
        <w:rPr>
          <w:rFonts w:ascii="Arial" w:eastAsia="Times New Roman" w:hAnsi="Arial" w:cs="Arial"/>
          <w:i/>
          <w:iCs/>
          <w:color w:val="202122"/>
          <w:sz w:val="24"/>
          <w:szCs w:val="24"/>
          <w:lang w:val="en" w:eastAsia="en-PK"/>
        </w:rPr>
        <w:t>.</w:t>
      </w:r>
    </w:p>
    <w:tbl>
      <w:tblPr>
        <w:tblW w:w="0" w:type="auto"/>
        <w:tblCellSpacing w:w="15" w:type="dxa"/>
        <w:tblInd w:w="1941" w:type="dxa"/>
        <w:tblBorders>
          <w:top w:val="single" w:sz="6" w:space="0" w:color="A2A9B1"/>
          <w:left w:val="single" w:sz="48" w:space="0" w:color="F28500"/>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921"/>
        <w:gridCol w:w="6498"/>
      </w:tblGrid>
      <w:tr w:rsidR="0061173A" w:rsidRPr="0061173A" w14:paraId="68E1C0BD" w14:textId="77777777" w:rsidTr="0061173A">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3AC4B8F1" w14:textId="77777777" w:rsidR="0061173A" w:rsidRPr="0061173A" w:rsidRDefault="0061173A" w:rsidP="0061173A">
            <w:pPr>
              <w:spacing w:after="0" w:line="240" w:lineRule="auto"/>
              <w:jc w:val="center"/>
              <w:rPr>
                <w:rFonts w:ascii="Times New Roman" w:eastAsia="Times New Roman" w:hAnsi="Times New Roman" w:cs="Times New Roman"/>
                <w:sz w:val="21"/>
                <w:szCs w:val="21"/>
                <w:lang w:val="en-PK" w:eastAsia="en-PK"/>
              </w:rPr>
            </w:pPr>
            <w:r w:rsidRPr="0061173A">
              <w:rPr>
                <w:rFonts w:ascii="Times New Roman" w:eastAsia="Times New Roman" w:hAnsi="Times New Roman" w:cs="Times New Roman"/>
                <w:noProof/>
                <w:color w:val="0B0080"/>
                <w:sz w:val="21"/>
                <w:szCs w:val="21"/>
                <w:lang w:val="en-PK" w:eastAsia="en-PK"/>
              </w:rPr>
              <w:drawing>
                <wp:inline distT="0" distB="0" distL="0" distR="0" wp14:anchorId="6B08B3C9" wp14:editId="47E61776">
                  <wp:extent cx="480060" cy="373380"/>
                  <wp:effectExtent l="0" t="0" r="0" b="7620"/>
                  <wp:docPr id="1" name="Picture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 cy="37338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7F7CF8B" w14:textId="77777777" w:rsidR="0061173A" w:rsidRPr="0061173A" w:rsidRDefault="0061173A" w:rsidP="0061173A">
            <w:pPr>
              <w:spacing w:after="0" w:line="240" w:lineRule="auto"/>
              <w:rPr>
                <w:rFonts w:ascii="Times New Roman" w:eastAsia="Times New Roman" w:hAnsi="Times New Roman" w:cs="Times New Roman"/>
                <w:sz w:val="21"/>
                <w:szCs w:val="21"/>
                <w:lang w:val="en-PK" w:eastAsia="en-PK"/>
              </w:rPr>
            </w:pPr>
            <w:r w:rsidRPr="0061173A">
              <w:rPr>
                <w:rFonts w:ascii="Times New Roman" w:eastAsia="Times New Roman" w:hAnsi="Times New Roman" w:cs="Times New Roman"/>
                <w:sz w:val="21"/>
                <w:szCs w:val="21"/>
                <w:lang w:val="en-PK" w:eastAsia="en-PK"/>
              </w:rPr>
              <w:t>This article </w:t>
            </w:r>
            <w:r w:rsidRPr="0061173A">
              <w:rPr>
                <w:rFonts w:ascii="Times New Roman" w:eastAsia="Times New Roman" w:hAnsi="Times New Roman" w:cs="Times New Roman"/>
                <w:b/>
                <w:bCs/>
                <w:sz w:val="21"/>
                <w:szCs w:val="21"/>
                <w:lang w:val="en-PK" w:eastAsia="en-PK"/>
              </w:rPr>
              <w:t>does not </w:t>
            </w:r>
            <w:hyperlink r:id="rId10" w:tooltip="Wikipedia:Citing sources" w:history="1">
              <w:r w:rsidRPr="0061173A">
                <w:rPr>
                  <w:rFonts w:ascii="Times New Roman" w:eastAsia="Times New Roman" w:hAnsi="Times New Roman" w:cs="Times New Roman"/>
                  <w:b/>
                  <w:bCs/>
                  <w:color w:val="0B0080"/>
                  <w:sz w:val="21"/>
                  <w:szCs w:val="21"/>
                  <w:u w:val="single"/>
                  <w:lang w:val="en-PK" w:eastAsia="en-PK"/>
                </w:rPr>
                <w:t>cite</w:t>
              </w:r>
            </w:hyperlink>
            <w:r w:rsidRPr="0061173A">
              <w:rPr>
                <w:rFonts w:ascii="Times New Roman" w:eastAsia="Times New Roman" w:hAnsi="Times New Roman" w:cs="Times New Roman"/>
                <w:b/>
                <w:bCs/>
                <w:sz w:val="21"/>
                <w:szCs w:val="21"/>
                <w:lang w:val="en-PK" w:eastAsia="en-PK"/>
              </w:rPr>
              <w:t> any </w:t>
            </w:r>
            <w:hyperlink r:id="rId11" w:tooltip="Wikipedia:Verifiability" w:history="1">
              <w:r w:rsidRPr="0061173A">
                <w:rPr>
                  <w:rFonts w:ascii="Times New Roman" w:eastAsia="Times New Roman" w:hAnsi="Times New Roman" w:cs="Times New Roman"/>
                  <w:b/>
                  <w:bCs/>
                  <w:color w:val="0B0080"/>
                  <w:sz w:val="21"/>
                  <w:szCs w:val="21"/>
                  <w:u w:val="single"/>
                  <w:lang w:val="en-PK" w:eastAsia="en-PK"/>
                </w:rPr>
                <w:t>sources</w:t>
              </w:r>
            </w:hyperlink>
            <w:r w:rsidRPr="0061173A">
              <w:rPr>
                <w:rFonts w:ascii="Times New Roman" w:eastAsia="Times New Roman" w:hAnsi="Times New Roman" w:cs="Times New Roman"/>
                <w:sz w:val="21"/>
                <w:szCs w:val="21"/>
                <w:lang w:val="en-PK" w:eastAsia="en-PK"/>
              </w:rPr>
              <w:t>. Please help </w:t>
            </w:r>
            <w:hyperlink r:id="rId12" w:history="1">
              <w:r w:rsidRPr="0061173A">
                <w:rPr>
                  <w:rFonts w:ascii="Times New Roman" w:eastAsia="Times New Roman" w:hAnsi="Times New Roman" w:cs="Times New Roman"/>
                  <w:color w:val="663366"/>
                  <w:sz w:val="21"/>
                  <w:szCs w:val="21"/>
                  <w:u w:val="single"/>
                  <w:lang w:val="en-PK" w:eastAsia="en-PK"/>
                </w:rPr>
                <w:t>improve this article</w:t>
              </w:r>
            </w:hyperlink>
            <w:r w:rsidRPr="0061173A">
              <w:rPr>
                <w:rFonts w:ascii="Times New Roman" w:eastAsia="Times New Roman" w:hAnsi="Times New Roman" w:cs="Times New Roman"/>
                <w:sz w:val="21"/>
                <w:szCs w:val="21"/>
                <w:lang w:val="en-PK" w:eastAsia="en-PK"/>
              </w:rPr>
              <w:t> by </w:t>
            </w:r>
            <w:hyperlink r:id="rId13" w:tooltip="Help:Referencing for beginners" w:history="1">
              <w:r w:rsidRPr="0061173A">
                <w:rPr>
                  <w:rFonts w:ascii="Times New Roman" w:eastAsia="Times New Roman" w:hAnsi="Times New Roman" w:cs="Times New Roman"/>
                  <w:color w:val="0B0080"/>
                  <w:sz w:val="21"/>
                  <w:szCs w:val="21"/>
                  <w:u w:val="single"/>
                  <w:lang w:val="en-PK" w:eastAsia="en-PK"/>
                </w:rPr>
                <w:t>adding citations to reliable sources</w:t>
              </w:r>
            </w:hyperlink>
            <w:r w:rsidRPr="0061173A">
              <w:rPr>
                <w:rFonts w:ascii="Times New Roman" w:eastAsia="Times New Roman" w:hAnsi="Times New Roman" w:cs="Times New Roman"/>
                <w:sz w:val="21"/>
                <w:szCs w:val="21"/>
                <w:lang w:val="en-PK" w:eastAsia="en-PK"/>
              </w:rPr>
              <w:t>. Unsourced material may be challenged and </w:t>
            </w:r>
            <w:hyperlink r:id="rId14" w:anchor="Burden_of_evidence" w:tooltip="Wikipedia:Verifiability" w:history="1">
              <w:r w:rsidRPr="0061173A">
                <w:rPr>
                  <w:rFonts w:ascii="Times New Roman" w:eastAsia="Times New Roman" w:hAnsi="Times New Roman" w:cs="Times New Roman"/>
                  <w:color w:val="0B0080"/>
                  <w:sz w:val="21"/>
                  <w:szCs w:val="21"/>
                  <w:u w:val="single"/>
                  <w:lang w:val="en-PK" w:eastAsia="en-PK"/>
                </w:rPr>
                <w:t>removed</w:t>
              </w:r>
            </w:hyperlink>
            <w:r w:rsidRPr="0061173A">
              <w:rPr>
                <w:rFonts w:ascii="Times New Roman" w:eastAsia="Times New Roman" w:hAnsi="Times New Roman" w:cs="Times New Roman"/>
                <w:sz w:val="21"/>
                <w:szCs w:val="21"/>
                <w:lang w:val="en-PK" w:eastAsia="en-PK"/>
              </w:rPr>
              <w:t>.</w:t>
            </w:r>
            <w:r w:rsidRPr="0061173A">
              <w:rPr>
                <w:rFonts w:ascii="Times New Roman" w:eastAsia="Times New Roman" w:hAnsi="Times New Roman" w:cs="Times New Roman"/>
                <w:sz w:val="21"/>
                <w:szCs w:val="21"/>
                <w:lang w:val="en-PK" w:eastAsia="en-PK"/>
              </w:rPr>
              <w:br/>
            </w:r>
            <w:r w:rsidRPr="0061173A">
              <w:rPr>
                <w:rFonts w:ascii="Times New Roman" w:eastAsia="Times New Roman" w:hAnsi="Times New Roman" w:cs="Times New Roman"/>
                <w:i/>
                <w:iCs/>
                <w:sz w:val="18"/>
                <w:szCs w:val="18"/>
                <w:lang w:val="en-PK" w:eastAsia="en-PK"/>
              </w:rPr>
              <w:t>Find sources:</w:t>
            </w:r>
            <w:r w:rsidRPr="0061173A">
              <w:rPr>
                <w:rFonts w:ascii="Times New Roman" w:eastAsia="Times New Roman" w:hAnsi="Times New Roman" w:cs="Times New Roman"/>
                <w:sz w:val="18"/>
                <w:szCs w:val="18"/>
                <w:lang w:val="en-PK" w:eastAsia="en-PK"/>
              </w:rPr>
              <w:t> </w:t>
            </w:r>
            <w:hyperlink r:id="rId15" w:history="1">
              <w:r w:rsidRPr="0061173A">
                <w:rPr>
                  <w:rFonts w:ascii="Times New Roman" w:eastAsia="Times New Roman" w:hAnsi="Times New Roman" w:cs="Times New Roman"/>
                  <w:color w:val="663366"/>
                  <w:sz w:val="18"/>
                  <w:szCs w:val="18"/>
                  <w:u w:val="single"/>
                  <w:lang w:val="en-PK" w:eastAsia="en-PK"/>
                </w:rPr>
                <w:t>"Communications server"</w:t>
              </w:r>
            </w:hyperlink>
            <w:r w:rsidRPr="0061173A">
              <w:rPr>
                <w:rFonts w:ascii="Times New Roman" w:eastAsia="Times New Roman" w:hAnsi="Times New Roman" w:cs="Times New Roman"/>
                <w:sz w:val="18"/>
                <w:szCs w:val="18"/>
                <w:lang w:val="en-PK" w:eastAsia="en-PK"/>
              </w:rPr>
              <w:t> – </w:t>
            </w:r>
            <w:hyperlink r:id="rId16" w:history="1">
              <w:r w:rsidRPr="0061173A">
                <w:rPr>
                  <w:rFonts w:ascii="Times New Roman" w:eastAsia="Times New Roman" w:hAnsi="Times New Roman" w:cs="Times New Roman"/>
                  <w:color w:val="663366"/>
                  <w:sz w:val="18"/>
                  <w:szCs w:val="18"/>
                  <w:u w:val="single"/>
                  <w:lang w:val="en-PK" w:eastAsia="en-PK"/>
                </w:rPr>
                <w:t>news</w:t>
              </w:r>
            </w:hyperlink>
            <w:r w:rsidRPr="0061173A">
              <w:rPr>
                <w:rFonts w:ascii="Times New Roman" w:eastAsia="Times New Roman" w:hAnsi="Times New Roman" w:cs="Times New Roman"/>
                <w:sz w:val="18"/>
                <w:szCs w:val="18"/>
                <w:lang w:val="en-PK" w:eastAsia="en-PK"/>
              </w:rPr>
              <w:t> </w:t>
            </w:r>
            <w:r w:rsidRPr="0061173A">
              <w:rPr>
                <w:rFonts w:ascii="Times New Roman" w:eastAsia="Times New Roman" w:hAnsi="Times New Roman" w:cs="Times New Roman"/>
                <w:b/>
                <w:bCs/>
                <w:sz w:val="18"/>
                <w:szCs w:val="18"/>
                <w:lang w:val="en-PK" w:eastAsia="en-PK"/>
              </w:rPr>
              <w:t>·</w:t>
            </w:r>
            <w:r w:rsidRPr="0061173A">
              <w:rPr>
                <w:rFonts w:ascii="Times New Roman" w:eastAsia="Times New Roman" w:hAnsi="Times New Roman" w:cs="Times New Roman"/>
                <w:sz w:val="18"/>
                <w:szCs w:val="18"/>
                <w:lang w:val="en-PK" w:eastAsia="en-PK"/>
              </w:rPr>
              <w:t> </w:t>
            </w:r>
            <w:hyperlink r:id="rId17" w:history="1">
              <w:r w:rsidRPr="0061173A">
                <w:rPr>
                  <w:rFonts w:ascii="Times New Roman" w:eastAsia="Times New Roman" w:hAnsi="Times New Roman" w:cs="Times New Roman"/>
                  <w:color w:val="663366"/>
                  <w:sz w:val="18"/>
                  <w:szCs w:val="18"/>
                  <w:u w:val="single"/>
                  <w:lang w:val="en-PK" w:eastAsia="en-PK"/>
                </w:rPr>
                <w:t>newspapers</w:t>
              </w:r>
            </w:hyperlink>
            <w:r w:rsidRPr="0061173A">
              <w:rPr>
                <w:rFonts w:ascii="Times New Roman" w:eastAsia="Times New Roman" w:hAnsi="Times New Roman" w:cs="Times New Roman"/>
                <w:sz w:val="18"/>
                <w:szCs w:val="18"/>
                <w:lang w:val="en-PK" w:eastAsia="en-PK"/>
              </w:rPr>
              <w:t> </w:t>
            </w:r>
            <w:r w:rsidRPr="0061173A">
              <w:rPr>
                <w:rFonts w:ascii="Times New Roman" w:eastAsia="Times New Roman" w:hAnsi="Times New Roman" w:cs="Times New Roman"/>
                <w:b/>
                <w:bCs/>
                <w:sz w:val="18"/>
                <w:szCs w:val="18"/>
                <w:lang w:val="en-PK" w:eastAsia="en-PK"/>
              </w:rPr>
              <w:t>·</w:t>
            </w:r>
            <w:r w:rsidRPr="0061173A">
              <w:rPr>
                <w:rFonts w:ascii="Times New Roman" w:eastAsia="Times New Roman" w:hAnsi="Times New Roman" w:cs="Times New Roman"/>
                <w:sz w:val="18"/>
                <w:szCs w:val="18"/>
                <w:lang w:val="en-PK" w:eastAsia="en-PK"/>
              </w:rPr>
              <w:t> </w:t>
            </w:r>
            <w:hyperlink r:id="rId18" w:history="1">
              <w:r w:rsidRPr="0061173A">
                <w:rPr>
                  <w:rFonts w:ascii="Times New Roman" w:eastAsia="Times New Roman" w:hAnsi="Times New Roman" w:cs="Times New Roman"/>
                  <w:color w:val="663366"/>
                  <w:sz w:val="18"/>
                  <w:szCs w:val="18"/>
                  <w:u w:val="single"/>
                  <w:lang w:val="en-PK" w:eastAsia="en-PK"/>
                </w:rPr>
                <w:t>books</w:t>
              </w:r>
            </w:hyperlink>
            <w:r w:rsidRPr="0061173A">
              <w:rPr>
                <w:rFonts w:ascii="Times New Roman" w:eastAsia="Times New Roman" w:hAnsi="Times New Roman" w:cs="Times New Roman"/>
                <w:sz w:val="18"/>
                <w:szCs w:val="18"/>
                <w:lang w:val="en-PK" w:eastAsia="en-PK"/>
              </w:rPr>
              <w:t> </w:t>
            </w:r>
            <w:r w:rsidRPr="0061173A">
              <w:rPr>
                <w:rFonts w:ascii="Times New Roman" w:eastAsia="Times New Roman" w:hAnsi="Times New Roman" w:cs="Times New Roman"/>
                <w:b/>
                <w:bCs/>
                <w:sz w:val="18"/>
                <w:szCs w:val="18"/>
                <w:lang w:val="en-PK" w:eastAsia="en-PK"/>
              </w:rPr>
              <w:t>·</w:t>
            </w:r>
            <w:r w:rsidRPr="0061173A">
              <w:rPr>
                <w:rFonts w:ascii="Times New Roman" w:eastAsia="Times New Roman" w:hAnsi="Times New Roman" w:cs="Times New Roman"/>
                <w:sz w:val="18"/>
                <w:szCs w:val="18"/>
                <w:lang w:val="en-PK" w:eastAsia="en-PK"/>
              </w:rPr>
              <w:t> </w:t>
            </w:r>
            <w:hyperlink r:id="rId19" w:history="1">
              <w:r w:rsidRPr="0061173A">
                <w:rPr>
                  <w:rFonts w:ascii="Times New Roman" w:eastAsia="Times New Roman" w:hAnsi="Times New Roman" w:cs="Times New Roman"/>
                  <w:color w:val="663366"/>
                  <w:sz w:val="18"/>
                  <w:szCs w:val="18"/>
                  <w:u w:val="single"/>
                  <w:lang w:val="en-PK" w:eastAsia="en-PK"/>
                </w:rPr>
                <w:t>scholar</w:t>
              </w:r>
            </w:hyperlink>
            <w:r w:rsidRPr="0061173A">
              <w:rPr>
                <w:rFonts w:ascii="Times New Roman" w:eastAsia="Times New Roman" w:hAnsi="Times New Roman" w:cs="Times New Roman"/>
                <w:sz w:val="18"/>
                <w:szCs w:val="18"/>
                <w:lang w:val="en-PK" w:eastAsia="en-PK"/>
              </w:rPr>
              <w:t> </w:t>
            </w:r>
            <w:r w:rsidRPr="0061173A">
              <w:rPr>
                <w:rFonts w:ascii="Times New Roman" w:eastAsia="Times New Roman" w:hAnsi="Times New Roman" w:cs="Times New Roman"/>
                <w:b/>
                <w:bCs/>
                <w:sz w:val="18"/>
                <w:szCs w:val="18"/>
                <w:lang w:val="en-PK" w:eastAsia="en-PK"/>
              </w:rPr>
              <w:t>·</w:t>
            </w:r>
            <w:r w:rsidRPr="0061173A">
              <w:rPr>
                <w:rFonts w:ascii="Times New Roman" w:eastAsia="Times New Roman" w:hAnsi="Times New Roman" w:cs="Times New Roman"/>
                <w:sz w:val="18"/>
                <w:szCs w:val="18"/>
                <w:lang w:val="en-PK" w:eastAsia="en-PK"/>
              </w:rPr>
              <w:t> </w:t>
            </w:r>
            <w:hyperlink r:id="rId20" w:history="1">
              <w:r w:rsidRPr="0061173A">
                <w:rPr>
                  <w:rFonts w:ascii="Times New Roman" w:eastAsia="Times New Roman" w:hAnsi="Times New Roman" w:cs="Times New Roman"/>
                  <w:color w:val="663366"/>
                  <w:sz w:val="18"/>
                  <w:szCs w:val="18"/>
                  <w:u w:val="single"/>
                  <w:lang w:val="en-PK" w:eastAsia="en-PK"/>
                </w:rPr>
                <w:t>JSTOR</w:t>
              </w:r>
            </w:hyperlink>
            <w:r w:rsidRPr="0061173A">
              <w:rPr>
                <w:rFonts w:ascii="Times New Roman" w:eastAsia="Times New Roman" w:hAnsi="Times New Roman" w:cs="Times New Roman"/>
                <w:sz w:val="21"/>
                <w:szCs w:val="21"/>
                <w:lang w:val="en-PK" w:eastAsia="en-PK"/>
              </w:rPr>
              <w:t> </w:t>
            </w:r>
            <w:r w:rsidRPr="0061173A">
              <w:rPr>
                <w:rFonts w:ascii="Times New Roman" w:eastAsia="Times New Roman" w:hAnsi="Times New Roman" w:cs="Times New Roman"/>
                <w:i/>
                <w:iCs/>
                <w:sz w:val="18"/>
                <w:szCs w:val="18"/>
                <w:lang w:val="en-PK" w:eastAsia="en-PK"/>
              </w:rPr>
              <w:t>(November 2011) (</w:t>
            </w:r>
            <w:hyperlink r:id="rId21" w:tooltip="Help:Maintenance template removal" w:history="1">
              <w:r w:rsidRPr="0061173A">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61173A">
              <w:rPr>
                <w:rFonts w:ascii="Times New Roman" w:eastAsia="Times New Roman" w:hAnsi="Times New Roman" w:cs="Times New Roman"/>
                <w:i/>
                <w:iCs/>
                <w:sz w:val="18"/>
                <w:szCs w:val="18"/>
                <w:lang w:val="en-PK" w:eastAsia="en-PK"/>
              </w:rPr>
              <w:t>)</w:t>
            </w:r>
          </w:p>
        </w:tc>
      </w:tr>
    </w:tbl>
    <w:p w14:paraId="37AC0A2C"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b/>
          <w:bCs/>
          <w:color w:val="202122"/>
          <w:sz w:val="24"/>
          <w:szCs w:val="24"/>
          <w:lang w:val="en" w:eastAsia="en-PK"/>
        </w:rPr>
        <w:t>Communications servers</w:t>
      </w:r>
      <w:r w:rsidRPr="0061173A">
        <w:rPr>
          <w:rFonts w:ascii="Arial" w:eastAsia="Times New Roman" w:hAnsi="Arial" w:cs="Arial"/>
          <w:color w:val="202122"/>
          <w:sz w:val="24"/>
          <w:szCs w:val="24"/>
          <w:lang w:val="en" w:eastAsia="en-PK"/>
        </w:rPr>
        <w:t> are open, standards-based computing systems that operate as a </w:t>
      </w:r>
      <w:hyperlink r:id="rId22" w:tooltip="Carrier grade" w:history="1">
        <w:r w:rsidRPr="0061173A">
          <w:rPr>
            <w:rFonts w:ascii="Arial" w:eastAsia="Times New Roman" w:hAnsi="Arial" w:cs="Arial"/>
            <w:color w:val="0B0080"/>
            <w:sz w:val="24"/>
            <w:szCs w:val="24"/>
            <w:u w:val="single"/>
            <w:lang w:val="en" w:eastAsia="en-PK"/>
          </w:rPr>
          <w:t>carrier-grade</w:t>
        </w:r>
      </w:hyperlink>
      <w:r w:rsidRPr="0061173A">
        <w:rPr>
          <w:rFonts w:ascii="Arial" w:eastAsia="Times New Roman" w:hAnsi="Arial" w:cs="Arial"/>
          <w:color w:val="202122"/>
          <w:sz w:val="24"/>
          <w:szCs w:val="24"/>
          <w:lang w:val="en" w:eastAsia="en-PK"/>
        </w:rPr>
        <w:t> common platform for a wide range of communications applications and allow equipment providers to add value at many levels of the system architecture.</w:t>
      </w:r>
    </w:p>
    <w:p w14:paraId="5E0F08F5"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Based on industry-managed standards such as </w:t>
      </w:r>
      <w:hyperlink r:id="rId23" w:tooltip="AdvancedTCA" w:history="1">
        <w:r w:rsidRPr="0061173A">
          <w:rPr>
            <w:rFonts w:ascii="Arial" w:eastAsia="Times New Roman" w:hAnsi="Arial" w:cs="Arial"/>
            <w:color w:val="0B0080"/>
            <w:sz w:val="24"/>
            <w:szCs w:val="24"/>
            <w:u w:val="single"/>
            <w:lang w:val="en" w:eastAsia="en-PK"/>
          </w:rPr>
          <w:t>AdvancedTCA</w:t>
        </w:r>
      </w:hyperlink>
      <w:r w:rsidRPr="0061173A">
        <w:rPr>
          <w:rFonts w:ascii="Arial" w:eastAsia="Times New Roman" w:hAnsi="Arial" w:cs="Arial"/>
          <w:color w:val="202122"/>
          <w:sz w:val="24"/>
          <w:szCs w:val="24"/>
          <w:lang w:val="en" w:eastAsia="en-PK"/>
        </w:rPr>
        <w:t>, </w:t>
      </w:r>
      <w:hyperlink r:id="rId24" w:anchor="MicroTCA_.2F_.CE.BCTCA" w:tooltip="Advanced Mezzanine Card" w:history="1">
        <w:r w:rsidRPr="0061173A">
          <w:rPr>
            <w:rFonts w:ascii="Arial" w:eastAsia="Times New Roman" w:hAnsi="Arial" w:cs="Arial"/>
            <w:color w:val="0B0080"/>
            <w:sz w:val="24"/>
            <w:szCs w:val="24"/>
            <w:u w:val="single"/>
            <w:lang w:val="en" w:eastAsia="en-PK"/>
          </w:rPr>
          <w:t>MicroTCA</w:t>
        </w:r>
      </w:hyperlink>
      <w:r w:rsidRPr="0061173A">
        <w:rPr>
          <w:rFonts w:ascii="Arial" w:eastAsia="Times New Roman" w:hAnsi="Arial" w:cs="Arial"/>
          <w:color w:val="202122"/>
          <w:sz w:val="24"/>
          <w:szCs w:val="24"/>
          <w:lang w:val="en" w:eastAsia="en-PK"/>
        </w:rPr>
        <w:t>, </w:t>
      </w:r>
      <w:hyperlink r:id="rId25" w:tooltip="Carrier Grade Linux" w:history="1">
        <w:r w:rsidRPr="0061173A">
          <w:rPr>
            <w:rFonts w:ascii="Arial" w:eastAsia="Times New Roman" w:hAnsi="Arial" w:cs="Arial"/>
            <w:color w:val="0B0080"/>
            <w:sz w:val="24"/>
            <w:szCs w:val="24"/>
            <w:u w:val="single"/>
            <w:lang w:val="en" w:eastAsia="en-PK"/>
          </w:rPr>
          <w:t>Carrier Grade Linux</w:t>
        </w:r>
      </w:hyperlink>
      <w:r w:rsidRPr="0061173A">
        <w:rPr>
          <w:rFonts w:ascii="Arial" w:eastAsia="Times New Roman" w:hAnsi="Arial" w:cs="Arial"/>
          <w:color w:val="202122"/>
          <w:sz w:val="24"/>
          <w:szCs w:val="24"/>
          <w:lang w:val="en" w:eastAsia="en-PK"/>
        </w:rPr>
        <w:t> and </w:t>
      </w:r>
      <w:hyperlink r:id="rId26" w:tooltip="Service Availability Forum" w:history="1">
        <w:r w:rsidRPr="0061173A">
          <w:rPr>
            <w:rFonts w:ascii="Arial" w:eastAsia="Times New Roman" w:hAnsi="Arial" w:cs="Arial"/>
            <w:color w:val="0B0080"/>
            <w:sz w:val="24"/>
            <w:szCs w:val="24"/>
            <w:u w:val="single"/>
            <w:lang w:val="en" w:eastAsia="en-PK"/>
          </w:rPr>
          <w:t>Service Availability Forum</w:t>
        </w:r>
      </w:hyperlink>
      <w:r w:rsidRPr="0061173A">
        <w:rPr>
          <w:rFonts w:ascii="Arial" w:eastAsia="Times New Roman" w:hAnsi="Arial" w:cs="Arial"/>
          <w:color w:val="202122"/>
          <w:sz w:val="24"/>
          <w:szCs w:val="24"/>
          <w:lang w:val="en" w:eastAsia="en-PK"/>
        </w:rPr>
        <w:t> specifications, communications servers are the foundational platform upon which equipment providers build network infrastructure elements for deployments such as </w:t>
      </w:r>
      <w:hyperlink r:id="rId27" w:tooltip="IP Multimedia Subsystem" w:history="1">
        <w:r w:rsidRPr="0061173A">
          <w:rPr>
            <w:rFonts w:ascii="Arial" w:eastAsia="Times New Roman" w:hAnsi="Arial" w:cs="Arial"/>
            <w:color w:val="0B0080"/>
            <w:sz w:val="24"/>
            <w:szCs w:val="24"/>
            <w:u w:val="single"/>
            <w:lang w:val="en" w:eastAsia="en-PK"/>
          </w:rPr>
          <w:t>IP Multimedia Subsystem</w:t>
        </w:r>
      </w:hyperlink>
      <w:r w:rsidRPr="0061173A">
        <w:rPr>
          <w:rFonts w:ascii="Arial" w:eastAsia="Times New Roman" w:hAnsi="Arial" w:cs="Arial"/>
          <w:color w:val="202122"/>
          <w:sz w:val="24"/>
          <w:szCs w:val="24"/>
          <w:lang w:val="en" w:eastAsia="en-PK"/>
        </w:rPr>
        <w:t> (IMS), </w:t>
      </w:r>
      <w:hyperlink r:id="rId28" w:tooltip="IPTV" w:history="1">
        <w:r w:rsidRPr="0061173A">
          <w:rPr>
            <w:rFonts w:ascii="Arial" w:eastAsia="Times New Roman" w:hAnsi="Arial" w:cs="Arial"/>
            <w:color w:val="0B0080"/>
            <w:sz w:val="24"/>
            <w:szCs w:val="24"/>
            <w:u w:val="single"/>
            <w:lang w:val="en" w:eastAsia="en-PK"/>
          </w:rPr>
          <w:t>IPTV</w:t>
        </w:r>
      </w:hyperlink>
      <w:r w:rsidRPr="0061173A">
        <w:rPr>
          <w:rFonts w:ascii="Arial" w:eastAsia="Times New Roman" w:hAnsi="Arial" w:cs="Arial"/>
          <w:color w:val="202122"/>
          <w:sz w:val="24"/>
          <w:szCs w:val="24"/>
          <w:lang w:val="en" w:eastAsia="en-PK"/>
        </w:rPr>
        <w:t> and wireless broadband (e.g. </w:t>
      </w:r>
      <w:hyperlink r:id="rId29" w:tooltip="WiMAX" w:history="1">
        <w:r w:rsidRPr="0061173A">
          <w:rPr>
            <w:rFonts w:ascii="Arial" w:eastAsia="Times New Roman" w:hAnsi="Arial" w:cs="Arial"/>
            <w:color w:val="0B0080"/>
            <w:sz w:val="24"/>
            <w:szCs w:val="24"/>
            <w:u w:val="single"/>
            <w:lang w:val="en" w:eastAsia="en-PK"/>
          </w:rPr>
          <w:t>WiMAX</w:t>
        </w:r>
      </w:hyperlink>
      <w:r w:rsidRPr="0061173A">
        <w:rPr>
          <w:rFonts w:ascii="Arial" w:eastAsia="Times New Roman" w:hAnsi="Arial" w:cs="Arial"/>
          <w:color w:val="202122"/>
          <w:sz w:val="24"/>
          <w:szCs w:val="24"/>
          <w:lang w:val="en" w:eastAsia="en-PK"/>
        </w:rPr>
        <w:t>).</w:t>
      </w:r>
    </w:p>
    <w:p w14:paraId="01D78A15"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Support for communications servers as a category of server is developing rapidly throughout the communications industry. Standards bodies, industry associations, vendor alliance programs, hardware and software manufacturers, communications server vendors and users are all part of an increasingly robust communications server ecosystem.</w:t>
      </w:r>
    </w:p>
    <w:p w14:paraId="44D8EA65"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Regardless of their specific, differentiated features, communications servers have the following attributes: open, flexible, carrier-grade, and communications-focused.</w:t>
      </w:r>
    </w:p>
    <w:p w14:paraId="50A50952" w14:textId="77777777" w:rsidR="0061173A" w:rsidRPr="0061173A" w:rsidRDefault="0061173A" w:rsidP="0061173A">
      <w:pPr>
        <w:shd w:val="clear" w:color="auto" w:fill="F8F9FA"/>
        <w:spacing w:after="0" w:line="240" w:lineRule="auto"/>
        <w:rPr>
          <w:rFonts w:ascii="Arial" w:eastAsia="Times New Roman" w:hAnsi="Arial" w:cs="Arial"/>
          <w:color w:val="202122"/>
          <w:sz w:val="20"/>
          <w:szCs w:val="20"/>
          <w:lang w:val="en" w:eastAsia="en-PK"/>
        </w:rPr>
      </w:pPr>
      <w:r w:rsidRPr="0061173A">
        <w:rPr>
          <w:rFonts w:ascii="Arial" w:eastAsia="Times New Roman" w:hAnsi="Arial" w:cs="Arial"/>
          <w:color w:val="202122"/>
          <w:sz w:val="20"/>
          <w:szCs w:val="20"/>
          <w:lang w:val="en" w:eastAsia="en-PK"/>
        </w:rPr>
        <w:object w:dxaOrig="1440" w:dyaOrig="1440" w14:anchorId="0BBFF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30" o:title=""/>
          </v:shape>
          <w:control r:id="rId31" w:name="Object 1" w:shapeid="_x0000_i1025"/>
        </w:object>
      </w:r>
    </w:p>
    <w:p w14:paraId="66637D75" w14:textId="77777777" w:rsidR="0061173A" w:rsidRPr="0061173A" w:rsidRDefault="0061173A" w:rsidP="0061173A">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61173A">
        <w:rPr>
          <w:rFonts w:ascii="Arial" w:eastAsia="Times New Roman" w:hAnsi="Arial" w:cs="Arial"/>
          <w:b/>
          <w:bCs/>
          <w:color w:val="000000"/>
          <w:sz w:val="20"/>
          <w:szCs w:val="20"/>
          <w:lang w:val="en" w:eastAsia="en-PK"/>
        </w:rPr>
        <w:t>Contents</w:t>
      </w:r>
    </w:p>
    <w:p w14:paraId="11D0D636" w14:textId="77777777" w:rsidR="0061173A" w:rsidRPr="0061173A" w:rsidRDefault="0061173A" w:rsidP="0061173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2" w:anchor="Attributes" w:history="1">
        <w:r w:rsidRPr="0061173A">
          <w:rPr>
            <w:rFonts w:ascii="Arial" w:eastAsia="Times New Roman" w:hAnsi="Arial" w:cs="Arial"/>
            <w:color w:val="202122"/>
            <w:sz w:val="20"/>
            <w:szCs w:val="20"/>
            <w:lang w:val="en" w:eastAsia="en-PK"/>
          </w:rPr>
          <w:t>1</w:t>
        </w:r>
        <w:r w:rsidRPr="0061173A">
          <w:rPr>
            <w:rFonts w:ascii="Arial" w:eastAsia="Times New Roman" w:hAnsi="Arial" w:cs="Arial"/>
            <w:color w:val="0B0080"/>
            <w:sz w:val="20"/>
            <w:szCs w:val="20"/>
            <w:lang w:val="en" w:eastAsia="en-PK"/>
          </w:rPr>
          <w:t>Attributes</w:t>
        </w:r>
      </w:hyperlink>
    </w:p>
    <w:p w14:paraId="13B68DE4"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3" w:anchor="Open" w:history="1">
        <w:r w:rsidRPr="0061173A">
          <w:rPr>
            <w:rFonts w:ascii="Arial" w:eastAsia="Times New Roman" w:hAnsi="Arial" w:cs="Arial"/>
            <w:color w:val="202122"/>
            <w:sz w:val="20"/>
            <w:szCs w:val="20"/>
            <w:lang w:val="en" w:eastAsia="en-PK"/>
          </w:rPr>
          <w:t>1.1</w:t>
        </w:r>
        <w:r w:rsidRPr="0061173A">
          <w:rPr>
            <w:rFonts w:ascii="Arial" w:eastAsia="Times New Roman" w:hAnsi="Arial" w:cs="Arial"/>
            <w:color w:val="0B0080"/>
            <w:sz w:val="20"/>
            <w:szCs w:val="20"/>
            <w:lang w:val="en" w:eastAsia="en-PK"/>
          </w:rPr>
          <w:t>Open</w:t>
        </w:r>
      </w:hyperlink>
    </w:p>
    <w:p w14:paraId="5D6E271D"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4" w:anchor="Flexible" w:history="1">
        <w:r w:rsidRPr="0061173A">
          <w:rPr>
            <w:rFonts w:ascii="Arial" w:eastAsia="Times New Roman" w:hAnsi="Arial" w:cs="Arial"/>
            <w:color w:val="202122"/>
            <w:sz w:val="20"/>
            <w:szCs w:val="20"/>
            <w:lang w:val="en" w:eastAsia="en-PK"/>
          </w:rPr>
          <w:t>1.2</w:t>
        </w:r>
        <w:r w:rsidRPr="0061173A">
          <w:rPr>
            <w:rFonts w:ascii="Arial" w:eastAsia="Times New Roman" w:hAnsi="Arial" w:cs="Arial"/>
            <w:color w:val="0B0080"/>
            <w:sz w:val="20"/>
            <w:szCs w:val="20"/>
            <w:lang w:val="en" w:eastAsia="en-PK"/>
          </w:rPr>
          <w:t>Flexible</w:t>
        </w:r>
      </w:hyperlink>
    </w:p>
    <w:p w14:paraId="65DF61B8"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5" w:anchor="Carrier_grade" w:history="1">
        <w:r w:rsidRPr="0061173A">
          <w:rPr>
            <w:rFonts w:ascii="Arial" w:eastAsia="Times New Roman" w:hAnsi="Arial" w:cs="Arial"/>
            <w:color w:val="202122"/>
            <w:sz w:val="20"/>
            <w:szCs w:val="20"/>
            <w:lang w:val="en" w:eastAsia="en-PK"/>
          </w:rPr>
          <w:t>1.3</w:t>
        </w:r>
        <w:r w:rsidRPr="0061173A">
          <w:rPr>
            <w:rFonts w:ascii="Arial" w:eastAsia="Times New Roman" w:hAnsi="Arial" w:cs="Arial"/>
            <w:color w:val="0B0080"/>
            <w:sz w:val="20"/>
            <w:szCs w:val="20"/>
            <w:lang w:val="en" w:eastAsia="en-PK"/>
          </w:rPr>
          <w:t>Carrier grade</w:t>
        </w:r>
      </w:hyperlink>
    </w:p>
    <w:p w14:paraId="45B4B60C" w14:textId="77777777" w:rsidR="0061173A" w:rsidRPr="0061173A" w:rsidRDefault="0061173A" w:rsidP="0061173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Industry-managed_standards" w:history="1">
        <w:r w:rsidRPr="0061173A">
          <w:rPr>
            <w:rFonts w:ascii="Arial" w:eastAsia="Times New Roman" w:hAnsi="Arial" w:cs="Arial"/>
            <w:color w:val="202122"/>
            <w:sz w:val="20"/>
            <w:szCs w:val="20"/>
            <w:lang w:val="en" w:eastAsia="en-PK"/>
          </w:rPr>
          <w:t>2</w:t>
        </w:r>
        <w:r w:rsidRPr="0061173A">
          <w:rPr>
            <w:rFonts w:ascii="Arial" w:eastAsia="Times New Roman" w:hAnsi="Arial" w:cs="Arial"/>
            <w:color w:val="0B0080"/>
            <w:sz w:val="20"/>
            <w:szCs w:val="20"/>
            <w:lang w:val="en" w:eastAsia="en-PK"/>
          </w:rPr>
          <w:t>Industry-managed standards</w:t>
        </w:r>
      </w:hyperlink>
    </w:p>
    <w:p w14:paraId="40B8BAE8"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7" w:anchor="AdvancedTCA" w:history="1">
        <w:r w:rsidRPr="0061173A">
          <w:rPr>
            <w:rFonts w:ascii="Arial" w:eastAsia="Times New Roman" w:hAnsi="Arial" w:cs="Arial"/>
            <w:color w:val="202122"/>
            <w:sz w:val="20"/>
            <w:szCs w:val="20"/>
            <w:lang w:val="en" w:eastAsia="en-PK"/>
          </w:rPr>
          <w:t>2.1</w:t>
        </w:r>
        <w:r w:rsidRPr="0061173A">
          <w:rPr>
            <w:rFonts w:ascii="Arial" w:eastAsia="Times New Roman" w:hAnsi="Arial" w:cs="Arial"/>
            <w:color w:val="0B0080"/>
            <w:sz w:val="20"/>
            <w:szCs w:val="20"/>
            <w:lang w:val="en" w:eastAsia="en-PK"/>
          </w:rPr>
          <w:t>AdvancedTCA</w:t>
        </w:r>
      </w:hyperlink>
    </w:p>
    <w:p w14:paraId="09E73A3D"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8" w:anchor="AdvancedMC" w:history="1">
        <w:r w:rsidRPr="0061173A">
          <w:rPr>
            <w:rFonts w:ascii="Arial" w:eastAsia="Times New Roman" w:hAnsi="Arial" w:cs="Arial"/>
            <w:color w:val="202122"/>
            <w:sz w:val="20"/>
            <w:szCs w:val="20"/>
            <w:lang w:val="en" w:eastAsia="en-PK"/>
          </w:rPr>
          <w:t>2.2</w:t>
        </w:r>
        <w:r w:rsidRPr="0061173A">
          <w:rPr>
            <w:rFonts w:ascii="Arial" w:eastAsia="Times New Roman" w:hAnsi="Arial" w:cs="Arial"/>
            <w:color w:val="0B0080"/>
            <w:sz w:val="20"/>
            <w:szCs w:val="20"/>
            <w:lang w:val="en" w:eastAsia="en-PK"/>
          </w:rPr>
          <w:t>AdvancedMC</w:t>
        </w:r>
      </w:hyperlink>
    </w:p>
    <w:p w14:paraId="06B1F57A"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9" w:anchor="MicroTCA" w:history="1">
        <w:r w:rsidRPr="0061173A">
          <w:rPr>
            <w:rFonts w:ascii="Arial" w:eastAsia="Times New Roman" w:hAnsi="Arial" w:cs="Arial"/>
            <w:color w:val="202122"/>
            <w:sz w:val="20"/>
            <w:szCs w:val="20"/>
            <w:lang w:val="en" w:eastAsia="en-PK"/>
          </w:rPr>
          <w:t>2.3</w:t>
        </w:r>
        <w:r w:rsidRPr="0061173A">
          <w:rPr>
            <w:rFonts w:ascii="Arial" w:eastAsia="Times New Roman" w:hAnsi="Arial" w:cs="Arial"/>
            <w:color w:val="0B0080"/>
            <w:sz w:val="20"/>
            <w:szCs w:val="20"/>
            <w:lang w:val="en" w:eastAsia="en-PK"/>
          </w:rPr>
          <w:t>MicroTCA</w:t>
        </w:r>
      </w:hyperlink>
    </w:p>
    <w:p w14:paraId="74230F73"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0" w:anchor="Carrier_Grade_Linux" w:history="1">
        <w:r w:rsidRPr="0061173A">
          <w:rPr>
            <w:rFonts w:ascii="Arial" w:eastAsia="Times New Roman" w:hAnsi="Arial" w:cs="Arial"/>
            <w:color w:val="202122"/>
            <w:sz w:val="20"/>
            <w:szCs w:val="20"/>
            <w:lang w:val="en" w:eastAsia="en-PK"/>
          </w:rPr>
          <w:t>2.4</w:t>
        </w:r>
        <w:r w:rsidRPr="0061173A">
          <w:rPr>
            <w:rFonts w:ascii="Arial" w:eastAsia="Times New Roman" w:hAnsi="Arial" w:cs="Arial"/>
            <w:color w:val="0B0080"/>
            <w:sz w:val="20"/>
            <w:szCs w:val="20"/>
            <w:lang w:val="en" w:eastAsia="en-PK"/>
          </w:rPr>
          <w:t>Carrier Grade Linux</w:t>
        </w:r>
      </w:hyperlink>
    </w:p>
    <w:p w14:paraId="0014AF95"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1" w:anchor="HPI_and_AIS" w:history="1">
        <w:r w:rsidRPr="0061173A">
          <w:rPr>
            <w:rFonts w:ascii="Arial" w:eastAsia="Times New Roman" w:hAnsi="Arial" w:cs="Arial"/>
            <w:color w:val="202122"/>
            <w:sz w:val="20"/>
            <w:szCs w:val="20"/>
            <w:lang w:val="en" w:eastAsia="en-PK"/>
          </w:rPr>
          <w:t>2.5</w:t>
        </w:r>
        <w:r w:rsidRPr="0061173A">
          <w:rPr>
            <w:rFonts w:ascii="Arial" w:eastAsia="Times New Roman" w:hAnsi="Arial" w:cs="Arial"/>
            <w:color w:val="0B0080"/>
            <w:sz w:val="20"/>
            <w:szCs w:val="20"/>
            <w:lang w:val="en" w:eastAsia="en-PK"/>
          </w:rPr>
          <w:t>HPI and AIS</w:t>
        </w:r>
      </w:hyperlink>
    </w:p>
    <w:p w14:paraId="34A0A3E6" w14:textId="77777777" w:rsidR="0061173A" w:rsidRPr="0061173A" w:rsidRDefault="0061173A" w:rsidP="0061173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2" w:anchor="Industry_associations" w:history="1">
        <w:r w:rsidRPr="0061173A">
          <w:rPr>
            <w:rFonts w:ascii="Arial" w:eastAsia="Times New Roman" w:hAnsi="Arial" w:cs="Arial"/>
            <w:color w:val="202122"/>
            <w:sz w:val="20"/>
            <w:szCs w:val="20"/>
            <w:lang w:val="en" w:eastAsia="en-PK"/>
          </w:rPr>
          <w:t>3</w:t>
        </w:r>
        <w:r w:rsidRPr="0061173A">
          <w:rPr>
            <w:rFonts w:ascii="Arial" w:eastAsia="Times New Roman" w:hAnsi="Arial" w:cs="Arial"/>
            <w:color w:val="0B0080"/>
            <w:sz w:val="20"/>
            <w:szCs w:val="20"/>
            <w:lang w:val="en" w:eastAsia="en-PK"/>
          </w:rPr>
          <w:t>Industry associations</w:t>
        </w:r>
      </w:hyperlink>
    </w:p>
    <w:p w14:paraId="11BC6DF3"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3" w:anchor="SCOPE_Alliance" w:history="1">
        <w:r w:rsidRPr="0061173A">
          <w:rPr>
            <w:rFonts w:ascii="Arial" w:eastAsia="Times New Roman" w:hAnsi="Arial" w:cs="Arial"/>
            <w:color w:val="202122"/>
            <w:sz w:val="20"/>
            <w:szCs w:val="20"/>
            <w:lang w:val="en" w:eastAsia="en-PK"/>
          </w:rPr>
          <w:t>3.1</w:t>
        </w:r>
        <w:r w:rsidRPr="0061173A">
          <w:rPr>
            <w:rFonts w:ascii="Arial" w:eastAsia="Times New Roman" w:hAnsi="Arial" w:cs="Arial"/>
            <w:color w:val="0B0080"/>
            <w:sz w:val="20"/>
            <w:szCs w:val="20"/>
            <w:lang w:val="en" w:eastAsia="en-PK"/>
          </w:rPr>
          <w:t>SCOPE Alliance</w:t>
        </w:r>
      </w:hyperlink>
    </w:p>
    <w:p w14:paraId="04D2B7A8"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4" w:anchor="Communications_Platforms_Trade_Association" w:history="1">
        <w:r w:rsidRPr="0061173A">
          <w:rPr>
            <w:rFonts w:ascii="Arial" w:eastAsia="Times New Roman" w:hAnsi="Arial" w:cs="Arial"/>
            <w:color w:val="202122"/>
            <w:sz w:val="20"/>
            <w:szCs w:val="20"/>
            <w:lang w:val="en" w:eastAsia="en-PK"/>
          </w:rPr>
          <w:t>3.2</w:t>
        </w:r>
        <w:r w:rsidRPr="0061173A">
          <w:rPr>
            <w:rFonts w:ascii="Arial" w:eastAsia="Times New Roman" w:hAnsi="Arial" w:cs="Arial"/>
            <w:color w:val="0B0080"/>
            <w:sz w:val="20"/>
            <w:szCs w:val="20"/>
            <w:lang w:val="en" w:eastAsia="en-PK"/>
          </w:rPr>
          <w:t>Communications Platforms Trade Association</w:t>
        </w:r>
      </w:hyperlink>
    </w:p>
    <w:p w14:paraId="22DC5A3C" w14:textId="77777777" w:rsidR="0061173A" w:rsidRPr="0061173A" w:rsidRDefault="0061173A" w:rsidP="0061173A">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45" w:anchor="Vendor_alliance_programs" w:history="1">
        <w:r w:rsidRPr="0061173A">
          <w:rPr>
            <w:rFonts w:ascii="Arial" w:eastAsia="Times New Roman" w:hAnsi="Arial" w:cs="Arial"/>
            <w:color w:val="202122"/>
            <w:sz w:val="20"/>
            <w:szCs w:val="20"/>
            <w:lang w:val="en" w:eastAsia="en-PK"/>
          </w:rPr>
          <w:t>4</w:t>
        </w:r>
        <w:r w:rsidRPr="0061173A">
          <w:rPr>
            <w:rFonts w:ascii="Arial" w:eastAsia="Times New Roman" w:hAnsi="Arial" w:cs="Arial"/>
            <w:color w:val="0B0080"/>
            <w:sz w:val="20"/>
            <w:szCs w:val="20"/>
            <w:lang w:val="en" w:eastAsia="en-PK"/>
          </w:rPr>
          <w:t>Vendor alliance programs</w:t>
        </w:r>
      </w:hyperlink>
    </w:p>
    <w:p w14:paraId="7A7E7E18"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6" w:anchor="Intel_Communications_Alliance" w:history="1">
        <w:r w:rsidRPr="0061173A">
          <w:rPr>
            <w:rFonts w:ascii="Arial" w:eastAsia="Times New Roman" w:hAnsi="Arial" w:cs="Arial"/>
            <w:color w:val="202122"/>
            <w:sz w:val="20"/>
            <w:szCs w:val="20"/>
            <w:lang w:val="en" w:eastAsia="en-PK"/>
          </w:rPr>
          <w:t>4.1</w:t>
        </w:r>
        <w:r w:rsidRPr="0061173A">
          <w:rPr>
            <w:rFonts w:ascii="Arial" w:eastAsia="Times New Roman" w:hAnsi="Arial" w:cs="Arial"/>
            <w:color w:val="0B0080"/>
            <w:sz w:val="20"/>
            <w:szCs w:val="20"/>
            <w:lang w:val="en" w:eastAsia="en-PK"/>
          </w:rPr>
          <w:t>Intel Communications Alliance</w:t>
        </w:r>
      </w:hyperlink>
    </w:p>
    <w:p w14:paraId="61B857CD"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7" w:anchor="Motorola_Communications_Server_Alliance" w:history="1">
        <w:r w:rsidRPr="0061173A">
          <w:rPr>
            <w:rFonts w:ascii="Arial" w:eastAsia="Times New Roman" w:hAnsi="Arial" w:cs="Arial"/>
            <w:color w:val="202122"/>
            <w:sz w:val="20"/>
            <w:szCs w:val="20"/>
            <w:lang w:val="en" w:eastAsia="en-PK"/>
          </w:rPr>
          <w:t>4.2</w:t>
        </w:r>
        <w:r w:rsidRPr="0061173A">
          <w:rPr>
            <w:rFonts w:ascii="Arial" w:eastAsia="Times New Roman" w:hAnsi="Arial" w:cs="Arial"/>
            <w:color w:val="0B0080"/>
            <w:sz w:val="20"/>
            <w:szCs w:val="20"/>
            <w:lang w:val="en" w:eastAsia="en-PK"/>
          </w:rPr>
          <w:t>Motorola Communications Server Alliance</w:t>
        </w:r>
      </w:hyperlink>
    </w:p>
    <w:p w14:paraId="780D41B0" w14:textId="77777777" w:rsidR="0061173A" w:rsidRPr="0061173A" w:rsidRDefault="0061173A" w:rsidP="0061173A">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48" w:anchor="Mobicents_Open_Source_Communications_Community" w:history="1">
        <w:r w:rsidRPr="0061173A">
          <w:rPr>
            <w:rFonts w:ascii="Arial" w:eastAsia="Times New Roman" w:hAnsi="Arial" w:cs="Arial"/>
            <w:color w:val="202122"/>
            <w:sz w:val="20"/>
            <w:szCs w:val="20"/>
            <w:lang w:val="en" w:eastAsia="en-PK"/>
          </w:rPr>
          <w:t>4.3</w:t>
        </w:r>
        <w:r w:rsidRPr="0061173A">
          <w:rPr>
            <w:rFonts w:ascii="Arial" w:eastAsia="Times New Roman" w:hAnsi="Arial" w:cs="Arial"/>
            <w:color w:val="0B0080"/>
            <w:sz w:val="20"/>
            <w:szCs w:val="20"/>
            <w:lang w:val="en" w:eastAsia="en-PK"/>
          </w:rPr>
          <w:t>Mobicents Open Source Communications Community</w:t>
        </w:r>
      </w:hyperlink>
    </w:p>
    <w:p w14:paraId="2F9E048F" w14:textId="77777777" w:rsidR="0061173A" w:rsidRPr="0061173A" w:rsidRDefault="0061173A" w:rsidP="0061173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173A">
        <w:rPr>
          <w:rFonts w:ascii="Georgia" w:eastAsia="Times New Roman" w:hAnsi="Georgia" w:cs="Arial"/>
          <w:color w:val="000000"/>
          <w:sz w:val="36"/>
          <w:szCs w:val="36"/>
          <w:lang w:val="en" w:eastAsia="en-PK"/>
        </w:rPr>
        <w:t>Attributes</w:t>
      </w:r>
      <w:r w:rsidRPr="0061173A">
        <w:rPr>
          <w:rFonts w:ascii="Arial" w:eastAsia="Times New Roman" w:hAnsi="Arial" w:cs="Arial"/>
          <w:color w:val="54595D"/>
          <w:sz w:val="24"/>
          <w:szCs w:val="24"/>
          <w:lang w:val="en" w:eastAsia="en-PK"/>
        </w:rPr>
        <w:t>[</w:t>
      </w:r>
      <w:hyperlink r:id="rId49" w:tooltip="Edit section: Attributes"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5C21B318"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r w:rsidRPr="0061173A">
        <w:rPr>
          <w:rFonts w:ascii="Arial" w:eastAsia="Times New Roman" w:hAnsi="Arial" w:cs="Arial"/>
          <w:b/>
          <w:bCs/>
          <w:color w:val="000000"/>
          <w:sz w:val="29"/>
          <w:szCs w:val="29"/>
          <w:lang w:val="en" w:eastAsia="en-PK"/>
        </w:rPr>
        <w:t>Open</w:t>
      </w:r>
      <w:r w:rsidRPr="0061173A">
        <w:rPr>
          <w:rFonts w:ascii="Arial" w:eastAsia="Times New Roman" w:hAnsi="Arial" w:cs="Arial"/>
          <w:color w:val="54595D"/>
          <w:sz w:val="24"/>
          <w:szCs w:val="24"/>
          <w:lang w:val="en" w:eastAsia="en-PK"/>
        </w:rPr>
        <w:t>[</w:t>
      </w:r>
      <w:hyperlink r:id="rId50" w:tooltip="Edit section: Open"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13E0950F" w14:textId="77777777" w:rsidR="0061173A" w:rsidRPr="0061173A" w:rsidRDefault="0061173A" w:rsidP="0061173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Based on industry-managed open standards</w:t>
      </w:r>
    </w:p>
    <w:p w14:paraId="29C32529" w14:textId="77777777" w:rsidR="0061173A" w:rsidRPr="0061173A" w:rsidRDefault="0061173A" w:rsidP="0061173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Broad, multi-vendor ecosystem</w:t>
      </w:r>
    </w:p>
    <w:p w14:paraId="3E755F06" w14:textId="77777777" w:rsidR="0061173A" w:rsidRPr="0061173A" w:rsidRDefault="0061173A" w:rsidP="0061173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Industry certified interoperability</w:t>
      </w:r>
    </w:p>
    <w:p w14:paraId="37CB4DCF" w14:textId="77777777" w:rsidR="0061173A" w:rsidRPr="0061173A" w:rsidRDefault="0061173A" w:rsidP="0061173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Availability of tools that facilitate development and integration of applications at the standardized interfaces</w:t>
      </w:r>
    </w:p>
    <w:p w14:paraId="0D74D5DE" w14:textId="77777777" w:rsidR="0061173A" w:rsidRPr="0061173A" w:rsidRDefault="0061173A" w:rsidP="0061173A">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Multiple competitive options for standards-based modules</w:t>
      </w:r>
    </w:p>
    <w:p w14:paraId="563D6D0E"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r w:rsidRPr="0061173A">
        <w:rPr>
          <w:rFonts w:ascii="Arial" w:eastAsia="Times New Roman" w:hAnsi="Arial" w:cs="Arial"/>
          <w:b/>
          <w:bCs/>
          <w:color w:val="000000"/>
          <w:sz w:val="29"/>
          <w:szCs w:val="29"/>
          <w:lang w:val="en" w:eastAsia="en-PK"/>
        </w:rPr>
        <w:t>Flexible</w:t>
      </w:r>
      <w:r w:rsidRPr="0061173A">
        <w:rPr>
          <w:rFonts w:ascii="Arial" w:eastAsia="Times New Roman" w:hAnsi="Arial" w:cs="Arial"/>
          <w:color w:val="54595D"/>
          <w:sz w:val="24"/>
          <w:szCs w:val="24"/>
          <w:lang w:val="en" w:eastAsia="en-PK"/>
        </w:rPr>
        <w:t>[</w:t>
      </w:r>
      <w:hyperlink r:id="rId51" w:tooltip="Edit section: Flexible"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0D8D8FE6" w14:textId="77777777" w:rsidR="0061173A" w:rsidRPr="0061173A" w:rsidRDefault="0061173A" w:rsidP="0061173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Designed to easily incorporate application-specific added value at all levels of the solution</w:t>
      </w:r>
    </w:p>
    <w:p w14:paraId="0AD62DEB" w14:textId="77777777" w:rsidR="0061173A" w:rsidRPr="0061173A" w:rsidRDefault="0061173A" w:rsidP="0061173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Can be rapidly repurposed as needs change to protect customer investment</w:t>
      </w:r>
    </w:p>
    <w:p w14:paraId="55AC4F29" w14:textId="77777777" w:rsidR="0061173A" w:rsidRPr="0061173A" w:rsidRDefault="0061173A" w:rsidP="0061173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Multi-level, scalable, bladed architecture</w:t>
      </w:r>
    </w:p>
    <w:p w14:paraId="4E65B9FA" w14:textId="77777777" w:rsidR="0061173A" w:rsidRPr="0061173A" w:rsidRDefault="0061173A" w:rsidP="0061173A">
      <w:pPr>
        <w:numPr>
          <w:ilvl w:val="0"/>
          <w:numId w:val="3"/>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Meets needs of multiple industries beyond telecommunications, such as medical imaging, defense and aerospace</w:t>
      </w:r>
    </w:p>
    <w:p w14:paraId="2F9C7CBF"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r w:rsidRPr="0061173A">
        <w:rPr>
          <w:rFonts w:ascii="Arial" w:eastAsia="Times New Roman" w:hAnsi="Arial" w:cs="Arial"/>
          <w:b/>
          <w:bCs/>
          <w:color w:val="000000"/>
          <w:sz w:val="29"/>
          <w:szCs w:val="29"/>
          <w:lang w:val="en" w:eastAsia="en-PK"/>
        </w:rPr>
        <w:t>Carrier grade</w:t>
      </w:r>
      <w:r w:rsidRPr="0061173A">
        <w:rPr>
          <w:rFonts w:ascii="Arial" w:eastAsia="Times New Roman" w:hAnsi="Arial" w:cs="Arial"/>
          <w:color w:val="54595D"/>
          <w:sz w:val="24"/>
          <w:szCs w:val="24"/>
          <w:lang w:val="en" w:eastAsia="en-PK"/>
        </w:rPr>
        <w:t>[</w:t>
      </w:r>
      <w:hyperlink r:id="rId52" w:tooltip="Edit section: Carrier grade"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216A6575" w14:textId="77777777" w:rsidR="0061173A" w:rsidRPr="0061173A" w:rsidRDefault="0061173A" w:rsidP="0061173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Designed for</w:t>
      </w:r>
    </w:p>
    <w:p w14:paraId="09C30A94" w14:textId="77777777" w:rsidR="0061173A" w:rsidRPr="0061173A" w:rsidRDefault="0061173A" w:rsidP="0061173A">
      <w:pPr>
        <w:numPr>
          <w:ilvl w:val="1"/>
          <w:numId w:val="4"/>
        </w:numPr>
        <w:spacing w:before="100" w:beforeAutospacing="1" w:after="24" w:line="240" w:lineRule="auto"/>
        <w:ind w:left="768"/>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Longevity of supply</w:t>
      </w:r>
    </w:p>
    <w:p w14:paraId="1A7997C6" w14:textId="77777777" w:rsidR="0061173A" w:rsidRPr="0061173A" w:rsidRDefault="0061173A" w:rsidP="0061173A">
      <w:pPr>
        <w:numPr>
          <w:ilvl w:val="1"/>
          <w:numId w:val="4"/>
        </w:numPr>
        <w:spacing w:before="100" w:beforeAutospacing="1" w:after="24" w:line="240" w:lineRule="auto"/>
        <w:ind w:left="768"/>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Extended lifecycle (&gt;10 years) support</w:t>
      </w:r>
    </w:p>
    <w:p w14:paraId="45C04FC3" w14:textId="77777777" w:rsidR="0061173A" w:rsidRPr="0061173A" w:rsidRDefault="0061173A" w:rsidP="0061173A">
      <w:pPr>
        <w:numPr>
          <w:ilvl w:val="1"/>
          <w:numId w:val="4"/>
        </w:numPr>
        <w:spacing w:before="100" w:beforeAutospacing="1" w:after="24" w:line="240" w:lineRule="auto"/>
        <w:ind w:left="768"/>
        <w:rPr>
          <w:rFonts w:ascii="Arial" w:eastAsia="Times New Roman" w:hAnsi="Arial" w:cs="Arial"/>
          <w:color w:val="202122"/>
          <w:sz w:val="24"/>
          <w:szCs w:val="24"/>
          <w:lang w:val="en" w:eastAsia="en-PK"/>
        </w:rPr>
      </w:pPr>
      <w:hyperlink r:id="rId53" w:tooltip="High availability" w:history="1">
        <w:r w:rsidRPr="0061173A">
          <w:rPr>
            <w:rFonts w:ascii="Arial" w:eastAsia="Times New Roman" w:hAnsi="Arial" w:cs="Arial"/>
            <w:color w:val="0B0080"/>
            <w:sz w:val="24"/>
            <w:szCs w:val="24"/>
            <w:u w:val="single"/>
            <w:lang w:val="en" w:eastAsia="en-PK"/>
          </w:rPr>
          <w:t>High availability</w:t>
        </w:r>
      </w:hyperlink>
      <w:r w:rsidRPr="0061173A">
        <w:rPr>
          <w:rFonts w:ascii="Arial" w:eastAsia="Times New Roman" w:hAnsi="Arial" w:cs="Arial"/>
          <w:color w:val="202122"/>
          <w:sz w:val="24"/>
          <w:szCs w:val="24"/>
          <w:lang w:val="en" w:eastAsia="en-PK"/>
        </w:rPr>
        <w:t> (&gt;5NINES)</w:t>
      </w:r>
    </w:p>
    <w:p w14:paraId="7DC0B497" w14:textId="77777777" w:rsidR="0061173A" w:rsidRPr="0061173A" w:rsidRDefault="0061173A" w:rsidP="0061173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“Non-disruptively” upgradeable and updateable</w:t>
      </w:r>
    </w:p>
    <w:p w14:paraId="64DD135E" w14:textId="77777777" w:rsidR="0061173A" w:rsidRPr="0061173A" w:rsidRDefault="0061173A" w:rsidP="0061173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Hard </w:t>
      </w:r>
      <w:hyperlink r:id="rId54" w:tooltip="Real-time computing" w:history="1">
        <w:r w:rsidRPr="0061173A">
          <w:rPr>
            <w:rFonts w:ascii="Arial" w:eastAsia="Times New Roman" w:hAnsi="Arial" w:cs="Arial"/>
            <w:color w:val="0B0080"/>
            <w:sz w:val="24"/>
            <w:szCs w:val="24"/>
            <w:u w:val="single"/>
            <w:lang w:val="en" w:eastAsia="en-PK"/>
          </w:rPr>
          <w:t>real time</w:t>
        </w:r>
      </w:hyperlink>
      <w:r w:rsidRPr="0061173A">
        <w:rPr>
          <w:rFonts w:ascii="Arial" w:eastAsia="Times New Roman" w:hAnsi="Arial" w:cs="Arial"/>
          <w:color w:val="202122"/>
          <w:sz w:val="24"/>
          <w:szCs w:val="24"/>
          <w:lang w:val="en" w:eastAsia="en-PK"/>
        </w:rPr>
        <w:t> capability to ensure quality of service for critical traffic</w:t>
      </w:r>
    </w:p>
    <w:p w14:paraId="103CE993" w14:textId="77777777" w:rsidR="0061173A" w:rsidRPr="0061173A" w:rsidRDefault="0061173A" w:rsidP="0061173A">
      <w:pPr>
        <w:numPr>
          <w:ilvl w:val="0"/>
          <w:numId w:val="4"/>
        </w:numPr>
        <w:spacing w:before="100" w:beforeAutospacing="1" w:after="24" w:line="240" w:lineRule="auto"/>
        <w:ind w:left="384"/>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Meets </w:t>
      </w:r>
      <w:hyperlink r:id="rId55" w:tooltip="Network Equipment-Building System" w:history="1">
        <w:r w:rsidRPr="0061173A">
          <w:rPr>
            <w:rFonts w:ascii="Arial" w:eastAsia="Times New Roman" w:hAnsi="Arial" w:cs="Arial"/>
            <w:color w:val="0B0080"/>
            <w:sz w:val="24"/>
            <w:szCs w:val="24"/>
            <w:u w:val="single"/>
            <w:lang w:val="en" w:eastAsia="en-PK"/>
          </w:rPr>
          <w:t>network building regulations</w:t>
        </w:r>
      </w:hyperlink>
    </w:p>
    <w:p w14:paraId="0BD95983" w14:textId="77777777" w:rsidR="0061173A" w:rsidRPr="0061173A" w:rsidRDefault="0061173A" w:rsidP="0061173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173A">
        <w:rPr>
          <w:rFonts w:ascii="Georgia" w:eastAsia="Times New Roman" w:hAnsi="Georgia" w:cs="Arial"/>
          <w:color w:val="000000"/>
          <w:sz w:val="36"/>
          <w:szCs w:val="36"/>
          <w:lang w:val="en" w:eastAsia="en-PK"/>
        </w:rPr>
        <w:t>Industry-managed standards</w:t>
      </w:r>
      <w:r w:rsidRPr="0061173A">
        <w:rPr>
          <w:rFonts w:ascii="Arial" w:eastAsia="Times New Roman" w:hAnsi="Arial" w:cs="Arial"/>
          <w:color w:val="54595D"/>
          <w:sz w:val="24"/>
          <w:szCs w:val="24"/>
          <w:lang w:val="en" w:eastAsia="en-PK"/>
        </w:rPr>
        <w:t>[</w:t>
      </w:r>
      <w:hyperlink r:id="rId56" w:tooltip="Edit section: Industry-managed standards"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2C4BB768"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Several industry-managed standards are critical to the success of communications servers, including:</w:t>
      </w:r>
    </w:p>
    <w:p w14:paraId="6FC7C8D3"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57" w:tooltip="AdvancedTCA" w:history="1">
        <w:r w:rsidRPr="0061173A">
          <w:rPr>
            <w:rFonts w:ascii="Arial" w:eastAsia="Times New Roman" w:hAnsi="Arial" w:cs="Arial"/>
            <w:b/>
            <w:bCs/>
            <w:color w:val="0B0080"/>
            <w:sz w:val="29"/>
            <w:szCs w:val="29"/>
            <w:u w:val="single"/>
            <w:lang w:val="en" w:eastAsia="en-PK"/>
          </w:rPr>
          <w:t>AdvancedTCA</w:t>
        </w:r>
      </w:hyperlink>
      <w:r w:rsidRPr="0061173A">
        <w:rPr>
          <w:rFonts w:ascii="Arial" w:eastAsia="Times New Roman" w:hAnsi="Arial" w:cs="Arial"/>
          <w:color w:val="54595D"/>
          <w:sz w:val="24"/>
          <w:szCs w:val="24"/>
          <w:lang w:val="en" w:eastAsia="en-PK"/>
        </w:rPr>
        <w:t>[</w:t>
      </w:r>
      <w:hyperlink r:id="rId58" w:tooltip="Edit section: AdvancedTCA"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5E7041C2"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The </w:t>
      </w:r>
      <w:hyperlink r:id="rId59" w:tooltip="Advanced Telecommunications Computing Architecture" w:history="1">
        <w:r w:rsidRPr="0061173A">
          <w:rPr>
            <w:rFonts w:ascii="Arial" w:eastAsia="Times New Roman" w:hAnsi="Arial" w:cs="Arial"/>
            <w:color w:val="0B0080"/>
            <w:sz w:val="24"/>
            <w:szCs w:val="24"/>
            <w:u w:val="single"/>
            <w:lang w:val="en" w:eastAsia="en-PK"/>
          </w:rPr>
          <w:t>Advanced Telecommunications Computing Architecture</w:t>
        </w:r>
      </w:hyperlink>
      <w:r w:rsidRPr="0061173A">
        <w:rPr>
          <w:rFonts w:ascii="Arial" w:eastAsia="Times New Roman" w:hAnsi="Arial" w:cs="Arial"/>
          <w:color w:val="202122"/>
          <w:sz w:val="24"/>
          <w:szCs w:val="24"/>
          <w:lang w:val="en" w:eastAsia="en-PK"/>
        </w:rPr>
        <w:t> (ATCA) is a series of </w:t>
      </w:r>
      <w:hyperlink r:id="rId60" w:tooltip="PCI Industrial Computers Manufacturers Group" w:history="1">
        <w:r w:rsidRPr="0061173A">
          <w:rPr>
            <w:rFonts w:ascii="Arial" w:eastAsia="Times New Roman" w:hAnsi="Arial" w:cs="Arial"/>
            <w:color w:val="0B0080"/>
            <w:sz w:val="24"/>
            <w:szCs w:val="24"/>
            <w:u w:val="single"/>
            <w:lang w:val="en" w:eastAsia="en-PK"/>
          </w:rPr>
          <w:t>PCI Industrial Computers Manufacturers Group</w:t>
        </w:r>
      </w:hyperlink>
      <w:r w:rsidRPr="0061173A">
        <w:rPr>
          <w:rFonts w:ascii="Arial" w:eastAsia="Times New Roman" w:hAnsi="Arial" w:cs="Arial"/>
          <w:color w:val="202122"/>
          <w:sz w:val="24"/>
          <w:szCs w:val="24"/>
          <w:lang w:val="en" w:eastAsia="en-PK"/>
        </w:rPr>
        <w:t> (</w:t>
      </w:r>
      <w:hyperlink r:id="rId61" w:tooltip="PICMG" w:history="1">
        <w:r w:rsidRPr="0061173A">
          <w:rPr>
            <w:rFonts w:ascii="Arial" w:eastAsia="Times New Roman" w:hAnsi="Arial" w:cs="Arial"/>
            <w:color w:val="0B0080"/>
            <w:sz w:val="24"/>
            <w:szCs w:val="24"/>
            <w:u w:val="single"/>
            <w:lang w:val="en" w:eastAsia="en-PK"/>
          </w:rPr>
          <w:t>PICMG</w:t>
        </w:r>
      </w:hyperlink>
      <w:r w:rsidRPr="0061173A">
        <w:rPr>
          <w:rFonts w:ascii="Arial" w:eastAsia="Times New Roman" w:hAnsi="Arial" w:cs="Arial"/>
          <w:color w:val="202122"/>
          <w:sz w:val="24"/>
          <w:szCs w:val="24"/>
          <w:lang w:val="en" w:eastAsia="en-PK"/>
        </w:rPr>
        <w:t>) specifications, targeted to meet the requirements for carrier grade communications equipment. This series of specifications incorporates the latest trends in high speed interconnect technologies, next generation processors and improved reliability, manageability and serviceability.</w:t>
      </w:r>
    </w:p>
    <w:p w14:paraId="13979A1A"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62" w:tooltip="AdvancedMC" w:history="1">
        <w:r w:rsidRPr="0061173A">
          <w:rPr>
            <w:rFonts w:ascii="Arial" w:eastAsia="Times New Roman" w:hAnsi="Arial" w:cs="Arial"/>
            <w:b/>
            <w:bCs/>
            <w:color w:val="0B0080"/>
            <w:sz w:val="29"/>
            <w:szCs w:val="29"/>
            <w:u w:val="single"/>
            <w:lang w:val="en" w:eastAsia="en-PK"/>
          </w:rPr>
          <w:t>AdvancedMC</w:t>
        </w:r>
      </w:hyperlink>
      <w:r w:rsidRPr="0061173A">
        <w:rPr>
          <w:rFonts w:ascii="Arial" w:eastAsia="Times New Roman" w:hAnsi="Arial" w:cs="Arial"/>
          <w:color w:val="54595D"/>
          <w:sz w:val="24"/>
          <w:szCs w:val="24"/>
          <w:lang w:val="en" w:eastAsia="en-PK"/>
        </w:rPr>
        <w:t>[</w:t>
      </w:r>
      <w:hyperlink r:id="rId63" w:tooltip="Edit section: AdvancedMC"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39FF9D21"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lastRenderedPageBreak/>
        <w:t>The PICMG </w:t>
      </w:r>
      <w:hyperlink r:id="rId64" w:tooltip="Advanced Mezzanine Card" w:history="1">
        <w:r w:rsidRPr="0061173A">
          <w:rPr>
            <w:rFonts w:ascii="Arial" w:eastAsia="Times New Roman" w:hAnsi="Arial" w:cs="Arial"/>
            <w:color w:val="0B0080"/>
            <w:sz w:val="24"/>
            <w:szCs w:val="24"/>
            <w:u w:val="single"/>
            <w:lang w:val="en" w:eastAsia="en-PK"/>
          </w:rPr>
          <w:t>Advanced Mezzanine Card</w:t>
        </w:r>
      </w:hyperlink>
      <w:r w:rsidRPr="0061173A">
        <w:rPr>
          <w:rFonts w:ascii="Arial" w:eastAsia="Times New Roman" w:hAnsi="Arial" w:cs="Arial"/>
          <w:color w:val="202122"/>
          <w:sz w:val="24"/>
          <w:szCs w:val="24"/>
          <w:lang w:val="en" w:eastAsia="en-PK"/>
        </w:rPr>
        <w:t> specification defines the base-level requirements for a wide range of high-speed mezzanine cards optimized for, but not limited to, AdvancedTCA Carriers. AdvancedMC enhances AdvancedTCA's flexibility by extending its high-bandwidth, multi-protocol interface to individual hot-swappable modules.</w:t>
      </w:r>
    </w:p>
    <w:p w14:paraId="1E3BD1FB"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65" w:anchor="MicroTCA_.2F_.CE.BCTCA" w:tooltip="Advanced Mezzanine Card" w:history="1">
        <w:r w:rsidRPr="0061173A">
          <w:rPr>
            <w:rFonts w:ascii="Arial" w:eastAsia="Times New Roman" w:hAnsi="Arial" w:cs="Arial"/>
            <w:b/>
            <w:bCs/>
            <w:color w:val="0B0080"/>
            <w:sz w:val="29"/>
            <w:szCs w:val="29"/>
            <w:u w:val="single"/>
            <w:lang w:val="en" w:eastAsia="en-PK"/>
          </w:rPr>
          <w:t>MicroTCA</w:t>
        </w:r>
      </w:hyperlink>
      <w:r w:rsidRPr="0061173A">
        <w:rPr>
          <w:rFonts w:ascii="Arial" w:eastAsia="Times New Roman" w:hAnsi="Arial" w:cs="Arial"/>
          <w:color w:val="54595D"/>
          <w:sz w:val="24"/>
          <w:szCs w:val="24"/>
          <w:lang w:val="en" w:eastAsia="en-PK"/>
        </w:rPr>
        <w:t>[</w:t>
      </w:r>
      <w:hyperlink r:id="rId66" w:tooltip="Edit section: MicroTCA"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77F35F99"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This PICMG specification provides a framework for combining AdvancedMC modules directly, without the need for an AdvancedTCA or custom carrier. </w:t>
      </w:r>
      <w:hyperlink r:id="rId67" w:anchor="MicroTCA_.2F_.CE.BCTCA" w:tooltip="Advanced Mezzanine Card" w:history="1">
        <w:r w:rsidRPr="0061173A">
          <w:rPr>
            <w:rFonts w:ascii="Arial" w:eastAsia="Times New Roman" w:hAnsi="Arial" w:cs="Arial"/>
            <w:color w:val="0B0080"/>
            <w:sz w:val="24"/>
            <w:szCs w:val="24"/>
            <w:u w:val="single"/>
            <w:lang w:val="en" w:eastAsia="en-PK"/>
          </w:rPr>
          <w:t>MicroTCA</w:t>
        </w:r>
      </w:hyperlink>
      <w:r w:rsidRPr="0061173A">
        <w:rPr>
          <w:rFonts w:ascii="Arial" w:eastAsia="Times New Roman" w:hAnsi="Arial" w:cs="Arial"/>
          <w:color w:val="202122"/>
          <w:sz w:val="24"/>
          <w:szCs w:val="24"/>
          <w:lang w:val="en" w:eastAsia="en-PK"/>
        </w:rPr>
        <w:t> is aimed at smaller equipment – such as wireless base stations, Wi-Fi and WiMAX radios, and VoIP access gateways where small physical size low entry cost, and scalability are key requirements.</w:t>
      </w:r>
    </w:p>
    <w:p w14:paraId="4EA7737B"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68" w:tooltip="Carrier Grade Linux" w:history="1">
        <w:r w:rsidRPr="0061173A">
          <w:rPr>
            <w:rFonts w:ascii="Arial" w:eastAsia="Times New Roman" w:hAnsi="Arial" w:cs="Arial"/>
            <w:b/>
            <w:bCs/>
            <w:color w:val="0B0080"/>
            <w:sz w:val="29"/>
            <w:szCs w:val="29"/>
            <w:u w:val="single"/>
            <w:lang w:val="en" w:eastAsia="en-PK"/>
          </w:rPr>
          <w:t>Carrier Grade Linux</w:t>
        </w:r>
      </w:hyperlink>
      <w:r w:rsidRPr="0061173A">
        <w:rPr>
          <w:rFonts w:ascii="Arial" w:eastAsia="Times New Roman" w:hAnsi="Arial" w:cs="Arial"/>
          <w:color w:val="54595D"/>
          <w:sz w:val="24"/>
          <w:szCs w:val="24"/>
          <w:lang w:val="en" w:eastAsia="en-PK"/>
        </w:rPr>
        <w:t>[</w:t>
      </w:r>
      <w:hyperlink r:id="rId69" w:tooltip="Edit section: Carrier Grade Linux"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09061C1D"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An enhanced version of Linux for use in a highly available, secure, scalable, and maintainable carrier grade system. The specification is managed by the CGL Working Group of the </w:t>
      </w:r>
      <w:hyperlink r:id="rId70" w:tooltip="Open Source Development Labs" w:history="1">
        <w:r w:rsidRPr="0061173A">
          <w:rPr>
            <w:rFonts w:ascii="Arial" w:eastAsia="Times New Roman" w:hAnsi="Arial" w:cs="Arial"/>
            <w:color w:val="0B0080"/>
            <w:sz w:val="24"/>
            <w:szCs w:val="24"/>
            <w:u w:val="single"/>
            <w:lang w:val="en" w:eastAsia="en-PK"/>
          </w:rPr>
          <w:t>Open Source Development Labs</w:t>
        </w:r>
      </w:hyperlink>
      <w:r w:rsidRPr="0061173A">
        <w:rPr>
          <w:rFonts w:ascii="Arial" w:eastAsia="Times New Roman" w:hAnsi="Arial" w:cs="Arial"/>
          <w:color w:val="202122"/>
          <w:sz w:val="24"/>
          <w:szCs w:val="24"/>
          <w:lang w:val="en" w:eastAsia="en-PK"/>
        </w:rPr>
        <w:t>.</w:t>
      </w:r>
    </w:p>
    <w:p w14:paraId="4A7143A0"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71" w:tooltip="Service Availability Forum" w:history="1">
        <w:r w:rsidRPr="0061173A">
          <w:rPr>
            <w:rFonts w:ascii="Arial" w:eastAsia="Times New Roman" w:hAnsi="Arial" w:cs="Arial"/>
            <w:b/>
            <w:bCs/>
            <w:color w:val="0B0080"/>
            <w:sz w:val="29"/>
            <w:szCs w:val="29"/>
            <w:u w:val="single"/>
            <w:lang w:val="en" w:eastAsia="en-PK"/>
          </w:rPr>
          <w:t>HPI and AIS</w:t>
        </w:r>
      </w:hyperlink>
      <w:r w:rsidRPr="0061173A">
        <w:rPr>
          <w:rFonts w:ascii="Arial" w:eastAsia="Times New Roman" w:hAnsi="Arial" w:cs="Arial"/>
          <w:color w:val="54595D"/>
          <w:sz w:val="24"/>
          <w:szCs w:val="24"/>
          <w:lang w:val="en" w:eastAsia="en-PK"/>
        </w:rPr>
        <w:t>[</w:t>
      </w:r>
      <w:hyperlink r:id="rId72" w:tooltip="Edit section: HPI and AIS"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763C28B7"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These </w:t>
      </w:r>
      <w:hyperlink r:id="rId73" w:tooltip="Service Availability Forum" w:history="1">
        <w:r w:rsidRPr="0061173A">
          <w:rPr>
            <w:rFonts w:ascii="Arial" w:eastAsia="Times New Roman" w:hAnsi="Arial" w:cs="Arial"/>
            <w:color w:val="0B0080"/>
            <w:sz w:val="24"/>
            <w:szCs w:val="24"/>
            <w:u w:val="single"/>
            <w:lang w:val="en" w:eastAsia="en-PK"/>
          </w:rPr>
          <w:t>Service Availability Forum</w:t>
        </w:r>
      </w:hyperlink>
      <w:r w:rsidRPr="0061173A">
        <w:rPr>
          <w:rFonts w:ascii="Arial" w:eastAsia="Times New Roman" w:hAnsi="Arial" w:cs="Arial"/>
          <w:color w:val="202122"/>
          <w:sz w:val="24"/>
          <w:szCs w:val="24"/>
          <w:lang w:val="en" w:eastAsia="en-PK"/>
        </w:rPr>
        <w:t> (SA Forum) specifications define standard interfaces for telecom platform management and high-availability software.</w:t>
      </w:r>
    </w:p>
    <w:p w14:paraId="7CF2DB47"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The Hardware Platform Interface (HPI) specification defines the interface between high availability middleware and the underlying hardware and operating system.</w:t>
      </w:r>
    </w:p>
    <w:p w14:paraId="0BD33B17"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At a higher layer than HPI, the Application Interface Specification (AIS) defines the application programming interface between the high availability middleware and the application. AIS allows an application to run on multiple computing modules, and applications that support AIS can migrate more easily between computing platforms from different manufacturers that support the standard.</w:t>
      </w:r>
    </w:p>
    <w:p w14:paraId="418EA46B"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In addition to the standards development organizations mentioned above, four industry associations / vendor alliance programs are playing key roles in the development of the communications server ecosystem.</w:t>
      </w:r>
    </w:p>
    <w:p w14:paraId="18466627" w14:textId="77777777" w:rsidR="0061173A" w:rsidRPr="0061173A" w:rsidRDefault="0061173A" w:rsidP="0061173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173A">
        <w:rPr>
          <w:rFonts w:ascii="Georgia" w:eastAsia="Times New Roman" w:hAnsi="Georgia" w:cs="Arial"/>
          <w:color w:val="000000"/>
          <w:sz w:val="36"/>
          <w:szCs w:val="36"/>
          <w:lang w:val="en" w:eastAsia="en-PK"/>
        </w:rPr>
        <w:t>Industry associations</w:t>
      </w:r>
      <w:r w:rsidRPr="0061173A">
        <w:rPr>
          <w:rFonts w:ascii="Arial" w:eastAsia="Times New Roman" w:hAnsi="Arial" w:cs="Arial"/>
          <w:color w:val="54595D"/>
          <w:sz w:val="24"/>
          <w:szCs w:val="24"/>
          <w:lang w:val="en" w:eastAsia="en-PK"/>
        </w:rPr>
        <w:t>[</w:t>
      </w:r>
      <w:hyperlink r:id="rId74" w:tooltip="Edit section: Industry associations"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5FC9B25E"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75" w:tooltip="SCOPE Alliance" w:history="1">
        <w:r w:rsidRPr="0061173A">
          <w:rPr>
            <w:rFonts w:ascii="Arial" w:eastAsia="Times New Roman" w:hAnsi="Arial" w:cs="Arial"/>
            <w:b/>
            <w:bCs/>
            <w:color w:val="0B0080"/>
            <w:sz w:val="29"/>
            <w:szCs w:val="29"/>
            <w:u w:val="single"/>
            <w:lang w:val="en" w:eastAsia="en-PK"/>
          </w:rPr>
          <w:t>SCOPE Alliance</w:t>
        </w:r>
      </w:hyperlink>
      <w:r w:rsidRPr="0061173A">
        <w:rPr>
          <w:rFonts w:ascii="Arial" w:eastAsia="Times New Roman" w:hAnsi="Arial" w:cs="Arial"/>
          <w:color w:val="54595D"/>
          <w:sz w:val="24"/>
          <w:szCs w:val="24"/>
          <w:lang w:val="en" w:eastAsia="en-PK"/>
        </w:rPr>
        <w:t>[</w:t>
      </w:r>
      <w:hyperlink r:id="rId76" w:tooltip="Edit section: SCOPE Alliance"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57CCB5EF"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hyperlink r:id="rId77" w:tooltip="SCOPE Alliance" w:history="1">
        <w:r w:rsidRPr="0061173A">
          <w:rPr>
            <w:rFonts w:ascii="Arial" w:eastAsia="Times New Roman" w:hAnsi="Arial" w:cs="Arial"/>
            <w:color w:val="0B0080"/>
            <w:sz w:val="24"/>
            <w:szCs w:val="24"/>
            <w:u w:val="single"/>
            <w:lang w:val="en" w:eastAsia="en-PK"/>
          </w:rPr>
          <w:t>SCOPE Alliance</w:t>
        </w:r>
      </w:hyperlink>
      <w:r w:rsidRPr="0061173A">
        <w:rPr>
          <w:rFonts w:ascii="Arial" w:eastAsia="Times New Roman" w:hAnsi="Arial" w:cs="Arial"/>
          <w:color w:val="202122"/>
          <w:sz w:val="24"/>
          <w:szCs w:val="24"/>
          <w:lang w:val="en" w:eastAsia="en-PK"/>
        </w:rPr>
        <w:t> is an industry alliance committed to accelerating the deployment of carrier grade base platforms for service provider applications. Its mission is to help, enable and promote the availability of open carrier grade base platforms based on Commercial-Off-The-Shelf hardware / software and Free Open Source Software building blocks, and to promote interoperability to better serve Service Providers and consumers.</w:t>
      </w:r>
    </w:p>
    <w:p w14:paraId="636C8057"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78" w:history="1">
        <w:r w:rsidRPr="0061173A">
          <w:rPr>
            <w:rFonts w:ascii="Arial" w:eastAsia="Times New Roman" w:hAnsi="Arial" w:cs="Arial"/>
            <w:b/>
            <w:bCs/>
            <w:color w:val="663366"/>
            <w:sz w:val="29"/>
            <w:szCs w:val="29"/>
            <w:u w:val="single"/>
            <w:lang w:val="en" w:eastAsia="en-PK"/>
          </w:rPr>
          <w:t>Communications Platforms Trade Association</w:t>
        </w:r>
      </w:hyperlink>
      <w:r w:rsidRPr="0061173A">
        <w:rPr>
          <w:rFonts w:ascii="Arial" w:eastAsia="Times New Roman" w:hAnsi="Arial" w:cs="Arial"/>
          <w:color w:val="54595D"/>
          <w:sz w:val="24"/>
          <w:szCs w:val="24"/>
          <w:lang w:val="en" w:eastAsia="en-PK"/>
        </w:rPr>
        <w:t>[</w:t>
      </w:r>
      <w:hyperlink r:id="rId79" w:tooltip="Edit section: Communications Platforms Trade Association"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548486BC"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 xml:space="preserve">The Communications Platforms Trade Association (CP-TA) is an association of communications platforms and building block providers dedicated to accelerating the </w:t>
      </w:r>
      <w:r w:rsidRPr="0061173A">
        <w:rPr>
          <w:rFonts w:ascii="Arial" w:eastAsia="Times New Roman" w:hAnsi="Arial" w:cs="Arial"/>
          <w:color w:val="202122"/>
          <w:sz w:val="24"/>
          <w:szCs w:val="24"/>
          <w:lang w:val="en" w:eastAsia="en-PK"/>
        </w:rPr>
        <w:lastRenderedPageBreak/>
        <w:t>adoption of </w:t>
      </w:r>
      <w:hyperlink r:id="rId80" w:tooltip="Special interest group" w:history="1">
        <w:r w:rsidRPr="0061173A">
          <w:rPr>
            <w:rFonts w:ascii="Arial" w:eastAsia="Times New Roman" w:hAnsi="Arial" w:cs="Arial"/>
            <w:color w:val="0B0080"/>
            <w:sz w:val="24"/>
            <w:szCs w:val="24"/>
            <w:u w:val="single"/>
            <w:lang w:val="en" w:eastAsia="en-PK"/>
          </w:rPr>
          <w:t>SIG</w:t>
        </w:r>
      </w:hyperlink>
      <w:r w:rsidRPr="0061173A">
        <w:rPr>
          <w:rFonts w:ascii="Arial" w:eastAsia="Times New Roman" w:hAnsi="Arial" w:cs="Arial"/>
          <w:color w:val="202122"/>
          <w:sz w:val="24"/>
          <w:szCs w:val="24"/>
          <w:lang w:val="en" w:eastAsia="en-PK"/>
        </w:rPr>
        <w:t>-governed, open specification-based communications platforms through interoperability certification. With industry collaboration, the CP-TA plans to drive a mainstream market for open industry standards-based communications platforms by certifying interoperable products.</w:t>
      </w:r>
    </w:p>
    <w:p w14:paraId="7B31C12C" w14:textId="77777777" w:rsidR="0061173A" w:rsidRPr="0061173A" w:rsidRDefault="0061173A" w:rsidP="0061173A">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1173A">
        <w:rPr>
          <w:rFonts w:ascii="Georgia" w:eastAsia="Times New Roman" w:hAnsi="Georgia" w:cs="Arial"/>
          <w:color w:val="000000"/>
          <w:sz w:val="36"/>
          <w:szCs w:val="36"/>
          <w:lang w:val="en" w:eastAsia="en-PK"/>
        </w:rPr>
        <w:t>Vendor alliance programs</w:t>
      </w:r>
      <w:r w:rsidRPr="0061173A">
        <w:rPr>
          <w:rFonts w:ascii="Arial" w:eastAsia="Times New Roman" w:hAnsi="Arial" w:cs="Arial"/>
          <w:color w:val="54595D"/>
          <w:sz w:val="24"/>
          <w:szCs w:val="24"/>
          <w:lang w:val="en" w:eastAsia="en-PK"/>
        </w:rPr>
        <w:t>[</w:t>
      </w:r>
      <w:hyperlink r:id="rId81" w:tooltip="Edit section: Vendor alliance programs"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3ECC9DE2"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82" w:history="1">
        <w:r w:rsidRPr="0061173A">
          <w:rPr>
            <w:rFonts w:ascii="Arial" w:eastAsia="Times New Roman" w:hAnsi="Arial" w:cs="Arial"/>
            <w:b/>
            <w:bCs/>
            <w:color w:val="663366"/>
            <w:sz w:val="29"/>
            <w:szCs w:val="29"/>
            <w:u w:val="single"/>
            <w:lang w:val="en" w:eastAsia="en-PK"/>
          </w:rPr>
          <w:t>Intel Communications Alliance</w:t>
        </w:r>
      </w:hyperlink>
      <w:r w:rsidRPr="0061173A">
        <w:rPr>
          <w:rFonts w:ascii="Arial" w:eastAsia="Times New Roman" w:hAnsi="Arial" w:cs="Arial"/>
          <w:color w:val="54595D"/>
          <w:sz w:val="24"/>
          <w:szCs w:val="24"/>
          <w:lang w:val="en" w:eastAsia="en-PK"/>
        </w:rPr>
        <w:t>[</w:t>
      </w:r>
      <w:hyperlink r:id="rId83" w:tooltip="Edit section: Intel Communications Alliance"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4AD1CC54"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The </w:t>
      </w:r>
      <w:hyperlink r:id="rId84" w:history="1">
        <w:r w:rsidRPr="0061173A">
          <w:rPr>
            <w:rFonts w:ascii="Arial" w:eastAsia="Times New Roman" w:hAnsi="Arial" w:cs="Arial"/>
            <w:color w:val="663366"/>
            <w:sz w:val="24"/>
            <w:szCs w:val="24"/>
            <w:u w:val="single"/>
            <w:lang w:val="en" w:eastAsia="en-PK"/>
          </w:rPr>
          <w:t>Intel Communications Alliance</w:t>
        </w:r>
      </w:hyperlink>
      <w:r w:rsidRPr="0061173A">
        <w:rPr>
          <w:rFonts w:ascii="Arial" w:eastAsia="Times New Roman" w:hAnsi="Arial" w:cs="Arial"/>
          <w:color w:val="202122"/>
          <w:sz w:val="24"/>
          <w:szCs w:val="24"/>
          <w:lang w:val="en" w:eastAsia="en-PK"/>
        </w:rPr>
        <w:t> is a community of communications and embedded developers and solutions providers committed to the development of modular, standards-based solutions on </w:t>
      </w:r>
      <w:hyperlink r:id="rId85" w:tooltip="Intel" w:history="1">
        <w:r w:rsidRPr="0061173A">
          <w:rPr>
            <w:rFonts w:ascii="Arial" w:eastAsia="Times New Roman" w:hAnsi="Arial" w:cs="Arial"/>
            <w:color w:val="0B0080"/>
            <w:sz w:val="24"/>
            <w:szCs w:val="24"/>
            <w:u w:val="single"/>
            <w:lang w:val="en" w:eastAsia="en-PK"/>
          </w:rPr>
          <w:t>Intel</w:t>
        </w:r>
      </w:hyperlink>
      <w:r w:rsidRPr="0061173A">
        <w:rPr>
          <w:rFonts w:ascii="Arial" w:eastAsia="Times New Roman" w:hAnsi="Arial" w:cs="Arial"/>
          <w:color w:val="202122"/>
          <w:sz w:val="24"/>
          <w:szCs w:val="24"/>
          <w:lang w:val="en" w:eastAsia="en-PK"/>
        </w:rPr>
        <w:t> technologies.</w:t>
      </w:r>
    </w:p>
    <w:p w14:paraId="6D989B90"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86" w:history="1">
        <w:r w:rsidRPr="0061173A">
          <w:rPr>
            <w:rFonts w:ascii="Arial" w:eastAsia="Times New Roman" w:hAnsi="Arial" w:cs="Arial"/>
            <w:b/>
            <w:bCs/>
            <w:color w:val="663366"/>
            <w:sz w:val="29"/>
            <w:szCs w:val="29"/>
            <w:u w:val="single"/>
            <w:lang w:val="en" w:eastAsia="en-PK"/>
          </w:rPr>
          <w:t>Motorola Communications Server Alliance</w:t>
        </w:r>
      </w:hyperlink>
      <w:r w:rsidRPr="0061173A">
        <w:rPr>
          <w:rFonts w:ascii="Arial" w:eastAsia="Times New Roman" w:hAnsi="Arial" w:cs="Arial"/>
          <w:color w:val="54595D"/>
          <w:sz w:val="24"/>
          <w:szCs w:val="24"/>
          <w:lang w:val="en" w:eastAsia="en-PK"/>
        </w:rPr>
        <w:t>[</w:t>
      </w:r>
      <w:hyperlink r:id="rId87" w:tooltip="Edit section: Motorola Communications Server Alliance"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1294D67B"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The </w:t>
      </w:r>
      <w:hyperlink r:id="rId88" w:history="1">
        <w:r w:rsidRPr="0061173A">
          <w:rPr>
            <w:rFonts w:ascii="Arial" w:eastAsia="Times New Roman" w:hAnsi="Arial" w:cs="Arial"/>
            <w:color w:val="663366"/>
            <w:sz w:val="24"/>
            <w:szCs w:val="24"/>
            <w:u w:val="single"/>
            <w:lang w:val="en" w:eastAsia="en-PK"/>
          </w:rPr>
          <w:t>Motorola Communications Server Alliance</w:t>
        </w:r>
      </w:hyperlink>
      <w:r w:rsidRPr="0061173A">
        <w:rPr>
          <w:rFonts w:ascii="Arial" w:eastAsia="Times New Roman" w:hAnsi="Arial" w:cs="Arial"/>
          <w:color w:val="202122"/>
          <w:sz w:val="24"/>
          <w:szCs w:val="24"/>
          <w:lang w:val="en" w:eastAsia="en-PK"/>
        </w:rPr>
        <w:t> is an ecosystem of technology, service and solution providers aligned to provide standards-based solution elements validated with Motorola's communications servers. Alliance participants receive access to Motorola embedded communications computing product roadmaps, development systems, and participate in marketing activities with </w:t>
      </w:r>
      <w:hyperlink r:id="rId89" w:tooltip="Motorola" w:history="1">
        <w:r w:rsidRPr="0061173A">
          <w:rPr>
            <w:rFonts w:ascii="Arial" w:eastAsia="Times New Roman" w:hAnsi="Arial" w:cs="Arial"/>
            <w:color w:val="0B0080"/>
            <w:sz w:val="24"/>
            <w:szCs w:val="24"/>
            <w:u w:val="single"/>
            <w:lang w:val="en" w:eastAsia="en-PK"/>
          </w:rPr>
          <w:t>Motorola</w:t>
        </w:r>
      </w:hyperlink>
      <w:r w:rsidRPr="0061173A">
        <w:rPr>
          <w:rFonts w:ascii="Arial" w:eastAsia="Times New Roman" w:hAnsi="Arial" w:cs="Arial"/>
          <w:color w:val="202122"/>
          <w:sz w:val="24"/>
          <w:szCs w:val="24"/>
          <w:lang w:val="en" w:eastAsia="en-PK"/>
        </w:rPr>
        <w:t>.</w:t>
      </w:r>
    </w:p>
    <w:p w14:paraId="72F4E733" w14:textId="77777777" w:rsidR="0061173A" w:rsidRPr="0061173A" w:rsidRDefault="0061173A" w:rsidP="0061173A">
      <w:pPr>
        <w:spacing w:before="72" w:after="0" w:line="240" w:lineRule="auto"/>
        <w:outlineLvl w:val="2"/>
        <w:rPr>
          <w:rFonts w:ascii="Arial" w:eastAsia="Times New Roman" w:hAnsi="Arial" w:cs="Arial"/>
          <w:b/>
          <w:bCs/>
          <w:color w:val="000000"/>
          <w:sz w:val="29"/>
          <w:szCs w:val="29"/>
          <w:lang w:val="en" w:eastAsia="en-PK"/>
        </w:rPr>
      </w:pPr>
      <w:hyperlink r:id="rId90" w:history="1">
        <w:r w:rsidRPr="0061173A">
          <w:rPr>
            <w:rFonts w:ascii="Arial" w:eastAsia="Times New Roman" w:hAnsi="Arial" w:cs="Arial"/>
            <w:b/>
            <w:bCs/>
            <w:color w:val="663366"/>
            <w:sz w:val="29"/>
            <w:szCs w:val="29"/>
            <w:u w:val="single"/>
            <w:lang w:val="en" w:eastAsia="en-PK"/>
          </w:rPr>
          <w:t>Mobicents Open Source Communications Community</w:t>
        </w:r>
      </w:hyperlink>
      <w:r w:rsidRPr="0061173A">
        <w:rPr>
          <w:rFonts w:ascii="Arial" w:eastAsia="Times New Roman" w:hAnsi="Arial" w:cs="Arial"/>
          <w:color w:val="54595D"/>
          <w:sz w:val="24"/>
          <w:szCs w:val="24"/>
          <w:lang w:val="en" w:eastAsia="en-PK"/>
        </w:rPr>
        <w:t>[</w:t>
      </w:r>
      <w:hyperlink r:id="rId91" w:tooltip="Edit section: Mobicents Open Source Communications Community" w:history="1">
        <w:r w:rsidRPr="0061173A">
          <w:rPr>
            <w:rFonts w:ascii="Arial" w:eastAsia="Times New Roman" w:hAnsi="Arial" w:cs="Arial"/>
            <w:color w:val="0B0080"/>
            <w:sz w:val="24"/>
            <w:szCs w:val="24"/>
            <w:u w:val="single"/>
            <w:lang w:val="en" w:eastAsia="en-PK"/>
          </w:rPr>
          <w:t>edit</w:t>
        </w:r>
      </w:hyperlink>
      <w:r w:rsidRPr="0061173A">
        <w:rPr>
          <w:rFonts w:ascii="Arial" w:eastAsia="Times New Roman" w:hAnsi="Arial" w:cs="Arial"/>
          <w:color w:val="54595D"/>
          <w:sz w:val="24"/>
          <w:szCs w:val="24"/>
          <w:lang w:val="en" w:eastAsia="en-PK"/>
        </w:rPr>
        <w:t>]</w:t>
      </w:r>
    </w:p>
    <w:p w14:paraId="38568A69" w14:textId="77777777" w:rsidR="0061173A" w:rsidRPr="0061173A" w:rsidRDefault="0061173A" w:rsidP="0061173A">
      <w:pPr>
        <w:spacing w:before="120" w:after="120" w:line="240" w:lineRule="auto"/>
        <w:rPr>
          <w:rFonts w:ascii="Arial" w:eastAsia="Times New Roman" w:hAnsi="Arial" w:cs="Arial"/>
          <w:color w:val="202122"/>
          <w:sz w:val="24"/>
          <w:szCs w:val="24"/>
          <w:lang w:val="en" w:eastAsia="en-PK"/>
        </w:rPr>
      </w:pPr>
      <w:r w:rsidRPr="0061173A">
        <w:rPr>
          <w:rFonts w:ascii="Arial" w:eastAsia="Times New Roman" w:hAnsi="Arial" w:cs="Arial"/>
          <w:color w:val="202122"/>
          <w:sz w:val="24"/>
          <w:szCs w:val="24"/>
          <w:lang w:val="en" w:eastAsia="en-PK"/>
        </w:rPr>
        <w:t>The </w:t>
      </w:r>
      <w:hyperlink r:id="rId92" w:history="1">
        <w:r w:rsidRPr="0061173A">
          <w:rPr>
            <w:rFonts w:ascii="Arial" w:eastAsia="Times New Roman" w:hAnsi="Arial" w:cs="Arial"/>
            <w:color w:val="663366"/>
            <w:sz w:val="24"/>
            <w:szCs w:val="24"/>
            <w:u w:val="single"/>
            <w:lang w:val="en" w:eastAsia="en-PK"/>
          </w:rPr>
          <w:t>Mobicents Open Source Communications Community</w:t>
        </w:r>
      </w:hyperlink>
      <w:r w:rsidRPr="0061173A">
        <w:rPr>
          <w:rFonts w:ascii="Arial" w:eastAsia="Times New Roman" w:hAnsi="Arial" w:cs="Arial"/>
          <w:color w:val="202122"/>
          <w:sz w:val="24"/>
          <w:szCs w:val="24"/>
          <w:lang w:val="en" w:eastAsia="en-PK"/>
        </w:rPr>
        <w:t> is an ecosystem of technology, service and solution providers aligned to provide Open Source, Open Standards-based communication software. Community members contribute to the Mobicents product roadmaps, research, development, and marketing activities.</w:t>
      </w:r>
    </w:p>
    <w:p w14:paraId="4D54555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E0108"/>
    <w:multiLevelType w:val="multilevel"/>
    <w:tmpl w:val="64848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9E7E89"/>
    <w:multiLevelType w:val="multilevel"/>
    <w:tmpl w:val="5C546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C6D9A"/>
    <w:multiLevelType w:val="multilevel"/>
    <w:tmpl w:val="1CEE3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B21B1F"/>
    <w:multiLevelType w:val="multilevel"/>
    <w:tmpl w:val="7468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4A"/>
    <w:rsid w:val="005A254A"/>
    <w:rsid w:val="0061173A"/>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F556A-0094-44DC-A263-4F1A6EF0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92583">
      <w:bodyDiv w:val="1"/>
      <w:marLeft w:val="0"/>
      <w:marRight w:val="0"/>
      <w:marTop w:val="0"/>
      <w:marBottom w:val="0"/>
      <w:divBdr>
        <w:top w:val="none" w:sz="0" w:space="0" w:color="auto"/>
        <w:left w:val="none" w:sz="0" w:space="0" w:color="auto"/>
        <w:bottom w:val="none" w:sz="0" w:space="0" w:color="auto"/>
        <w:right w:val="none" w:sz="0" w:space="0" w:color="auto"/>
      </w:divBdr>
      <w:divsChild>
        <w:div w:id="517735724">
          <w:marLeft w:val="0"/>
          <w:marRight w:val="0"/>
          <w:marTop w:val="0"/>
          <w:marBottom w:val="0"/>
          <w:divBdr>
            <w:top w:val="none" w:sz="0" w:space="0" w:color="auto"/>
            <w:left w:val="none" w:sz="0" w:space="0" w:color="auto"/>
            <w:bottom w:val="none" w:sz="0" w:space="0" w:color="auto"/>
            <w:right w:val="none" w:sz="0" w:space="0" w:color="auto"/>
          </w:divBdr>
          <w:divsChild>
            <w:div w:id="285041829">
              <w:marLeft w:val="0"/>
              <w:marRight w:val="0"/>
              <w:marTop w:val="0"/>
              <w:marBottom w:val="0"/>
              <w:divBdr>
                <w:top w:val="none" w:sz="0" w:space="0" w:color="auto"/>
                <w:left w:val="none" w:sz="0" w:space="0" w:color="auto"/>
                <w:bottom w:val="none" w:sz="0" w:space="0" w:color="auto"/>
                <w:right w:val="none" w:sz="0" w:space="0" w:color="auto"/>
              </w:divBdr>
            </w:div>
            <w:div w:id="1009143134">
              <w:marLeft w:val="0"/>
              <w:marRight w:val="0"/>
              <w:marTop w:val="0"/>
              <w:marBottom w:val="0"/>
              <w:divBdr>
                <w:top w:val="none" w:sz="0" w:space="0" w:color="auto"/>
                <w:left w:val="none" w:sz="0" w:space="0" w:color="auto"/>
                <w:bottom w:val="none" w:sz="0" w:space="0" w:color="auto"/>
                <w:right w:val="none" w:sz="0" w:space="0" w:color="auto"/>
              </w:divBdr>
              <w:divsChild>
                <w:div w:id="164979530">
                  <w:marLeft w:val="0"/>
                  <w:marRight w:val="0"/>
                  <w:marTop w:val="0"/>
                  <w:marBottom w:val="0"/>
                  <w:divBdr>
                    <w:top w:val="none" w:sz="0" w:space="0" w:color="auto"/>
                    <w:left w:val="none" w:sz="0" w:space="0" w:color="auto"/>
                    <w:bottom w:val="none" w:sz="0" w:space="0" w:color="auto"/>
                    <w:right w:val="none" w:sz="0" w:space="0" w:color="auto"/>
                  </w:divBdr>
                  <w:divsChild>
                    <w:div w:id="647054429">
                      <w:marLeft w:val="0"/>
                      <w:marRight w:val="0"/>
                      <w:marTop w:val="0"/>
                      <w:marBottom w:val="120"/>
                      <w:divBdr>
                        <w:top w:val="none" w:sz="0" w:space="0" w:color="auto"/>
                        <w:left w:val="none" w:sz="0" w:space="0" w:color="auto"/>
                        <w:bottom w:val="none" w:sz="0" w:space="0" w:color="auto"/>
                        <w:right w:val="none" w:sz="0" w:space="0" w:color="auto"/>
                      </w:divBdr>
                    </w:div>
                    <w:div w:id="804860399">
                      <w:marLeft w:val="0"/>
                      <w:marRight w:val="0"/>
                      <w:marTop w:val="0"/>
                      <w:marBottom w:val="0"/>
                      <w:divBdr>
                        <w:top w:val="none" w:sz="0" w:space="0" w:color="auto"/>
                        <w:left w:val="none" w:sz="0" w:space="0" w:color="auto"/>
                        <w:bottom w:val="none" w:sz="0" w:space="0" w:color="auto"/>
                        <w:right w:val="none" w:sz="0" w:space="0" w:color="auto"/>
                      </w:divBdr>
                    </w:div>
                    <w:div w:id="1009721734">
                      <w:marLeft w:val="0"/>
                      <w:marRight w:val="0"/>
                      <w:marTop w:val="0"/>
                      <w:marBottom w:val="0"/>
                      <w:divBdr>
                        <w:top w:val="none" w:sz="0" w:space="0" w:color="auto"/>
                        <w:left w:val="none" w:sz="0" w:space="0" w:color="auto"/>
                        <w:bottom w:val="none" w:sz="0" w:space="0" w:color="auto"/>
                        <w:right w:val="none" w:sz="0" w:space="0" w:color="auto"/>
                      </w:divBdr>
                    </w:div>
                    <w:div w:id="1468859895">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Help:Referencing_for_beginners" TargetMode="External"/><Relationship Id="rId18" Type="http://schemas.openxmlformats.org/officeDocument/2006/relationships/hyperlink" Target="https://www.google.com/search?tbs=bks:1&amp;q=%22Communications+server%22+-wikipedia" TargetMode="External"/><Relationship Id="rId26" Type="http://schemas.openxmlformats.org/officeDocument/2006/relationships/hyperlink" Target="https://en.wikipedia.org/wiki/Service_Availability_Forum" TargetMode="External"/><Relationship Id="rId39" Type="http://schemas.openxmlformats.org/officeDocument/2006/relationships/hyperlink" Target="https://en.wikipedia.org/wiki/Communications_server" TargetMode="External"/><Relationship Id="rId21" Type="http://schemas.openxmlformats.org/officeDocument/2006/relationships/hyperlink" Target="https://en.wikipedia.org/wiki/Help:Maintenance_template_removal" TargetMode="External"/><Relationship Id="rId34" Type="http://schemas.openxmlformats.org/officeDocument/2006/relationships/hyperlink" Target="https://en.wikipedia.org/wiki/Communications_server" TargetMode="External"/><Relationship Id="rId42" Type="http://schemas.openxmlformats.org/officeDocument/2006/relationships/hyperlink" Target="https://en.wikipedia.org/wiki/Communications_server" TargetMode="External"/><Relationship Id="rId47" Type="http://schemas.openxmlformats.org/officeDocument/2006/relationships/hyperlink" Target="https://en.wikipedia.org/wiki/Communications_server" TargetMode="External"/><Relationship Id="rId50" Type="http://schemas.openxmlformats.org/officeDocument/2006/relationships/hyperlink" Target="https://en.wikipedia.org/w/index.php?title=Communications_server&amp;action=edit&amp;section=2" TargetMode="External"/><Relationship Id="rId55" Type="http://schemas.openxmlformats.org/officeDocument/2006/relationships/hyperlink" Target="https://en.wikipedia.org/wiki/Network_Equipment-Building_System" TargetMode="External"/><Relationship Id="rId63" Type="http://schemas.openxmlformats.org/officeDocument/2006/relationships/hyperlink" Target="https://en.wikipedia.org/w/index.php?title=Communications_server&amp;action=edit&amp;section=7" TargetMode="External"/><Relationship Id="rId68" Type="http://schemas.openxmlformats.org/officeDocument/2006/relationships/hyperlink" Target="https://en.wikipedia.org/wiki/Carrier_Grade_Linux" TargetMode="External"/><Relationship Id="rId76" Type="http://schemas.openxmlformats.org/officeDocument/2006/relationships/hyperlink" Target="https://en.wikipedia.org/w/index.php?title=Communications_server&amp;action=edit&amp;section=12" TargetMode="External"/><Relationship Id="rId84" Type="http://schemas.openxmlformats.org/officeDocument/2006/relationships/hyperlink" Target="http://www.intel.com/design/network/ica/index.htm" TargetMode="External"/><Relationship Id="rId89" Type="http://schemas.openxmlformats.org/officeDocument/2006/relationships/hyperlink" Target="https://en.wikipedia.org/wiki/Motorola" TargetMode="External"/><Relationship Id="rId7" Type="http://schemas.openxmlformats.org/officeDocument/2006/relationships/hyperlink" Target="https://en.wikipedia.org/wiki/Microsoft_Office_Communications_Server" TargetMode="External"/><Relationship Id="rId71" Type="http://schemas.openxmlformats.org/officeDocument/2006/relationships/hyperlink" Target="https://en.wikipedia.org/wiki/Service_Availability_Forum" TargetMode="External"/><Relationship Id="rId92" Type="http://schemas.openxmlformats.org/officeDocument/2006/relationships/hyperlink" Target="http://www.mobicents.org/" TargetMode="External"/><Relationship Id="rId2" Type="http://schemas.openxmlformats.org/officeDocument/2006/relationships/styles" Target="styles.xml"/><Relationship Id="rId16" Type="http://schemas.openxmlformats.org/officeDocument/2006/relationships/hyperlink" Target="https://www.google.com/search?tbm=nws&amp;q=%22Communications+server%22+-wikipedia" TargetMode="External"/><Relationship Id="rId29" Type="http://schemas.openxmlformats.org/officeDocument/2006/relationships/hyperlink" Target="https://en.wikipedia.org/wiki/WiMAX" TargetMode="External"/><Relationship Id="rId11" Type="http://schemas.openxmlformats.org/officeDocument/2006/relationships/hyperlink" Target="https://en.wikipedia.org/wiki/Wikipedia:Verifiability" TargetMode="External"/><Relationship Id="rId24" Type="http://schemas.openxmlformats.org/officeDocument/2006/relationships/hyperlink" Target="https://en.wikipedia.org/wiki/Advanced_Mezzanine_Card" TargetMode="External"/><Relationship Id="rId32" Type="http://schemas.openxmlformats.org/officeDocument/2006/relationships/hyperlink" Target="https://en.wikipedia.org/wiki/Communications_server" TargetMode="External"/><Relationship Id="rId37" Type="http://schemas.openxmlformats.org/officeDocument/2006/relationships/hyperlink" Target="https://en.wikipedia.org/wiki/Communications_server" TargetMode="External"/><Relationship Id="rId40" Type="http://schemas.openxmlformats.org/officeDocument/2006/relationships/hyperlink" Target="https://en.wikipedia.org/wiki/Communications_server" TargetMode="External"/><Relationship Id="rId45" Type="http://schemas.openxmlformats.org/officeDocument/2006/relationships/hyperlink" Target="https://en.wikipedia.org/wiki/Communications_server" TargetMode="External"/><Relationship Id="rId53" Type="http://schemas.openxmlformats.org/officeDocument/2006/relationships/hyperlink" Target="https://en.wikipedia.org/wiki/High_availability" TargetMode="External"/><Relationship Id="rId58" Type="http://schemas.openxmlformats.org/officeDocument/2006/relationships/hyperlink" Target="https://en.wikipedia.org/w/index.php?title=Communications_server&amp;action=edit&amp;section=6" TargetMode="External"/><Relationship Id="rId66" Type="http://schemas.openxmlformats.org/officeDocument/2006/relationships/hyperlink" Target="https://en.wikipedia.org/w/index.php?title=Communications_server&amp;action=edit&amp;section=8" TargetMode="External"/><Relationship Id="rId74" Type="http://schemas.openxmlformats.org/officeDocument/2006/relationships/hyperlink" Target="https://en.wikipedia.org/w/index.php?title=Communications_server&amp;action=edit&amp;section=11" TargetMode="External"/><Relationship Id="rId79" Type="http://schemas.openxmlformats.org/officeDocument/2006/relationships/hyperlink" Target="https://en.wikipedia.org/w/index.php?title=Communications_server&amp;action=edit&amp;section=13" TargetMode="External"/><Relationship Id="rId87" Type="http://schemas.openxmlformats.org/officeDocument/2006/relationships/hyperlink" Target="https://en.wikipedia.org/w/index.php?title=Communications_server&amp;action=edit&amp;section=16" TargetMode="External"/><Relationship Id="rId5" Type="http://schemas.openxmlformats.org/officeDocument/2006/relationships/hyperlink" Target="https://en.wikipedia.org/wiki/Communications_server" TargetMode="External"/><Relationship Id="rId61" Type="http://schemas.openxmlformats.org/officeDocument/2006/relationships/hyperlink" Target="https://en.wikipedia.org/wiki/PICMG" TargetMode="External"/><Relationship Id="rId82" Type="http://schemas.openxmlformats.org/officeDocument/2006/relationships/hyperlink" Target="http://www.intel.com/design/network/ica/index.htm" TargetMode="External"/><Relationship Id="rId90" Type="http://schemas.openxmlformats.org/officeDocument/2006/relationships/hyperlink" Target="http://www.mobicents.org/" TargetMode="External"/><Relationship Id="rId19" Type="http://schemas.openxmlformats.org/officeDocument/2006/relationships/hyperlink" Target="https://scholar.google.com/scholar?q=%22Communications+server%22" TargetMode="External"/><Relationship Id="rId14" Type="http://schemas.openxmlformats.org/officeDocument/2006/relationships/hyperlink" Target="https://en.wikipedia.org/wiki/Wikipedia:Verifiability" TargetMode="External"/><Relationship Id="rId22" Type="http://schemas.openxmlformats.org/officeDocument/2006/relationships/hyperlink" Target="https://en.wikipedia.org/wiki/Carrier_grade" TargetMode="External"/><Relationship Id="rId27" Type="http://schemas.openxmlformats.org/officeDocument/2006/relationships/hyperlink" Target="https://en.wikipedia.org/wiki/IP_Multimedia_Subsystem" TargetMode="External"/><Relationship Id="rId30" Type="http://schemas.openxmlformats.org/officeDocument/2006/relationships/image" Target="media/image2.wmf"/><Relationship Id="rId35" Type="http://schemas.openxmlformats.org/officeDocument/2006/relationships/hyperlink" Target="https://en.wikipedia.org/wiki/Communications_server" TargetMode="External"/><Relationship Id="rId43" Type="http://schemas.openxmlformats.org/officeDocument/2006/relationships/hyperlink" Target="https://en.wikipedia.org/wiki/Communications_server" TargetMode="External"/><Relationship Id="rId48" Type="http://schemas.openxmlformats.org/officeDocument/2006/relationships/hyperlink" Target="https://en.wikipedia.org/wiki/Communications_server" TargetMode="External"/><Relationship Id="rId56" Type="http://schemas.openxmlformats.org/officeDocument/2006/relationships/hyperlink" Target="https://en.wikipedia.org/w/index.php?title=Communications_server&amp;action=edit&amp;section=5" TargetMode="External"/><Relationship Id="rId64" Type="http://schemas.openxmlformats.org/officeDocument/2006/relationships/hyperlink" Target="https://en.wikipedia.org/wiki/Advanced_Mezzanine_Card" TargetMode="External"/><Relationship Id="rId69" Type="http://schemas.openxmlformats.org/officeDocument/2006/relationships/hyperlink" Target="https://en.wikipedia.org/w/index.php?title=Communications_server&amp;action=edit&amp;section=9" TargetMode="External"/><Relationship Id="rId77" Type="http://schemas.openxmlformats.org/officeDocument/2006/relationships/hyperlink" Target="https://en.wikipedia.org/wiki/SCOPE_Alliance" TargetMode="External"/><Relationship Id="rId8" Type="http://schemas.openxmlformats.org/officeDocument/2006/relationships/hyperlink" Target="https://en.wikipedia.org/wiki/File:Question_book-new.svg" TargetMode="External"/><Relationship Id="rId51" Type="http://schemas.openxmlformats.org/officeDocument/2006/relationships/hyperlink" Target="https://en.wikipedia.org/w/index.php?title=Communications_server&amp;action=edit&amp;section=3" TargetMode="External"/><Relationship Id="rId72" Type="http://schemas.openxmlformats.org/officeDocument/2006/relationships/hyperlink" Target="https://en.wikipedia.org/w/index.php?title=Communications_server&amp;action=edit&amp;section=10" TargetMode="External"/><Relationship Id="rId80" Type="http://schemas.openxmlformats.org/officeDocument/2006/relationships/hyperlink" Target="https://en.wikipedia.org/wiki/Special_interest_group" TargetMode="External"/><Relationship Id="rId85" Type="http://schemas.openxmlformats.org/officeDocument/2006/relationships/hyperlink" Target="https://en.wikipedia.org/wiki/Intel"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ndex.php?title=Communications_server&amp;action=edit" TargetMode="External"/><Relationship Id="rId17" Type="http://schemas.openxmlformats.org/officeDocument/2006/relationships/hyperlink" Target="https://www.google.com/search?&amp;q=%22Communications+server%22+site:news.google.com/newspapers&amp;source=newspapers" TargetMode="External"/><Relationship Id="rId25" Type="http://schemas.openxmlformats.org/officeDocument/2006/relationships/hyperlink" Target="https://en.wikipedia.org/wiki/Carrier_Grade_Linux" TargetMode="External"/><Relationship Id="rId33" Type="http://schemas.openxmlformats.org/officeDocument/2006/relationships/hyperlink" Target="https://en.wikipedia.org/wiki/Communications_server" TargetMode="External"/><Relationship Id="rId38" Type="http://schemas.openxmlformats.org/officeDocument/2006/relationships/hyperlink" Target="https://en.wikipedia.org/wiki/Communications_server" TargetMode="External"/><Relationship Id="rId46" Type="http://schemas.openxmlformats.org/officeDocument/2006/relationships/hyperlink" Target="https://en.wikipedia.org/wiki/Communications_server" TargetMode="External"/><Relationship Id="rId59" Type="http://schemas.openxmlformats.org/officeDocument/2006/relationships/hyperlink" Target="https://en.wikipedia.org/wiki/Advanced_Telecommunications_Computing_Architecture" TargetMode="External"/><Relationship Id="rId67" Type="http://schemas.openxmlformats.org/officeDocument/2006/relationships/hyperlink" Target="https://en.wikipedia.org/wiki/Advanced_Mezzanine_Card" TargetMode="External"/><Relationship Id="rId20" Type="http://schemas.openxmlformats.org/officeDocument/2006/relationships/hyperlink" Target="https://www.jstor.org/action/doBasicSearch?Query=%22Communications+server%22&amp;acc=on&amp;wc=on" TargetMode="External"/><Relationship Id="rId41" Type="http://schemas.openxmlformats.org/officeDocument/2006/relationships/hyperlink" Target="https://en.wikipedia.org/wiki/Communications_server" TargetMode="External"/><Relationship Id="rId54" Type="http://schemas.openxmlformats.org/officeDocument/2006/relationships/hyperlink" Target="https://en.wikipedia.org/wiki/Real-time_computing" TargetMode="External"/><Relationship Id="rId62" Type="http://schemas.openxmlformats.org/officeDocument/2006/relationships/hyperlink" Target="https://en.wikipedia.org/wiki/AdvancedMC" TargetMode="External"/><Relationship Id="rId70" Type="http://schemas.openxmlformats.org/officeDocument/2006/relationships/hyperlink" Target="https://en.wikipedia.org/wiki/Open_Source_Development_Labs" TargetMode="External"/><Relationship Id="rId75" Type="http://schemas.openxmlformats.org/officeDocument/2006/relationships/hyperlink" Target="https://en.wikipedia.org/wiki/SCOPE_Alliance" TargetMode="External"/><Relationship Id="rId83" Type="http://schemas.openxmlformats.org/officeDocument/2006/relationships/hyperlink" Target="https://en.wikipedia.org/w/index.php?title=Communications_server&amp;action=edit&amp;section=15" TargetMode="External"/><Relationship Id="rId88" Type="http://schemas.openxmlformats.org/officeDocument/2006/relationships/hyperlink" Target="http://www.motorola.com/content.jsp?globalObjectId=5281-5060" TargetMode="External"/><Relationship Id="rId91" Type="http://schemas.openxmlformats.org/officeDocument/2006/relationships/hyperlink" Target="https://en.wikipedia.org/w/index.php?title=Communications_server&amp;action=edit&amp;section=17" TargetMode="External"/><Relationship Id="rId1" Type="http://schemas.openxmlformats.org/officeDocument/2006/relationships/numbering" Target="numbering.xml"/><Relationship Id="rId6" Type="http://schemas.openxmlformats.org/officeDocument/2006/relationships/hyperlink" Target="https://en.wikipedia.org/wiki/Communications_server" TargetMode="External"/><Relationship Id="rId15" Type="http://schemas.openxmlformats.org/officeDocument/2006/relationships/hyperlink" Target="https://www.google.com/search?as_eq=wikipedia&amp;q=%22Communications+server%22" TargetMode="External"/><Relationship Id="rId23" Type="http://schemas.openxmlformats.org/officeDocument/2006/relationships/hyperlink" Target="https://en.wikipedia.org/wiki/AdvancedTCA" TargetMode="External"/><Relationship Id="rId28" Type="http://schemas.openxmlformats.org/officeDocument/2006/relationships/hyperlink" Target="https://en.wikipedia.org/wiki/IPTV" TargetMode="External"/><Relationship Id="rId36" Type="http://schemas.openxmlformats.org/officeDocument/2006/relationships/hyperlink" Target="https://en.wikipedia.org/wiki/Communications_server" TargetMode="External"/><Relationship Id="rId49" Type="http://schemas.openxmlformats.org/officeDocument/2006/relationships/hyperlink" Target="https://en.wikipedia.org/w/index.php?title=Communications_server&amp;action=edit&amp;section=1" TargetMode="External"/><Relationship Id="rId57" Type="http://schemas.openxmlformats.org/officeDocument/2006/relationships/hyperlink" Target="https://en.wikipedia.org/wiki/AdvancedTCA" TargetMode="External"/><Relationship Id="rId10" Type="http://schemas.openxmlformats.org/officeDocument/2006/relationships/hyperlink" Target="https://en.wikipedia.org/wiki/Wikipedia:Citing_sources" TargetMode="External"/><Relationship Id="rId31" Type="http://schemas.openxmlformats.org/officeDocument/2006/relationships/control" Target="activeX/activeX1.xml"/><Relationship Id="rId44" Type="http://schemas.openxmlformats.org/officeDocument/2006/relationships/hyperlink" Target="https://en.wikipedia.org/wiki/Communications_server" TargetMode="External"/><Relationship Id="rId52" Type="http://schemas.openxmlformats.org/officeDocument/2006/relationships/hyperlink" Target="https://en.wikipedia.org/w/index.php?title=Communications_server&amp;action=edit&amp;section=4" TargetMode="External"/><Relationship Id="rId60" Type="http://schemas.openxmlformats.org/officeDocument/2006/relationships/hyperlink" Target="https://en.wikipedia.org/wiki/PCI_Industrial_Computers_Manufacturers_Group" TargetMode="External"/><Relationship Id="rId65" Type="http://schemas.openxmlformats.org/officeDocument/2006/relationships/hyperlink" Target="https://en.wikipedia.org/wiki/Advanced_Mezzanine_Card" TargetMode="External"/><Relationship Id="rId73" Type="http://schemas.openxmlformats.org/officeDocument/2006/relationships/hyperlink" Target="https://en.wikipedia.org/wiki/Service_Availability_Forum" TargetMode="External"/><Relationship Id="rId78" Type="http://schemas.openxmlformats.org/officeDocument/2006/relationships/hyperlink" Target="http://www.cp-ta.org/" TargetMode="External"/><Relationship Id="rId81" Type="http://schemas.openxmlformats.org/officeDocument/2006/relationships/hyperlink" Target="https://en.wikipedia.org/w/index.php?title=Communications_server&amp;action=edit&amp;section=14" TargetMode="External"/><Relationship Id="rId86" Type="http://schemas.openxmlformats.org/officeDocument/2006/relationships/hyperlink" Target="http://www.motorola.com/content.jsp?globalObjectId=5281-5060"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2400</Words>
  <Characters>13686</Characters>
  <Application>Microsoft Office Word</Application>
  <DocSecurity>0</DocSecurity>
  <Lines>114</Lines>
  <Paragraphs>32</Paragraphs>
  <ScaleCrop>false</ScaleCrop>
  <Company/>
  <LinksUpToDate>false</LinksUpToDate>
  <CharactersWithSpaces>16054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2020-09-10T13:55:00Z</dcterms:created>
  <dcterms:modified xsi:type="dcterms:W3CDTF">2020-09-10T13:55:00Z</dcterms:modified>
</cp:coreProperties>
</file>