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2CC23" w14:textId="20A9D5E9" w:rsidR="00635BCC" w:rsidRDefault="00522655" w:rsidP="00725E85">
      <w:pPr>
        <w:jc w:val="both"/>
      </w:pPr>
      <w:r>
        <w:t>ANALISA SPM PUSKESMAS PASIRKALIKI BULAN SEPTEMBER 2020</w:t>
      </w:r>
    </w:p>
    <w:p w14:paraId="53AA4D83" w14:textId="77777777" w:rsidR="009D75BA" w:rsidRDefault="009D75BA" w:rsidP="00725E85">
      <w:pPr>
        <w:pStyle w:val="ListParagraph"/>
        <w:numPr>
          <w:ilvl w:val="0"/>
          <w:numId w:val="2"/>
        </w:numPr>
        <w:jc w:val="both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A226A73" w14:textId="77777777" w:rsidR="009D75BA" w:rsidRDefault="009D75BA" w:rsidP="00725E85">
      <w:pPr>
        <w:pStyle w:val="ListParagraph"/>
        <w:jc w:val="both"/>
      </w:pPr>
    </w:p>
    <w:p w14:paraId="38E14305" w14:textId="378CDD0A" w:rsidR="00522655" w:rsidRDefault="009D75BA" w:rsidP="00656E24">
      <w:pPr>
        <w:pStyle w:val="ListParagraph"/>
      </w:pPr>
      <w:proofErr w:type="spellStart"/>
      <w:r>
        <w:t>Tabel</w:t>
      </w:r>
      <w:proofErr w:type="spellEnd"/>
      <w:r>
        <w:t xml:space="preserve"> 1. </w:t>
      </w:r>
      <w:proofErr w:type="spellStart"/>
      <w:r>
        <w:t>Pencapaian</w:t>
      </w:r>
      <w:proofErr w:type="spellEnd"/>
      <w:r>
        <w:t xml:space="preserve"> SPM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Pasirkaliki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September 2020</w:t>
      </w:r>
      <w:r w:rsidR="00522655">
        <w:br/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516"/>
        <w:gridCol w:w="2900"/>
        <w:gridCol w:w="1039"/>
        <w:gridCol w:w="995"/>
        <w:gridCol w:w="940"/>
        <w:gridCol w:w="1300"/>
        <w:gridCol w:w="1461"/>
      </w:tblGrid>
      <w:tr w:rsidR="00522655" w:rsidRPr="00522655" w14:paraId="79B84A8E" w14:textId="77777777" w:rsidTr="00522655">
        <w:trPr>
          <w:trHeight w:val="300"/>
        </w:trPr>
        <w:tc>
          <w:tcPr>
            <w:tcW w:w="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4E21F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87CA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INDIKATOR SPM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D49FE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TARGET (%)</w:t>
            </w:r>
          </w:p>
        </w:tc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C678B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Sasaran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21D2A4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Capaian</w:t>
            </w:r>
            <w:proofErr w:type="spellEnd"/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EB6CC4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Kesenjangan</w:t>
            </w:r>
            <w:proofErr w:type="spellEnd"/>
          </w:p>
        </w:tc>
      </w:tr>
      <w:tr w:rsidR="00522655" w:rsidRPr="00522655" w14:paraId="5DC3DC49" w14:textId="77777777" w:rsidTr="00522655">
        <w:trPr>
          <w:trHeight w:val="300"/>
        </w:trPr>
        <w:tc>
          <w:tcPr>
            <w:tcW w:w="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121FF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20994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659B9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CB15A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45C8472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Jumlah</w:t>
            </w:r>
            <w:proofErr w:type="spellEnd"/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1B47F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%  </w:t>
            </w:r>
          </w:p>
        </w:tc>
        <w:tc>
          <w:tcPr>
            <w:tcW w:w="1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656FD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22655" w:rsidRPr="00522655" w14:paraId="0E190B43" w14:textId="77777777" w:rsidTr="00522655">
        <w:trPr>
          <w:trHeight w:val="45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6B51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DDB4B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ibu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hamil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9EF7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57F4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396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E689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277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E6C5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69.95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D49C" w14:textId="273F76DB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000000"/>
              </w:rPr>
              <w:t>30.05</w:t>
            </w:r>
          </w:p>
        </w:tc>
      </w:tr>
      <w:tr w:rsidR="00522655" w:rsidRPr="00522655" w14:paraId="4FAB4BE5" w14:textId="77777777" w:rsidTr="00522655">
        <w:trPr>
          <w:trHeight w:val="5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1D1B8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76B85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ibu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bersalin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818B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7C1F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378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AE2B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280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79AC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74.07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6AFE" w14:textId="48BF7804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000000"/>
              </w:rPr>
              <w:t>25.93</w:t>
            </w:r>
          </w:p>
        </w:tc>
      </w:tr>
      <w:tr w:rsidR="00522655" w:rsidRPr="00522655" w14:paraId="6F24EC98" w14:textId="77777777" w:rsidTr="00522655">
        <w:trPr>
          <w:trHeight w:val="5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B5DD1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B071F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bayi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baru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lahir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1531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C60E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367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C4FA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294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58602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80.11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D6BD" w14:textId="746BFDBA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000000"/>
              </w:rPr>
              <w:t>19.89</w:t>
            </w:r>
          </w:p>
        </w:tc>
      </w:tr>
      <w:tr w:rsidR="00522655" w:rsidRPr="00522655" w14:paraId="6FEFC4E2" w14:textId="77777777" w:rsidTr="00522655">
        <w:trPr>
          <w:trHeight w:val="3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57E8C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4C07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Kesehatan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Balita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85597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832E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1,413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6955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390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B1C0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27.60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04B7" w14:textId="6DF1C553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D75BA">
              <w:rPr>
                <w:rFonts w:ascii="Calibri" w:eastAsia="Times New Roman" w:hAnsi="Calibri" w:cs="Calibri"/>
                <w:color w:val="FF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FF0000"/>
              </w:rPr>
              <w:t>72.40</w:t>
            </w:r>
          </w:p>
        </w:tc>
      </w:tr>
      <w:tr w:rsidR="00522655" w:rsidRPr="00522655" w14:paraId="33C573A5" w14:textId="77777777" w:rsidTr="00522655">
        <w:trPr>
          <w:trHeight w:val="61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60FB39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2B3EB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pada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usia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pendidikan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dasar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CFBAB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7290" w14:textId="12F8EBB7" w:rsidR="00522655" w:rsidRPr="00522655" w:rsidRDefault="009D75BA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1,733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D4ED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876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4532" w14:textId="6F2BEB9F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D75BA">
              <w:rPr>
                <w:rFonts w:ascii="Calibri" w:eastAsia="Times New Roman" w:hAnsi="Calibri" w:cs="Calibri"/>
                <w:color w:val="FF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FF0000"/>
              </w:rPr>
              <w:t>100.00</w:t>
            </w:r>
          </w:p>
        </w:tc>
      </w:tr>
      <w:tr w:rsidR="00522655" w:rsidRPr="00522655" w14:paraId="03536AAD" w14:textId="77777777" w:rsidTr="00522655">
        <w:trPr>
          <w:trHeight w:val="52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24ABF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A5801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pada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usia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produktif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F74D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361D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12,006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B2B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4,759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B1ED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39.64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9882" w14:textId="02FB3750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D75BA">
              <w:rPr>
                <w:rFonts w:ascii="Calibri" w:eastAsia="Times New Roman" w:hAnsi="Calibri" w:cs="Calibri"/>
                <w:color w:val="FF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FF0000"/>
              </w:rPr>
              <w:t>60.36</w:t>
            </w:r>
          </w:p>
        </w:tc>
      </w:tr>
      <w:tr w:rsidR="00522655" w:rsidRPr="00522655" w14:paraId="429AEB23" w14:textId="77777777" w:rsidTr="00522655">
        <w:trPr>
          <w:trHeight w:val="49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0323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30068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pada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usia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lanjut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usia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8EDD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A281" w14:textId="0BB5CAC8" w:rsidR="00522655" w:rsidRPr="00522655" w:rsidRDefault="00D12076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1,655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3101E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1,427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4641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67.53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3975" w14:textId="68F2969C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D12076">
              <w:rPr>
                <w:rFonts w:ascii="Calibri" w:eastAsia="Times New Roman" w:hAnsi="Calibri" w:cs="Calibri"/>
                <w:color w:val="000000"/>
              </w:rPr>
              <w:t>13,78</w:t>
            </w:r>
          </w:p>
        </w:tc>
      </w:tr>
      <w:tr w:rsidR="00522655" w:rsidRPr="00522655" w14:paraId="4CC5160C" w14:textId="77777777" w:rsidTr="00522655">
        <w:trPr>
          <w:trHeight w:val="5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B68F1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5CD7B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penderita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hipertensi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98B1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69D5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5,930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FEAC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1,043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F4B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17.59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B6FE" w14:textId="76EFC956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9D75BA">
              <w:rPr>
                <w:rFonts w:ascii="Calibri" w:eastAsia="Times New Roman" w:hAnsi="Calibri" w:cs="Calibri"/>
                <w:color w:val="FF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FF0000"/>
              </w:rPr>
              <w:t>82.41</w:t>
            </w:r>
          </w:p>
        </w:tc>
      </w:tr>
      <w:tr w:rsidR="00522655" w:rsidRPr="00522655" w14:paraId="4870F9FB" w14:textId="77777777" w:rsidTr="00522655">
        <w:trPr>
          <w:trHeight w:val="58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EBBA3A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4242D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penderita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diabetes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melitus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CBBC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643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37D2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42B6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98.47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2EA3" w14:textId="680BDF27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</w:tr>
      <w:tr w:rsidR="00522655" w:rsidRPr="00522655" w14:paraId="179AEC99" w14:textId="77777777" w:rsidTr="00522655">
        <w:trPr>
          <w:trHeight w:val="51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2F910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99D5A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orang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dengan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gangguan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jiwa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berat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64490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0B00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CBCD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5847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126.92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8FB4" w14:textId="2A7CBF33" w:rsidR="00522655" w:rsidRPr="00522655" w:rsidRDefault="00522655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22655">
              <w:rPr>
                <w:rFonts w:ascii="Calibri" w:eastAsia="Times New Roman" w:hAnsi="Calibri" w:cs="Calibri"/>
                <w:color w:val="000000"/>
              </w:rPr>
              <w:t>26.92</w:t>
            </w:r>
          </w:p>
        </w:tc>
      </w:tr>
      <w:tr w:rsidR="00522655" w:rsidRPr="00522655" w14:paraId="2A3E2039" w14:textId="77777777" w:rsidTr="00522655">
        <w:trPr>
          <w:trHeight w:val="525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354E4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C8838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orang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dengan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9A91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9ECA" w14:textId="451ABC7A" w:rsidR="00522655" w:rsidRPr="00522655" w:rsidRDefault="00D12076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9DCC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A82F5" w14:textId="216F1B5B" w:rsidR="00522655" w:rsidRPr="00522655" w:rsidRDefault="00D12076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33,67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E7C4" w14:textId="0D2053CE" w:rsidR="00522655" w:rsidRPr="00522655" w:rsidRDefault="00D12076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12076">
              <w:rPr>
                <w:rFonts w:ascii="Calibri" w:eastAsia="Times New Roman" w:hAnsi="Calibri" w:cs="Calibri"/>
                <w:color w:val="FF0000"/>
              </w:rPr>
              <w:t>-66,33</w:t>
            </w:r>
          </w:p>
        </w:tc>
      </w:tr>
      <w:tr w:rsidR="00522655" w:rsidRPr="00522655" w14:paraId="6FDFAF64" w14:textId="77777777" w:rsidTr="00522655">
        <w:trPr>
          <w:trHeight w:val="5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6F244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8E017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Pelayanan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kesehatan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orang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dengan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resiko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terinfeksi</w:t>
            </w:r>
            <w:proofErr w:type="spellEnd"/>
            <w:r w:rsidRPr="0052265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HIV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98D79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40DC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502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12F5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276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3571" w14:textId="77777777" w:rsidR="00522655" w:rsidRPr="00522655" w:rsidRDefault="00522655" w:rsidP="00725E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522655">
              <w:rPr>
                <w:rFonts w:ascii="Arial" w:eastAsia="Times New Roman" w:hAnsi="Arial" w:cs="Arial"/>
                <w:sz w:val="20"/>
                <w:szCs w:val="20"/>
              </w:rPr>
              <w:t>54.98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1461" w14:textId="6F476692" w:rsidR="00522655" w:rsidRPr="00522655" w:rsidRDefault="009D75BA" w:rsidP="00725E85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522655" w:rsidRPr="00522655">
              <w:rPr>
                <w:rFonts w:ascii="Calibri" w:eastAsia="Times New Roman" w:hAnsi="Calibri" w:cs="Calibri"/>
                <w:color w:val="000000"/>
              </w:rPr>
              <w:t>45.02</w:t>
            </w:r>
          </w:p>
        </w:tc>
      </w:tr>
    </w:tbl>
    <w:p w14:paraId="2E801FA4" w14:textId="73588D94" w:rsidR="00522655" w:rsidRDefault="00522655" w:rsidP="00725E85">
      <w:pPr>
        <w:pStyle w:val="ListParagraph"/>
        <w:jc w:val="both"/>
      </w:pPr>
    </w:p>
    <w:p w14:paraId="273C6984" w14:textId="32089270" w:rsidR="00522655" w:rsidRDefault="00522655" w:rsidP="00725E85">
      <w:pPr>
        <w:pStyle w:val="ListParagraph"/>
        <w:jc w:val="both"/>
      </w:pPr>
    </w:p>
    <w:p w14:paraId="0DE6A94F" w14:textId="7BB43069" w:rsidR="009D75BA" w:rsidRDefault="009D75BA" w:rsidP="00725E85">
      <w:pPr>
        <w:pStyle w:val="ListParagraph"/>
        <w:jc w:val="both"/>
      </w:pPr>
      <w:r>
        <w:t xml:space="preserve">Dari 12 </w:t>
      </w:r>
      <w:proofErr w:type="spellStart"/>
      <w:r>
        <w:t>indikator</w:t>
      </w:r>
      <w:proofErr w:type="spellEnd"/>
      <w:r>
        <w:t xml:space="preserve"> SPM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 w:rsidR="00D12076">
        <w:t>5</w:t>
      </w:r>
      <w:r>
        <w:t xml:space="preserve"> </w:t>
      </w:r>
      <w:proofErr w:type="spellStart"/>
      <w:r>
        <w:t>indikator</w:t>
      </w:r>
      <w:proofErr w:type="spellEnd"/>
      <w:r>
        <w:t xml:space="preserve"> yang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September 2020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50%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</w:t>
      </w:r>
      <w:proofErr w:type="gramStart"/>
      <w:r>
        <w:t>% .</w:t>
      </w:r>
      <w:proofErr w:type="gram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</w:t>
      </w:r>
      <w:proofErr w:type="spellStart"/>
      <w:r>
        <w:t>balita</w:t>
      </w:r>
      <w:proofErr w:type="spellEnd"/>
      <w:r w:rsidR="00D12076">
        <w:t xml:space="preserve">, </w:t>
      </w:r>
      <w:proofErr w:type="spellStart"/>
      <w:r w:rsidR="00D12076">
        <w:t>pelayanan</w:t>
      </w:r>
      <w:proofErr w:type="spellEnd"/>
      <w:r w:rsidR="00D12076">
        <w:t xml:space="preserve"> Kesehatan </w:t>
      </w:r>
      <w:proofErr w:type="spellStart"/>
      <w:r w:rsidR="00D12076">
        <w:t>usia</w:t>
      </w:r>
      <w:proofErr w:type="spellEnd"/>
      <w:r w:rsidR="00D12076">
        <w:t xml:space="preserve"> Pendidikan </w:t>
      </w:r>
      <w:proofErr w:type="spellStart"/>
      <w:r w:rsidR="00D12076">
        <w:t>dasar</w:t>
      </w:r>
      <w:proofErr w:type="spellEnd"/>
      <w:r w:rsidR="00D12076">
        <w:t xml:space="preserve">, </w:t>
      </w:r>
      <w:proofErr w:type="spellStart"/>
      <w:r w:rsidR="00D12076">
        <w:t>pelayanan</w:t>
      </w:r>
      <w:proofErr w:type="spellEnd"/>
      <w:r w:rsidR="00D12076">
        <w:t xml:space="preserve"> Kesehatan </w:t>
      </w:r>
      <w:proofErr w:type="spellStart"/>
      <w:r w:rsidR="00D12076">
        <w:t>usia</w:t>
      </w:r>
      <w:proofErr w:type="spellEnd"/>
      <w:r w:rsidR="00D12076">
        <w:t xml:space="preserve"> Pendidikan </w:t>
      </w:r>
      <w:proofErr w:type="spellStart"/>
      <w:r w:rsidR="00D12076">
        <w:t>dasar</w:t>
      </w:r>
      <w:proofErr w:type="spellEnd"/>
      <w:r w:rsidR="00D12076">
        <w:t xml:space="preserve">, </w:t>
      </w:r>
      <w:proofErr w:type="spellStart"/>
      <w:r w:rsidR="00D12076">
        <w:t>pelayanan</w:t>
      </w:r>
      <w:proofErr w:type="spellEnd"/>
      <w:r w:rsidR="00D12076">
        <w:t xml:space="preserve"> Kesehatan pada </w:t>
      </w:r>
      <w:proofErr w:type="spellStart"/>
      <w:r w:rsidR="00D12076">
        <w:t>usia</w:t>
      </w:r>
      <w:proofErr w:type="spellEnd"/>
      <w:r w:rsidR="00D12076">
        <w:t xml:space="preserve"> </w:t>
      </w:r>
      <w:proofErr w:type="spellStart"/>
      <w:r w:rsidR="00D12076">
        <w:t>produktif</w:t>
      </w:r>
      <w:proofErr w:type="spellEnd"/>
      <w:r w:rsidR="00D12076">
        <w:t xml:space="preserve">, </w:t>
      </w:r>
      <w:proofErr w:type="spellStart"/>
      <w:r w:rsidR="00D12076">
        <w:t>pelayanan</w:t>
      </w:r>
      <w:proofErr w:type="spellEnd"/>
      <w:r w:rsidR="00D12076">
        <w:t xml:space="preserve"> Kesehatan </w:t>
      </w:r>
      <w:proofErr w:type="spellStart"/>
      <w:r w:rsidR="00D12076">
        <w:t>penderita</w:t>
      </w:r>
      <w:proofErr w:type="spellEnd"/>
      <w:r w:rsidR="00D12076">
        <w:t xml:space="preserve"> </w:t>
      </w:r>
      <w:proofErr w:type="spellStart"/>
      <w:r w:rsidR="00D12076">
        <w:t>hipertensi</w:t>
      </w:r>
      <w:proofErr w:type="spellEnd"/>
      <w:r w:rsidR="00D12076">
        <w:t xml:space="preserve">, </w:t>
      </w:r>
      <w:proofErr w:type="spellStart"/>
      <w:r w:rsidR="00D12076">
        <w:t>pelayanan</w:t>
      </w:r>
      <w:proofErr w:type="spellEnd"/>
      <w:r w:rsidR="00D12076">
        <w:t xml:space="preserve"> Kesehatan orang </w:t>
      </w:r>
      <w:proofErr w:type="spellStart"/>
      <w:r w:rsidR="00D12076">
        <w:t>dengan</w:t>
      </w:r>
      <w:proofErr w:type="spellEnd"/>
      <w:r w:rsidR="00D12076">
        <w:t xml:space="preserve"> TB.  </w:t>
      </w:r>
    </w:p>
    <w:p w14:paraId="157FF0A8" w14:textId="105B5314" w:rsidR="00D12076" w:rsidRDefault="00D12076" w:rsidP="00725E85">
      <w:pPr>
        <w:pStyle w:val="ListParagraph"/>
        <w:jc w:val="both"/>
      </w:pPr>
    </w:p>
    <w:p w14:paraId="1A8EDEC4" w14:textId="7604B707" w:rsidR="00725E85" w:rsidRDefault="00725E85" w:rsidP="00725E85">
      <w:pPr>
        <w:pStyle w:val="ListParagraph"/>
        <w:jc w:val="both"/>
      </w:pPr>
    </w:p>
    <w:p w14:paraId="2DEE7FBB" w14:textId="31A6E9E6" w:rsidR="00725E85" w:rsidRDefault="00725E85" w:rsidP="00725E85">
      <w:pPr>
        <w:pStyle w:val="ListParagraph"/>
        <w:jc w:val="both"/>
      </w:pPr>
    </w:p>
    <w:p w14:paraId="6B67E289" w14:textId="0B6A94A3" w:rsidR="00725E85" w:rsidRDefault="00725E85" w:rsidP="00725E85">
      <w:pPr>
        <w:pStyle w:val="ListParagraph"/>
        <w:jc w:val="both"/>
      </w:pPr>
    </w:p>
    <w:p w14:paraId="12D4F63A" w14:textId="0EF6CDB7" w:rsidR="00725E85" w:rsidRDefault="00725E85" w:rsidP="00725E85">
      <w:pPr>
        <w:pStyle w:val="ListParagraph"/>
        <w:jc w:val="both"/>
      </w:pPr>
    </w:p>
    <w:p w14:paraId="2D3E9343" w14:textId="54A44A81" w:rsidR="00725E85" w:rsidRDefault="00725E85" w:rsidP="00725E85">
      <w:pPr>
        <w:pStyle w:val="ListParagraph"/>
        <w:jc w:val="both"/>
      </w:pPr>
    </w:p>
    <w:p w14:paraId="3DCB168C" w14:textId="77777777" w:rsidR="00725E85" w:rsidRDefault="00725E85" w:rsidP="00725E85">
      <w:pPr>
        <w:pStyle w:val="ListParagraph"/>
        <w:jc w:val="both"/>
      </w:pPr>
    </w:p>
    <w:p w14:paraId="00CB2E9B" w14:textId="19A542AF" w:rsidR="00D12076" w:rsidRDefault="00D12076" w:rsidP="00725E85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73FBE579" w14:textId="219F521D" w:rsidR="00D12076" w:rsidRDefault="00D12076" w:rsidP="00725E85">
      <w:pPr>
        <w:pStyle w:val="ListParagraph"/>
        <w:jc w:val="both"/>
      </w:pPr>
    </w:p>
    <w:p w14:paraId="781DDF73" w14:textId="18075404" w:rsidR="00D12076" w:rsidRDefault="00D12076" w:rsidP="00725E85">
      <w:pPr>
        <w:pStyle w:val="ListParagraph"/>
        <w:numPr>
          <w:ilvl w:val="0"/>
          <w:numId w:val="3"/>
        </w:numPr>
        <w:jc w:val="both"/>
      </w:pPr>
      <w:proofErr w:type="spellStart"/>
      <w:r>
        <w:t>Pelayanan</w:t>
      </w:r>
      <w:proofErr w:type="spellEnd"/>
      <w:r>
        <w:t xml:space="preserve"> Kesehatan </w:t>
      </w:r>
      <w:proofErr w:type="spellStart"/>
      <w:r>
        <w:t>Balita</w:t>
      </w:r>
      <w:proofErr w:type="spellEnd"/>
    </w:p>
    <w:p w14:paraId="6C2EDEB7" w14:textId="77777777" w:rsidR="00D12076" w:rsidRDefault="00D12076" w:rsidP="00725E85">
      <w:pPr>
        <w:pStyle w:val="ListParagraph"/>
        <w:ind w:left="1080"/>
        <w:jc w:val="both"/>
      </w:pPr>
    </w:p>
    <w:p w14:paraId="1216D4C8" w14:textId="651055E6" w:rsidR="00D12076" w:rsidRDefault="00D12076" w:rsidP="00725E85">
      <w:pPr>
        <w:pStyle w:val="ListParagraph"/>
        <w:jc w:val="bot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terdapa</w:t>
      </w:r>
      <w:r w:rsidR="00800218">
        <w:t>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-72,40 %.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pandemic </w:t>
      </w:r>
      <w:proofErr w:type="spellStart"/>
      <w:r>
        <w:t>covid</w:t>
      </w:r>
      <w:proofErr w:type="spellEnd"/>
      <w:r w:rsidR="00800218">
        <w:t xml:space="preserve">, </w:t>
      </w:r>
      <w:proofErr w:type="spellStart"/>
      <w:r w:rsidR="00800218">
        <w:t>pemerintah</w:t>
      </w:r>
      <w:proofErr w:type="spellEnd"/>
      <w:r w:rsidR="00800218">
        <w:t xml:space="preserve"> </w:t>
      </w:r>
      <w:proofErr w:type="spellStart"/>
      <w:r w:rsidR="00800218">
        <w:t>menganjurkan</w:t>
      </w:r>
      <w:proofErr w:type="spellEnd"/>
      <w:r w:rsidR="00800218">
        <w:t xml:space="preserve"> </w:t>
      </w:r>
      <w:proofErr w:type="spellStart"/>
      <w:r w:rsidR="00800218">
        <w:t>masyarakat</w:t>
      </w:r>
      <w:proofErr w:type="spellEnd"/>
      <w:r w:rsidR="00800218">
        <w:t xml:space="preserve"> </w:t>
      </w:r>
      <w:proofErr w:type="spellStart"/>
      <w:r w:rsidR="00800218">
        <w:t>untuk</w:t>
      </w:r>
      <w:proofErr w:type="spellEnd"/>
      <w:r w:rsidR="00800218">
        <w:t xml:space="preserve"> </w:t>
      </w:r>
      <w:proofErr w:type="spellStart"/>
      <w:r w:rsidR="00800218">
        <w:t>tetap</w:t>
      </w:r>
      <w:proofErr w:type="spellEnd"/>
      <w:r w:rsidR="00800218">
        <w:t xml:space="preserve"> diam di </w:t>
      </w:r>
      <w:proofErr w:type="spellStart"/>
      <w:r w:rsidR="00800218">
        <w:t>rumaah</w:t>
      </w:r>
      <w:proofErr w:type="spellEnd"/>
      <w:r w:rsidR="00800218">
        <w:t xml:space="preserve"> </w:t>
      </w:r>
      <w:proofErr w:type="spellStart"/>
      <w:r w:rsidR="00800218">
        <w:t>serta</w:t>
      </w:r>
      <w:proofErr w:type="spellEnd"/>
      <w:r w:rsidR="00800218">
        <w:t xml:space="preserve"> </w:t>
      </w:r>
      <w:proofErr w:type="spellStart"/>
      <w:r w:rsidR="00800218">
        <w:t>pelayanan</w:t>
      </w:r>
      <w:proofErr w:type="spellEnd"/>
      <w:r w:rsidR="00800218">
        <w:t xml:space="preserve"> yang </w:t>
      </w:r>
      <w:proofErr w:type="spellStart"/>
      <w:r w:rsidR="00800218">
        <w:t>bersifat</w:t>
      </w:r>
      <w:proofErr w:type="spellEnd"/>
      <w:r w:rsidR="00800218">
        <w:t xml:space="preserve"> </w:t>
      </w:r>
      <w:proofErr w:type="spellStart"/>
      <w:r w:rsidR="00800218">
        <w:t>mengumpulkan</w:t>
      </w:r>
      <w:proofErr w:type="spellEnd"/>
      <w:r w:rsidR="00800218">
        <w:t xml:space="preserve"> masa </w:t>
      </w:r>
      <w:proofErr w:type="spellStart"/>
      <w:r w:rsidR="00800218">
        <w:t>seperti</w:t>
      </w:r>
      <w:proofErr w:type="spellEnd"/>
      <w:r w:rsidR="00800218"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posyandu</w:t>
      </w:r>
      <w:proofErr w:type="spellEnd"/>
      <w:r>
        <w:t xml:space="preserve"> </w:t>
      </w:r>
      <w:proofErr w:type="spellStart"/>
      <w:r>
        <w:t>dihe</w:t>
      </w:r>
      <w:r w:rsidR="00800218">
        <w:t>ntikan</w:t>
      </w:r>
      <w:proofErr w:type="spellEnd"/>
      <w:r w:rsidR="00800218">
        <w:t xml:space="preserve"> </w:t>
      </w:r>
      <w:proofErr w:type="spellStart"/>
      <w:r w:rsidR="00800218">
        <w:t>semenjak</w:t>
      </w:r>
      <w:proofErr w:type="spellEnd"/>
      <w:r w:rsidR="00800218">
        <w:t xml:space="preserve"> </w:t>
      </w:r>
      <w:proofErr w:type="spellStart"/>
      <w:r w:rsidR="00800218">
        <w:t>bulan</w:t>
      </w:r>
      <w:proofErr w:type="spellEnd"/>
      <w:r w:rsidR="00800218">
        <w:t xml:space="preserve"> </w:t>
      </w:r>
      <w:proofErr w:type="spellStart"/>
      <w:r w:rsidR="00800218">
        <w:t>Maret</w:t>
      </w:r>
      <w:proofErr w:type="spellEnd"/>
      <w:r w:rsidR="00800218">
        <w:t xml:space="preserve"> dan </w:t>
      </w:r>
      <w:proofErr w:type="spellStart"/>
      <w:r w:rsidR="00800218">
        <w:t>baru</w:t>
      </w:r>
      <w:proofErr w:type="spellEnd"/>
      <w:r w:rsidR="00800218">
        <w:t xml:space="preserve"> </w:t>
      </w:r>
      <w:proofErr w:type="spellStart"/>
      <w:r w:rsidR="00800218">
        <w:t>berjalan</w:t>
      </w:r>
      <w:proofErr w:type="spellEnd"/>
      <w:r w:rsidR="00800218">
        <w:t xml:space="preserve"> </w:t>
      </w:r>
      <w:proofErr w:type="spellStart"/>
      <w:r w:rsidR="00800218">
        <w:t>lagi</w:t>
      </w:r>
      <w:proofErr w:type="spellEnd"/>
      <w:r w:rsidR="00800218">
        <w:t xml:space="preserve"> </w:t>
      </w:r>
      <w:proofErr w:type="spellStart"/>
      <w:r w:rsidR="00800218">
        <w:t>semenjak</w:t>
      </w:r>
      <w:proofErr w:type="spellEnd"/>
      <w:r w:rsidR="00800218">
        <w:t xml:space="preserve"> </w:t>
      </w:r>
      <w:proofErr w:type="spellStart"/>
      <w:r w:rsidR="00800218">
        <w:t>bulan</w:t>
      </w:r>
      <w:proofErr w:type="spellEnd"/>
      <w:r w:rsidR="00800218">
        <w:t xml:space="preserve"> September 2020. </w:t>
      </w:r>
    </w:p>
    <w:p w14:paraId="2A57F615" w14:textId="32954E3E" w:rsidR="00800218" w:rsidRDefault="00800218" w:rsidP="00725E85">
      <w:pPr>
        <w:pStyle w:val="ListParagraph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tertular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mengakbatkan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juga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demikian</w:t>
      </w:r>
      <w:proofErr w:type="spellEnd"/>
      <w:r>
        <w:t xml:space="preserve"> pula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balita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BPM.</w:t>
      </w:r>
    </w:p>
    <w:p w14:paraId="24E77365" w14:textId="069D70B8" w:rsidR="00800218" w:rsidRDefault="00800218" w:rsidP="00725E85">
      <w:pPr>
        <w:pStyle w:val="ListParagraph"/>
        <w:jc w:val="both"/>
      </w:pPr>
    </w:p>
    <w:p w14:paraId="60F9FDBC" w14:textId="73AA81CA" w:rsidR="00800218" w:rsidRDefault="00800218" w:rsidP="00725E85">
      <w:pPr>
        <w:pStyle w:val="ListParagraph"/>
        <w:numPr>
          <w:ilvl w:val="0"/>
          <w:numId w:val="3"/>
        </w:numPr>
        <w:jc w:val="both"/>
      </w:pPr>
      <w:proofErr w:type="spellStart"/>
      <w:r>
        <w:t>Pelayanan</w:t>
      </w:r>
      <w:proofErr w:type="spellEnd"/>
      <w:r>
        <w:t xml:space="preserve"> Kesehatan pada </w:t>
      </w:r>
      <w:proofErr w:type="spellStart"/>
      <w:r>
        <w:t>usia</w:t>
      </w:r>
      <w:proofErr w:type="spellEnd"/>
      <w:r>
        <w:t xml:space="preserve"> Pendidikan </w:t>
      </w:r>
      <w:proofErr w:type="spellStart"/>
      <w:r>
        <w:t>dasar</w:t>
      </w:r>
      <w:proofErr w:type="spellEnd"/>
    </w:p>
    <w:p w14:paraId="6F422415" w14:textId="6801146B" w:rsidR="00800218" w:rsidRDefault="00800218" w:rsidP="00725E85">
      <w:pPr>
        <w:ind w:left="720"/>
        <w:jc w:val="bot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</w:t>
      </w:r>
      <w:r w:rsidR="00725E85">
        <w:t xml:space="preserve">pada </w:t>
      </w:r>
      <w:proofErr w:type="spellStart"/>
      <w:r w:rsidR="00725E85">
        <w:t>usia</w:t>
      </w:r>
      <w:proofErr w:type="spellEnd"/>
      <w:r w:rsidR="00725E85">
        <w:t xml:space="preserve"> </w:t>
      </w:r>
      <w:proofErr w:type="spellStart"/>
      <w:r w:rsidR="00725E85">
        <w:t>pendidikan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-</w:t>
      </w:r>
      <w:r>
        <w:t>100</w:t>
      </w:r>
      <w:r>
        <w:t xml:space="preserve"> 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pandemic </w:t>
      </w:r>
      <w:proofErr w:type="spellStart"/>
      <w:r>
        <w:t>covid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diam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KBM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dibah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daring. </w:t>
      </w:r>
      <w:proofErr w:type="spellStart"/>
      <w:r w:rsidR="00725E85">
        <w:t>Sehingga</w:t>
      </w:r>
      <w:proofErr w:type="spellEnd"/>
      <w:r w:rsidR="00725E85">
        <w:t xml:space="preserve"> </w:t>
      </w:r>
      <w:proofErr w:type="spellStart"/>
      <w:r w:rsidR="00725E85">
        <w:t>kegiatan</w:t>
      </w:r>
      <w:proofErr w:type="spellEnd"/>
      <w:r w:rsidR="00725E85">
        <w:t xml:space="preserve"> </w:t>
      </w:r>
      <w:proofErr w:type="spellStart"/>
      <w:r w:rsidR="00725E85">
        <w:t>penjaringan</w:t>
      </w:r>
      <w:proofErr w:type="spellEnd"/>
      <w:r w:rsidR="00725E85">
        <w:t xml:space="preserve"> </w:t>
      </w:r>
      <w:proofErr w:type="spellStart"/>
      <w:r w:rsidR="00725E85">
        <w:t>siswa</w:t>
      </w:r>
      <w:proofErr w:type="spellEnd"/>
      <w:r w:rsidR="00725E85">
        <w:t xml:space="preserve"> b</w:t>
      </w:r>
      <w:proofErr w:type="spellStart"/>
      <w:r w:rsidR="00725E85">
        <w:t>elum</w:t>
      </w:r>
      <w:proofErr w:type="spellEnd"/>
      <w:r w:rsidR="00725E85">
        <w:t xml:space="preserve"> </w:t>
      </w:r>
      <w:proofErr w:type="spellStart"/>
      <w:r w:rsidR="00725E85">
        <w:t>bisa</w:t>
      </w:r>
      <w:proofErr w:type="spellEnd"/>
      <w:r w:rsidR="00725E85">
        <w:t xml:space="preserve"> </w:t>
      </w:r>
      <w:proofErr w:type="spellStart"/>
      <w:r w:rsidR="00725E85">
        <w:t>dilakukan</w:t>
      </w:r>
      <w:proofErr w:type="spellEnd"/>
      <w:r w:rsidR="00725E85">
        <w:t xml:space="preserve"> </w:t>
      </w:r>
      <w:proofErr w:type="spellStart"/>
      <w:r w:rsidR="00725E85">
        <w:t>dikarenakan</w:t>
      </w:r>
      <w:proofErr w:type="spellEnd"/>
      <w:r w:rsidR="00725E85">
        <w:t xml:space="preserve"> </w:t>
      </w:r>
      <w:proofErr w:type="spellStart"/>
      <w:r w:rsidR="00725E85">
        <w:t>terkendala</w:t>
      </w:r>
      <w:proofErr w:type="spellEnd"/>
      <w:r w:rsidR="00725E85">
        <w:t xml:space="preserve"> </w:t>
      </w:r>
      <w:proofErr w:type="spellStart"/>
      <w:r w:rsidR="00725E85">
        <w:t>belum</w:t>
      </w:r>
      <w:proofErr w:type="spellEnd"/>
      <w:r w:rsidR="00725E85">
        <w:t xml:space="preserve"> </w:t>
      </w:r>
      <w:proofErr w:type="spellStart"/>
      <w:r w:rsidR="00725E85">
        <w:t>menemukan</w:t>
      </w:r>
      <w:proofErr w:type="spellEnd"/>
      <w:r w:rsidR="00725E85">
        <w:t xml:space="preserve"> </w:t>
      </w:r>
      <w:proofErr w:type="spellStart"/>
      <w:r w:rsidR="00725E85">
        <w:t>metode</w:t>
      </w:r>
      <w:proofErr w:type="spellEnd"/>
      <w:r w:rsidR="00725E85">
        <w:t xml:space="preserve"> yang </w:t>
      </w:r>
      <w:proofErr w:type="gramStart"/>
      <w:r w:rsidR="00725E85">
        <w:t>pas</w:t>
      </w:r>
      <w:proofErr w:type="gramEnd"/>
      <w:r w:rsidR="00725E85">
        <w:t xml:space="preserve"> agar </w:t>
      </w:r>
      <w:proofErr w:type="spellStart"/>
      <w:r w:rsidR="00725E85">
        <w:t>bisa</w:t>
      </w:r>
      <w:proofErr w:type="spellEnd"/>
      <w:r w:rsidR="00725E85">
        <w:t xml:space="preserve"> </w:t>
      </w:r>
      <w:proofErr w:type="spellStart"/>
      <w:r w:rsidR="00725E85">
        <w:t>terlaksana</w:t>
      </w:r>
      <w:proofErr w:type="spellEnd"/>
      <w:r w:rsidR="00725E85">
        <w:t>.</w:t>
      </w:r>
    </w:p>
    <w:p w14:paraId="46FA7130" w14:textId="77777777" w:rsidR="00800218" w:rsidRDefault="00800218" w:rsidP="00725E85">
      <w:pPr>
        <w:pStyle w:val="ListParagraph"/>
        <w:ind w:left="1080"/>
        <w:jc w:val="both"/>
      </w:pPr>
    </w:p>
    <w:p w14:paraId="41B8D110" w14:textId="4CB4AFE1" w:rsidR="00800218" w:rsidRDefault="00800218" w:rsidP="00725E85">
      <w:pPr>
        <w:pStyle w:val="ListParagraph"/>
        <w:numPr>
          <w:ilvl w:val="0"/>
          <w:numId w:val="3"/>
        </w:numPr>
        <w:jc w:val="both"/>
      </w:pPr>
      <w:proofErr w:type="spellStart"/>
      <w:r>
        <w:t>Pelayanan</w:t>
      </w:r>
      <w:proofErr w:type="spellEnd"/>
      <w:r>
        <w:t xml:space="preserve"> Kesehatan pada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produktif</w:t>
      </w:r>
      <w:proofErr w:type="spellEnd"/>
    </w:p>
    <w:p w14:paraId="1093868C" w14:textId="0C794B34" w:rsidR="00800218" w:rsidRDefault="00800218" w:rsidP="00725E85">
      <w:pPr>
        <w:ind w:left="720"/>
        <w:jc w:val="bot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-</w:t>
      </w:r>
      <w:r>
        <w:t>60.36</w:t>
      </w:r>
      <w:r>
        <w:t xml:space="preserve"> 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pandemic </w:t>
      </w:r>
      <w:proofErr w:type="spellStart"/>
      <w:r>
        <w:t>covid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diam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masa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pos</w:t>
      </w:r>
      <w:r>
        <w:t>bindu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posbindu</w:t>
      </w:r>
      <w:proofErr w:type="spellEnd"/>
      <w:r>
        <w:t xml:space="preserve"> </w:t>
      </w:r>
      <w:proofErr w:type="gramStart"/>
      <w:r>
        <w:t xml:space="preserve">PTM </w:t>
      </w:r>
      <w:r>
        <w:t xml:space="preserve"> </w:t>
      </w:r>
      <w:proofErr w:type="spellStart"/>
      <w:r>
        <w:t>dihentikan</w:t>
      </w:r>
      <w:proofErr w:type="spellEnd"/>
      <w:proofErr w:type="gramEnd"/>
      <w:r>
        <w:t xml:space="preserve">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Gedung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September 2020 oleh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Kesehatan lain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>.</w:t>
      </w:r>
    </w:p>
    <w:p w14:paraId="2446C6CF" w14:textId="7DC2CA76" w:rsidR="00725E85" w:rsidRDefault="00725E85" w:rsidP="00725E85">
      <w:pPr>
        <w:pStyle w:val="ListParagraph"/>
        <w:numPr>
          <w:ilvl w:val="0"/>
          <w:numId w:val="3"/>
        </w:numPr>
        <w:jc w:val="both"/>
      </w:pPr>
      <w:proofErr w:type="spellStart"/>
      <w:r>
        <w:t>Pelayanan</w:t>
      </w:r>
      <w:proofErr w:type="spellEnd"/>
      <w:r>
        <w:t xml:space="preserve"> Kesehatan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hipertensi</w:t>
      </w:r>
      <w:proofErr w:type="spellEnd"/>
    </w:p>
    <w:p w14:paraId="07361BDC" w14:textId="332CD0FA" w:rsidR="00725E85" w:rsidRDefault="00725E85" w:rsidP="00725E85">
      <w:pPr>
        <w:ind w:left="720"/>
        <w:jc w:val="bot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</w:t>
      </w:r>
      <w:proofErr w:type="spellStart"/>
      <w:r>
        <w:t>penderita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-</w:t>
      </w:r>
      <w:r>
        <w:t>82.41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pandemic </w:t>
      </w:r>
      <w:proofErr w:type="spellStart"/>
      <w:r>
        <w:t>covid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diam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masa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posbindu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posbindu</w:t>
      </w:r>
      <w:proofErr w:type="spellEnd"/>
      <w:r>
        <w:t xml:space="preserve"> PTM  </w:t>
      </w:r>
      <w:proofErr w:type="spellStart"/>
      <w:r>
        <w:t>dihentikan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Maret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Gedung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PTM</w:t>
      </w:r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September 2020 oleh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itu</w:t>
      </w:r>
      <w:proofErr w:type="spellEnd"/>
      <w:r>
        <w:t xml:space="preserve"> pun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r>
        <w:t xml:space="preserve">PTM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lansia</w:t>
      </w:r>
      <w:proofErr w:type="spellEnd"/>
      <w:r>
        <w:t xml:space="preserve">/orang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komorbid</w:t>
      </w:r>
      <w:proofErr w:type="spellEnd"/>
      <w:r>
        <w:t xml:space="preserve"> m</w:t>
      </w:r>
      <w:proofErr w:type="spellStart"/>
      <w:r>
        <w:t>engakibatkan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hipertensi</w:t>
      </w:r>
      <w:proofErr w:type="spellEnd"/>
      <w:r>
        <w:t xml:space="preserve"> k</w:t>
      </w:r>
      <w:proofErr w:type="spellStart"/>
      <w:r>
        <w:t>e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fasilitas</w:t>
      </w:r>
      <w:proofErr w:type="spellEnd"/>
      <w:r>
        <w:t xml:space="preserve"> Kesehatan lain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>.</w:t>
      </w:r>
    </w:p>
    <w:p w14:paraId="5959D1AC" w14:textId="65CD9EEE" w:rsidR="00725E85" w:rsidRDefault="00725E85" w:rsidP="00725E85">
      <w:pPr>
        <w:ind w:left="720"/>
        <w:jc w:val="both"/>
      </w:pPr>
    </w:p>
    <w:p w14:paraId="1C56FC6F" w14:textId="77777777" w:rsidR="00725E85" w:rsidRPr="00725E85" w:rsidRDefault="00725E85" w:rsidP="00725E85">
      <w:pPr>
        <w:ind w:left="720"/>
        <w:jc w:val="both"/>
        <w:rPr>
          <w:caps/>
        </w:rPr>
      </w:pPr>
    </w:p>
    <w:p w14:paraId="36D2EBD7" w14:textId="57483CB8" w:rsidR="00725E85" w:rsidRDefault="00725E85" w:rsidP="00725E85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Pelayanan</w:t>
      </w:r>
      <w:proofErr w:type="spellEnd"/>
      <w:r>
        <w:t xml:space="preserve"> Kesehatan orang </w:t>
      </w:r>
      <w:proofErr w:type="spellStart"/>
      <w:r>
        <w:t>dengan</w:t>
      </w:r>
      <w:proofErr w:type="spellEnd"/>
      <w:r>
        <w:t xml:space="preserve"> TB</w:t>
      </w:r>
    </w:p>
    <w:p w14:paraId="094E3970" w14:textId="7D39BD66" w:rsidR="00725E85" w:rsidRDefault="00725E85" w:rsidP="00725E85">
      <w:pPr>
        <w:ind w:left="720"/>
        <w:jc w:val="bot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Kesehatan </w:t>
      </w:r>
      <w:r>
        <w:t xml:space="preserve">orang </w:t>
      </w:r>
      <w:proofErr w:type="spellStart"/>
      <w:r>
        <w:t>dengan</w:t>
      </w:r>
      <w:proofErr w:type="spellEnd"/>
      <w:r>
        <w:t xml:space="preserve"> TB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-</w:t>
      </w:r>
      <w:r>
        <w:t>66.33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pandemic </w:t>
      </w:r>
      <w:proofErr w:type="spellStart"/>
      <w:r>
        <w:t>covid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menganjurkan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diam di </w:t>
      </w:r>
      <w:proofErr w:type="spellStart"/>
      <w:r>
        <w:t>rumah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batuk</w:t>
      </w:r>
      <w:proofErr w:type="spellEnd"/>
      <w:r>
        <w:t xml:space="preserve"> lama/</w:t>
      </w:r>
      <w:proofErr w:type="spellStart"/>
      <w:r>
        <w:t>suspek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memeriksakan</w:t>
      </w:r>
      <w:proofErr w:type="spellEnd"/>
      <w:r>
        <w:t xml:space="preserve"> </w:t>
      </w:r>
      <w:proofErr w:type="spellStart"/>
      <w:r>
        <w:t>keluhannya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warung</w:t>
      </w:r>
      <w:proofErr w:type="spellEnd"/>
      <w:r>
        <w:t>/</w:t>
      </w:r>
      <w:proofErr w:type="spellStart"/>
      <w:r>
        <w:t>mengobati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batuk</w:t>
      </w:r>
      <w:proofErr w:type="spellEnd"/>
      <w:r>
        <w:t xml:space="preserve"> lama, </w:t>
      </w:r>
      <w:proofErr w:type="spellStart"/>
      <w:r>
        <w:t>diobati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lab SP/PS.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.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suspek</w:t>
      </w:r>
      <w:proofErr w:type="spellEnd"/>
      <w:r>
        <w:t xml:space="preserve"> oleh </w:t>
      </w:r>
      <w:proofErr w:type="spellStart"/>
      <w:r>
        <w:t>kader</w:t>
      </w:r>
      <w:proofErr w:type="spellEnd"/>
      <w:r>
        <w:t xml:space="preserve"> PMO </w:t>
      </w:r>
      <w:proofErr w:type="spellStart"/>
      <w:r>
        <w:t>tidak</w:t>
      </w:r>
      <w:proofErr w:type="spellEnd"/>
      <w:r>
        <w:t xml:space="preserve"> optimal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kekhawatiran</w:t>
      </w:r>
      <w:proofErr w:type="spellEnd"/>
      <w:r>
        <w:t xml:space="preserve"> </w:t>
      </w:r>
      <w:proofErr w:type="spellStart"/>
      <w:r>
        <w:t>kader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. </w:t>
      </w:r>
      <w:proofErr w:type="spellStart"/>
      <w:r w:rsidR="00656E24">
        <w:t>Selain</w:t>
      </w:r>
      <w:proofErr w:type="spellEnd"/>
      <w:r w:rsidR="00656E24">
        <w:t xml:space="preserve"> </w:t>
      </w:r>
      <w:proofErr w:type="spellStart"/>
      <w:r w:rsidR="00656E24">
        <w:t>itu</w:t>
      </w:r>
      <w:proofErr w:type="spellEnd"/>
      <w:r w:rsidR="00656E24">
        <w:t xml:space="preserve"> </w:t>
      </w:r>
      <w:proofErr w:type="spellStart"/>
      <w:r w:rsidR="00656E24">
        <w:t>masyarakat</w:t>
      </w:r>
      <w:proofErr w:type="spellEnd"/>
      <w:r w:rsidR="00656E24">
        <w:t xml:space="preserve"> pun </w:t>
      </w:r>
      <w:proofErr w:type="spellStart"/>
      <w:r w:rsidR="00656E24">
        <w:t>takut</w:t>
      </w:r>
      <w:proofErr w:type="spellEnd"/>
      <w:r w:rsidR="00656E24">
        <w:t xml:space="preserve"> </w:t>
      </w:r>
      <w:proofErr w:type="spellStart"/>
      <w:r w:rsidR="00656E24">
        <w:t>dikunjungi</w:t>
      </w:r>
      <w:proofErr w:type="spellEnd"/>
      <w:r w:rsidR="00656E24">
        <w:t xml:space="preserve"> oleh </w:t>
      </w:r>
      <w:proofErr w:type="spellStart"/>
      <w:r w:rsidR="00656E24">
        <w:t>kader</w:t>
      </w:r>
      <w:proofErr w:type="spellEnd"/>
      <w:r w:rsidR="00656E24">
        <w:t xml:space="preserve"> </w:t>
      </w:r>
      <w:proofErr w:type="gramStart"/>
      <w:r w:rsidR="00656E24">
        <w:t xml:space="preserve">PMO  </w:t>
      </w:r>
      <w:proofErr w:type="spellStart"/>
      <w:r w:rsidR="00656E24">
        <w:t>atau</w:t>
      </w:r>
      <w:proofErr w:type="spellEnd"/>
      <w:proofErr w:type="gramEnd"/>
      <w:r w:rsidR="00656E24">
        <w:t xml:space="preserve"> </w:t>
      </w:r>
      <w:proofErr w:type="spellStart"/>
      <w:r w:rsidR="00656E24">
        <w:t>petugas</w:t>
      </w:r>
      <w:proofErr w:type="spellEnd"/>
      <w:r w:rsidR="00656E24">
        <w:t xml:space="preserve"> </w:t>
      </w:r>
      <w:proofErr w:type="spellStart"/>
      <w:r w:rsidR="00656E24">
        <w:t>puskesmas</w:t>
      </w:r>
      <w:proofErr w:type="spellEnd"/>
      <w:r w:rsidR="00656E24">
        <w:t xml:space="preserve"> </w:t>
      </w:r>
      <w:proofErr w:type="spellStart"/>
      <w:r w:rsidR="00656E24">
        <w:t>dikarenakan</w:t>
      </w:r>
      <w:proofErr w:type="spellEnd"/>
      <w:r w:rsidR="00656E24">
        <w:t xml:space="preserve"> </w:t>
      </w:r>
      <w:proofErr w:type="spellStart"/>
      <w:r w:rsidR="00656E24">
        <w:t>khawatir</w:t>
      </w:r>
      <w:proofErr w:type="spellEnd"/>
      <w:r w:rsidR="00656E24">
        <w:t xml:space="preserve"> </w:t>
      </w:r>
      <w:proofErr w:type="spellStart"/>
      <w:r w:rsidR="00656E24">
        <w:t>membawa</w:t>
      </w:r>
      <w:proofErr w:type="spellEnd"/>
      <w:r w:rsidR="00656E24">
        <w:t xml:space="preserve"> virus COVID. </w:t>
      </w:r>
    </w:p>
    <w:p w14:paraId="57BE2D0C" w14:textId="77777777" w:rsidR="00725E85" w:rsidRDefault="00725E85" w:rsidP="00725E85">
      <w:pPr>
        <w:ind w:left="720"/>
        <w:jc w:val="both"/>
      </w:pPr>
    </w:p>
    <w:p w14:paraId="34DE13EB" w14:textId="77777777" w:rsidR="00725E85" w:rsidRDefault="00725E85" w:rsidP="00725E85">
      <w:pPr>
        <w:ind w:left="720"/>
        <w:jc w:val="both"/>
      </w:pPr>
    </w:p>
    <w:p w14:paraId="127AA2D8" w14:textId="77777777" w:rsidR="00725E85" w:rsidRDefault="00725E85" w:rsidP="00725E85">
      <w:pPr>
        <w:pStyle w:val="ListParagraph"/>
        <w:ind w:left="1080"/>
        <w:jc w:val="both"/>
      </w:pPr>
    </w:p>
    <w:p w14:paraId="4536B57D" w14:textId="72465E10" w:rsidR="00800218" w:rsidRDefault="00800218" w:rsidP="00725E85">
      <w:pPr>
        <w:ind w:left="720"/>
        <w:jc w:val="both"/>
      </w:pPr>
      <w:r>
        <w:t xml:space="preserve"> </w:t>
      </w:r>
    </w:p>
    <w:p w14:paraId="4ACC2806" w14:textId="77777777" w:rsidR="00800218" w:rsidRDefault="00800218" w:rsidP="00725E85">
      <w:pPr>
        <w:jc w:val="both"/>
      </w:pPr>
    </w:p>
    <w:sectPr w:rsidR="0080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4481"/>
    <w:multiLevelType w:val="hybridMultilevel"/>
    <w:tmpl w:val="EA08E664"/>
    <w:lvl w:ilvl="0" w:tplc="82A6C07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22D13"/>
    <w:multiLevelType w:val="hybridMultilevel"/>
    <w:tmpl w:val="F7F87A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F71D6"/>
    <w:multiLevelType w:val="hybridMultilevel"/>
    <w:tmpl w:val="22627E0E"/>
    <w:lvl w:ilvl="0" w:tplc="496AF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55"/>
    <w:rsid w:val="00522655"/>
    <w:rsid w:val="00635BCC"/>
    <w:rsid w:val="00656E24"/>
    <w:rsid w:val="00725E85"/>
    <w:rsid w:val="00800218"/>
    <w:rsid w:val="009D75BA"/>
    <w:rsid w:val="00D1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5FC6"/>
  <w15:chartTrackingRefBased/>
  <w15:docId w15:val="{B4325422-E8BE-4CDF-8FD3-995338D5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KAPUSPASKAL</dc:creator>
  <cp:keywords/>
  <dc:description/>
  <cp:lastModifiedBy>KAPUSPASKAL</cp:lastModifiedBy>
  <cp:revision>1</cp:revision>
  <dcterms:created xsi:type="dcterms:W3CDTF">2020-10-05T04:13:00Z</dcterms:created>
  <dcterms:modified xsi:type="dcterms:W3CDTF">2020-10-05T05:08:00Z</dcterms:modified>
</cp:coreProperties>
</file>