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95EC" w14:textId="77777777" w:rsidR="00414CF7" w:rsidRDefault="00000000">
      <w:pPr>
        <w:spacing w:before="480" w:after="60"/>
      </w:pPr>
      <w:r>
        <w:rPr>
          <w:b/>
          <w:bCs/>
          <w:color w:val="1F4E79"/>
          <w:sz w:val="40"/>
          <w:szCs w:val="40"/>
        </w:rPr>
        <w:t>REQUIREMENTS DOCUMENT</w:t>
      </w:r>
    </w:p>
    <w:p w14:paraId="39EB6862" w14:textId="77777777" w:rsidR="00414CF7" w:rsidRDefault="00000000">
      <w:pPr>
        <w:spacing w:after="60"/>
      </w:pPr>
      <w:r>
        <w:rPr>
          <w:color w:val="2E75B6"/>
          <w:sz w:val="32"/>
          <w:szCs w:val="32"/>
        </w:rPr>
        <w:t>Smart Parking System</w:t>
      </w:r>
    </w:p>
    <w:p w14:paraId="171055F0" w14:textId="77777777" w:rsidR="00414CF7" w:rsidRDefault="00000000">
      <w:pPr>
        <w:spacing w:after="480"/>
      </w:pPr>
      <w:r>
        <w:rPr>
          <w:color w:val="888888"/>
        </w:rPr>
        <w:t xml:space="preserve">Phase 02 Deliverable — Requirements Elicitation &amp; </w:t>
      </w:r>
      <w:proofErr w:type="spellStart"/>
      <w:r>
        <w:rPr>
          <w:color w:val="888888"/>
        </w:rPr>
        <w:t>MoSCoW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Prioritisation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3B24E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A5F6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BD09" w14:textId="77777777" w:rsidR="00414CF7" w:rsidRDefault="00000000">
            <w:r>
              <w:rPr>
                <w:color w:val="404040"/>
                <w:sz w:val="20"/>
                <w:szCs w:val="20"/>
              </w:rPr>
              <w:t>SPS-RD-001</w:t>
            </w:r>
          </w:p>
        </w:tc>
      </w:tr>
    </w:tbl>
    <w:p w14:paraId="11BDBD18" w14:textId="77777777" w:rsidR="00414CF7" w:rsidRDefault="00414CF7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30954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0501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58C" w14:textId="77777777" w:rsidR="00414CF7" w:rsidRDefault="00000000">
            <w:r>
              <w:rPr>
                <w:color w:val="404040"/>
                <w:sz w:val="20"/>
                <w:szCs w:val="20"/>
              </w:rPr>
              <w:t>1.0</w:t>
            </w:r>
          </w:p>
        </w:tc>
      </w:tr>
    </w:tbl>
    <w:p w14:paraId="6914305C" w14:textId="77777777" w:rsidR="00414CF7" w:rsidRDefault="00414CF7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704AF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1D60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D18E" w14:textId="77777777" w:rsidR="00414CF7" w:rsidRDefault="00000000">
            <w:r>
              <w:rPr>
                <w:color w:val="404040"/>
                <w:sz w:val="20"/>
                <w:szCs w:val="20"/>
              </w:rPr>
              <w:t>Baselined</w:t>
            </w:r>
          </w:p>
        </w:tc>
      </w:tr>
    </w:tbl>
    <w:p w14:paraId="07813F49" w14:textId="77777777" w:rsidR="00414CF7" w:rsidRDefault="00414CF7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5B921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904A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2646" w14:textId="77777777" w:rsidR="00414CF7" w:rsidRDefault="00000000">
            <w:r>
              <w:rPr>
                <w:color w:val="404040"/>
                <w:sz w:val="20"/>
                <w:szCs w:val="20"/>
              </w:rPr>
              <w:t>15 April 2026</w:t>
            </w:r>
          </w:p>
        </w:tc>
      </w:tr>
    </w:tbl>
    <w:p w14:paraId="0EC3EFBA" w14:textId="77777777" w:rsidR="00414CF7" w:rsidRDefault="00414CF7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0BF47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6FA4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Author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9B7B" w14:textId="08962344" w:rsidR="00414CF7" w:rsidRDefault="002E0532">
            <w:r>
              <w:t>Surya Umashankar</w:t>
            </w:r>
          </w:p>
        </w:tc>
      </w:tr>
    </w:tbl>
    <w:p w14:paraId="3D04B3CA" w14:textId="77777777" w:rsidR="00414CF7" w:rsidRDefault="00414CF7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4CF7" w14:paraId="76B2D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21B9" w14:textId="77777777" w:rsidR="00414CF7" w:rsidRDefault="00000000">
            <w:r>
              <w:rPr>
                <w:b/>
                <w:bCs/>
                <w:color w:val="1F4E79"/>
                <w:sz w:val="20"/>
                <w:szCs w:val="20"/>
              </w:rPr>
              <w:t>Linked objectives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B223" w14:textId="77777777" w:rsidR="00414CF7" w:rsidRDefault="00000000">
            <w:r>
              <w:rPr>
                <w:color w:val="404040"/>
                <w:sz w:val="20"/>
                <w:szCs w:val="20"/>
              </w:rPr>
              <w:t>OBJ-01 through OBJ-06 (ref. SPS-BC-001)</w:t>
            </w:r>
          </w:p>
        </w:tc>
      </w:tr>
    </w:tbl>
    <w:p w14:paraId="4562764A" w14:textId="77777777" w:rsidR="00414CF7" w:rsidRDefault="00414CF7">
      <w:pPr>
        <w:spacing w:before="480"/>
      </w:pPr>
    </w:p>
    <w:p w14:paraId="6D60CC06" w14:textId="77777777" w:rsidR="00414CF7" w:rsidRDefault="00000000">
      <w:pPr>
        <w:pStyle w:val="Heading1"/>
        <w:pBdr>
          <w:bottom w:val="single" w:sz="6" w:space="4" w:color="2E75B6"/>
        </w:pBdr>
      </w:pPr>
      <w:r>
        <w:t>1. Purpose &amp; Scope</w:t>
      </w:r>
    </w:p>
    <w:p w14:paraId="357FE589" w14:textId="09571802" w:rsidR="00414CF7" w:rsidRDefault="00000000">
      <w:pPr>
        <w:spacing w:before="60" w:after="100"/>
      </w:pPr>
      <w:r>
        <w:rPr>
          <w:color w:val="404040"/>
        </w:rPr>
        <w:t xml:space="preserve">This document defines the functional and non-functional requirements for the Smart Parking System. Requirements have been elicited through stakeholder analysis (ref. SPS-SR-001) and </w:t>
      </w:r>
      <w:r w:rsidR="002E0532">
        <w:rPr>
          <w:color w:val="404040"/>
        </w:rPr>
        <w:t>prioritized</w:t>
      </w:r>
      <w:r>
        <w:rPr>
          <w:color w:val="404040"/>
        </w:rPr>
        <w:t xml:space="preserve"> using the </w:t>
      </w:r>
      <w:proofErr w:type="spellStart"/>
      <w:r>
        <w:rPr>
          <w:color w:val="404040"/>
        </w:rPr>
        <w:t>MoSCoW</w:t>
      </w:r>
      <w:proofErr w:type="spellEnd"/>
      <w:r>
        <w:rPr>
          <w:color w:val="404040"/>
        </w:rPr>
        <w:t xml:space="preserve"> method. Every requirement in this document is traceable to at least one business objective defined in the Business Context Document (SPS-BC-001) and will be covered by a test case in Phase 07.</w:t>
      </w:r>
    </w:p>
    <w:p w14:paraId="06958D38" w14:textId="77777777" w:rsidR="00414CF7" w:rsidRDefault="00414CF7">
      <w:pPr>
        <w:spacing w:before="60"/>
      </w:pPr>
    </w:p>
    <w:p w14:paraId="325745A8" w14:textId="77777777" w:rsidR="00414CF7" w:rsidRDefault="00000000">
      <w:pPr>
        <w:spacing w:before="60" w:after="100"/>
      </w:pPr>
      <w:r>
        <w:rPr>
          <w:color w:val="404040"/>
        </w:rPr>
        <w:t>This document is the authoritative requirements baseline. Any change to a baselined requirement must be raised as a formal change request and approved by the project sponsor before implementation.</w:t>
      </w:r>
    </w:p>
    <w:p w14:paraId="59180D3B" w14:textId="77777777" w:rsidR="00414CF7" w:rsidRDefault="00414CF7">
      <w:pPr>
        <w:spacing w:before="120"/>
      </w:pPr>
    </w:p>
    <w:p w14:paraId="0AC06A0D" w14:textId="77777777" w:rsidR="00414CF7" w:rsidRDefault="00000000">
      <w:pPr>
        <w:pStyle w:val="Heading1"/>
        <w:pBdr>
          <w:bottom w:val="single" w:sz="6" w:space="4" w:color="2E75B6"/>
        </w:pBdr>
      </w:pPr>
      <w:r>
        <w:t>2</w:t>
      </w:r>
      <w:proofErr w:type="gramStart"/>
      <w:r>
        <w:t>. Requirements</w:t>
      </w:r>
      <w:proofErr w:type="gramEnd"/>
      <w:r>
        <w:t xml:space="preserve"> Elicitation Summary</w:t>
      </w:r>
    </w:p>
    <w:p w14:paraId="12B1317E" w14:textId="77777777" w:rsidR="00414CF7" w:rsidRDefault="00000000">
      <w:pPr>
        <w:pStyle w:val="Heading2"/>
      </w:pPr>
      <w:r>
        <w:t>2.1 Elicitation methods used</w:t>
      </w:r>
    </w:p>
    <w:p w14:paraId="32C46E2A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Stakeholder interviews — structured sessions with the General Manager, Finance Department, and Shift Supervisor (SH-01, SH-02, SH-05)</w:t>
      </w:r>
    </w:p>
    <w:p w14:paraId="34C30E5C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Observation — one-hour job shadow of peak-hour manual parking operations to identify real-world process pain points</w:t>
      </w:r>
    </w:p>
    <w:p w14:paraId="3A0AB5BD" w14:textId="69882D4B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 xml:space="preserve">Survey — 12 drivers surveyed on payment preferences and space-finding </w:t>
      </w:r>
      <w:r w:rsidR="002E0532">
        <w:rPr>
          <w:color w:val="404040"/>
        </w:rPr>
        <w:t>behavior</w:t>
      </w:r>
    </w:p>
    <w:p w14:paraId="47EAF717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Document analysis — review of existing paper-based transaction logs and daily revenue tallies</w:t>
      </w:r>
    </w:p>
    <w:p w14:paraId="1C16089F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Benchmarking — review of similar smart parking implementations in Colombo and Singapore</w:t>
      </w:r>
    </w:p>
    <w:p w14:paraId="14557862" w14:textId="77777777" w:rsidR="00414CF7" w:rsidRDefault="00414CF7">
      <w:pPr>
        <w:spacing w:before="80"/>
      </w:pPr>
    </w:p>
    <w:p w14:paraId="2DF7F90E" w14:textId="77777777" w:rsidR="00414CF7" w:rsidRDefault="00000000">
      <w:pPr>
        <w:pStyle w:val="Heading2"/>
      </w:pPr>
      <w:r>
        <w:t>2.2 Key findings from elicitation</w:t>
      </w:r>
    </w:p>
    <w:p w14:paraId="1D1A636F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Attendants lose 8–12 minutes per shift manually counting spaces — real-time availability was the top attendant request</w:t>
      </w:r>
    </w:p>
    <w:p w14:paraId="18654888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73% of surveyed drivers said they would use a car park more often if space availability was shown before entry</w:t>
      </w:r>
    </w:p>
    <w:p w14:paraId="009C4D85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Finance Department's primary concern is reconciliation — they need system records to match bank statements exactly</w:t>
      </w:r>
    </w:p>
    <w:p w14:paraId="07569F11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General Manager wants a morning revenue summary without needing to ask the accounts team</w:t>
      </w:r>
    </w:p>
    <w:p w14:paraId="2121080D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Cash payment must be retained — 38% of surveyed drivers do not use mobile payment</w:t>
      </w:r>
    </w:p>
    <w:p w14:paraId="0B3E9489" w14:textId="77777777" w:rsidR="00414CF7" w:rsidRDefault="00414CF7">
      <w:pPr>
        <w:spacing w:before="120"/>
      </w:pPr>
    </w:p>
    <w:p w14:paraId="7AD4F145" w14:textId="77777777" w:rsidR="00414CF7" w:rsidRDefault="00000000">
      <w:pPr>
        <w:pStyle w:val="Heading1"/>
        <w:pBdr>
          <w:bottom w:val="single" w:sz="6" w:space="4" w:color="2E75B6"/>
        </w:pBdr>
      </w:pPr>
      <w:r>
        <w:t>3. Functional Requirements</w:t>
      </w:r>
    </w:p>
    <w:p w14:paraId="5638CDAD" w14:textId="427BB2D1" w:rsidR="00414CF7" w:rsidRDefault="00000000">
      <w:pPr>
        <w:spacing w:before="60" w:after="100"/>
      </w:pPr>
      <w:r>
        <w:rPr>
          <w:color w:val="404040"/>
        </w:rPr>
        <w:t xml:space="preserve">Functional requirements define what the system must do. Each requirement is assigned a unique ID, </w:t>
      </w:r>
      <w:r w:rsidR="002E0532">
        <w:rPr>
          <w:color w:val="404040"/>
        </w:rPr>
        <w:t>categorized</w:t>
      </w:r>
      <w:r>
        <w:rPr>
          <w:color w:val="404040"/>
        </w:rPr>
        <w:t xml:space="preserve"> by system area, and </w:t>
      </w:r>
      <w:r w:rsidR="002E0532">
        <w:rPr>
          <w:color w:val="404040"/>
        </w:rPr>
        <w:t>prioritized</w:t>
      </w:r>
      <w:r>
        <w:rPr>
          <w:color w:val="404040"/>
        </w:rPr>
        <w:t xml:space="preserve"> using </w:t>
      </w:r>
      <w:proofErr w:type="spellStart"/>
      <w:r>
        <w:rPr>
          <w:color w:val="404040"/>
        </w:rPr>
        <w:t>MoSCoW</w:t>
      </w:r>
      <w:proofErr w:type="spellEnd"/>
      <w:r>
        <w:rPr>
          <w:color w:val="404040"/>
        </w:rPr>
        <w:t>.</w:t>
      </w:r>
    </w:p>
    <w:p w14:paraId="5C3753C4" w14:textId="77777777" w:rsidR="00414CF7" w:rsidRDefault="00414CF7">
      <w:pPr>
        <w:spacing w:before="60"/>
      </w:pPr>
    </w:p>
    <w:p w14:paraId="519571F3" w14:textId="77777777" w:rsidR="00414CF7" w:rsidRDefault="00000000">
      <w:pPr>
        <w:spacing w:before="60" w:after="100"/>
      </w:pPr>
      <w:proofErr w:type="spellStart"/>
      <w:r>
        <w:rPr>
          <w:color w:val="404040"/>
        </w:rPr>
        <w:t>MoSCoW</w:t>
      </w:r>
      <w:proofErr w:type="spellEnd"/>
      <w:r>
        <w:rPr>
          <w:color w:val="404040"/>
        </w:rPr>
        <w:t xml:space="preserve"> key: Must Have = non-negotiable for go-live | Should Have = high value, include if possible | Could Have = desirable, include if time permits | Won't Have = out of scope for this release</w:t>
      </w:r>
    </w:p>
    <w:p w14:paraId="6D4158C2" w14:textId="77777777" w:rsidR="00414CF7" w:rsidRDefault="00414C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5734"/>
        <w:gridCol w:w="1430"/>
        <w:gridCol w:w="1298"/>
      </w:tblGrid>
      <w:tr w:rsidR="00414CF7" w14:paraId="01CF2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F060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9446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35F2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49B3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4CF7" w14:paraId="694E3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3423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D465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record vehicle entry with timestamp, space number, and entry token/ticket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0194" w14:textId="77777777" w:rsidR="00414CF7" w:rsidRDefault="00000000">
            <w:r>
              <w:rPr>
                <w:color w:val="404040"/>
                <w:sz w:val="20"/>
                <w:szCs w:val="20"/>
              </w:rPr>
              <w:t>Entry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4344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6AFF30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E83A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E065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update space availability in real time upon vehicle entry and exit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6F1D" w14:textId="77777777" w:rsidR="00414CF7" w:rsidRDefault="00000000">
            <w:r>
              <w:rPr>
                <w:color w:val="404040"/>
                <w:sz w:val="20"/>
                <w:szCs w:val="20"/>
              </w:rPr>
              <w:t>Space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7F01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41DC4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FC8B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353E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calculate the parking fee based on time duration and applicable 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4FB4" w14:textId="77777777" w:rsidR="00414CF7" w:rsidRDefault="00000000">
            <w:r>
              <w:rPr>
                <w:color w:val="404040"/>
                <w:sz w:val="20"/>
                <w:szCs w:val="20"/>
              </w:rPr>
              <w:t>Payment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B7D6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0AAD3D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33B0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2DF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accept payment by cash, debit/credit card, and mobile wallet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E057" w14:textId="77777777" w:rsidR="00414CF7" w:rsidRDefault="00000000">
            <w:r>
              <w:rPr>
                <w:color w:val="404040"/>
                <w:sz w:val="20"/>
                <w:szCs w:val="20"/>
              </w:rPr>
              <w:t>Payment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690F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243165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305E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4C83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issue a digital receipt upon successful payment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E036" w14:textId="77777777" w:rsidR="00414CF7" w:rsidRDefault="00000000">
            <w:r>
              <w:rPr>
                <w:color w:val="404040"/>
                <w:sz w:val="20"/>
                <w:szCs w:val="20"/>
              </w:rPr>
              <w:t>Payment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27F4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66F23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D7A0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D9C2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release the exit barrier only after confirmed payment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D001" w14:textId="77777777" w:rsidR="00414CF7" w:rsidRDefault="00000000">
            <w:r>
              <w:rPr>
                <w:color w:val="404040"/>
                <w:sz w:val="20"/>
                <w:szCs w:val="20"/>
              </w:rPr>
              <w:t>Exit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78C0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7CBFD6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B1EC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9D26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display the current number of available spaces on entrance signage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A2BC" w14:textId="77777777" w:rsidR="00414CF7" w:rsidRDefault="00000000">
            <w:r>
              <w:rPr>
                <w:color w:val="404040"/>
                <w:sz w:val="20"/>
                <w:szCs w:val="20"/>
              </w:rPr>
              <w:t>Space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B74D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09A647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F0F1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FR-08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35C7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maintain a log of all entry, exit, and payment transactions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E02C" w14:textId="77777777" w:rsidR="00414CF7" w:rsidRDefault="00000000">
            <w:r>
              <w:rPr>
                <w:color w:val="404040"/>
                <w:sz w:val="20"/>
                <w:szCs w:val="20"/>
              </w:rPr>
              <w:t>Audit &amp; Reporting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B966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68152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3A2F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0A9E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support role-based access: Administrator, Supervisor, and Attendant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3EAA" w14:textId="77777777" w:rsidR="00414CF7" w:rsidRDefault="00000000">
            <w:r>
              <w:rPr>
                <w:color w:val="404040"/>
                <w:sz w:val="20"/>
                <w:szCs w:val="20"/>
              </w:rPr>
              <w:t>User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F5EC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0C6B52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B5AD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703B" w14:textId="77777777" w:rsidR="00414CF7" w:rsidRDefault="00000000">
            <w:r>
              <w:rPr>
                <w:color w:val="404040"/>
                <w:sz w:val="20"/>
                <w:szCs w:val="20"/>
              </w:rPr>
              <w:t xml:space="preserve">The system shall allow administrators to configure parking rates by space category and </w:t>
            </w:r>
            <w:proofErr w:type="gramStart"/>
            <w:r>
              <w:rPr>
                <w:color w:val="404040"/>
                <w:sz w:val="20"/>
                <w:szCs w:val="20"/>
              </w:rPr>
              <w:t>time period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8516" w14:textId="77777777" w:rsidR="00414CF7" w:rsidRDefault="00000000">
            <w:r>
              <w:rPr>
                <w:color w:val="404040"/>
                <w:sz w:val="20"/>
                <w:szCs w:val="20"/>
              </w:rPr>
              <w:t>Configuration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E48" w14:textId="77777777" w:rsidR="00414CF7" w:rsidRDefault="00000000">
            <w:r>
              <w:rPr>
                <w:b/>
                <w:bCs/>
                <w:color w:val="1E6B2E"/>
                <w:sz w:val="20"/>
                <w:szCs w:val="20"/>
              </w:rPr>
              <w:t>Must Have</w:t>
            </w:r>
          </w:p>
        </w:tc>
      </w:tr>
      <w:tr w:rsidR="00414CF7" w14:paraId="0F307A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92F8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E519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generate a daily revenue summary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C1FB" w14:textId="77777777" w:rsidR="00414CF7" w:rsidRDefault="00000000">
            <w:r>
              <w:rPr>
                <w:color w:val="404040"/>
                <w:sz w:val="20"/>
                <w:szCs w:val="20"/>
              </w:rPr>
              <w:t>Reporting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821E" w14:textId="77777777" w:rsidR="00414CF7" w:rsidRDefault="00000000">
            <w:r>
              <w:rPr>
                <w:b/>
                <w:bCs/>
                <w:color w:val="7D4E00"/>
                <w:sz w:val="20"/>
                <w:szCs w:val="20"/>
              </w:rPr>
              <w:t>Should Have</w:t>
            </w:r>
          </w:p>
        </w:tc>
      </w:tr>
      <w:tr w:rsidR="00414CF7" w14:paraId="52B8F7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57B7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EF41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generate an occupancy report showing peak and off-peak usage by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8068" w14:textId="77777777" w:rsidR="00414CF7" w:rsidRDefault="00000000">
            <w:r>
              <w:rPr>
                <w:color w:val="404040"/>
                <w:sz w:val="20"/>
                <w:szCs w:val="20"/>
              </w:rPr>
              <w:t>Reporting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EFEC" w14:textId="77777777" w:rsidR="00414CF7" w:rsidRDefault="00000000">
            <w:r>
              <w:rPr>
                <w:b/>
                <w:bCs/>
                <w:color w:val="7D4E00"/>
                <w:sz w:val="20"/>
                <w:szCs w:val="20"/>
              </w:rPr>
              <w:t>Should Have</w:t>
            </w:r>
          </w:p>
        </w:tc>
      </w:tr>
      <w:tr w:rsidR="00414CF7" w14:paraId="6DE19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BB47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6284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alert the supervisor when occupancy exceeds 90% of total capacity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45FB" w14:textId="77777777" w:rsidR="00414CF7" w:rsidRDefault="00000000">
            <w:r>
              <w:rPr>
                <w:color w:val="404040"/>
                <w:sz w:val="20"/>
                <w:szCs w:val="20"/>
              </w:rPr>
              <w:t>Notifications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AD5" w14:textId="77777777" w:rsidR="00414CF7" w:rsidRDefault="00000000">
            <w:r>
              <w:rPr>
                <w:b/>
                <w:bCs/>
                <w:color w:val="7D4E00"/>
                <w:sz w:val="20"/>
                <w:szCs w:val="20"/>
              </w:rPr>
              <w:t>Should Have</w:t>
            </w:r>
          </w:p>
        </w:tc>
      </w:tr>
      <w:tr w:rsidR="00414CF7" w14:paraId="2AE897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9A25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369D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support designated disabled parking spaces with separate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EF36" w14:textId="77777777" w:rsidR="00414CF7" w:rsidRDefault="00000000">
            <w:r>
              <w:rPr>
                <w:color w:val="404040"/>
                <w:sz w:val="20"/>
                <w:szCs w:val="20"/>
              </w:rPr>
              <w:t>Space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E414" w14:textId="77777777" w:rsidR="00414CF7" w:rsidRDefault="00000000">
            <w:r>
              <w:rPr>
                <w:b/>
                <w:bCs/>
                <w:color w:val="7D4E00"/>
                <w:sz w:val="20"/>
                <w:szCs w:val="20"/>
              </w:rPr>
              <w:t>Should Have</w:t>
            </w:r>
          </w:p>
        </w:tc>
      </w:tr>
      <w:tr w:rsidR="00414CF7" w14:paraId="4E990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BB99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F74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allow supervisors to manually override space status (e.g. maintenance)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CAEF" w14:textId="77777777" w:rsidR="00414CF7" w:rsidRDefault="00000000">
            <w:r>
              <w:rPr>
                <w:color w:val="404040"/>
                <w:sz w:val="20"/>
                <w:szCs w:val="20"/>
              </w:rPr>
              <w:t>Operations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0BD8" w14:textId="77777777" w:rsidR="00414CF7" w:rsidRDefault="00000000">
            <w:r>
              <w:rPr>
                <w:b/>
                <w:bCs/>
                <w:color w:val="7D4E00"/>
                <w:sz w:val="20"/>
                <w:szCs w:val="20"/>
              </w:rPr>
              <w:t>Should Have</w:t>
            </w:r>
          </w:p>
        </w:tc>
      </w:tr>
      <w:tr w:rsidR="00414CF7" w14:paraId="74DA23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738D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D8B0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support pre-booking of spaces for corporate account holders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CA6D" w14:textId="77777777" w:rsidR="00414CF7" w:rsidRDefault="00000000">
            <w:r>
              <w:rPr>
                <w:color w:val="404040"/>
                <w:sz w:val="20"/>
                <w:szCs w:val="20"/>
              </w:rPr>
              <w:t>Reservations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A66A" w14:textId="77777777" w:rsidR="00414CF7" w:rsidRDefault="00000000">
            <w:r>
              <w:rPr>
                <w:b/>
                <w:bCs/>
                <w:color w:val="4B0082"/>
                <w:sz w:val="20"/>
                <w:szCs w:val="20"/>
              </w:rPr>
              <w:t>Could Have</w:t>
            </w:r>
          </w:p>
        </w:tc>
      </w:tr>
      <w:tr w:rsidR="00414CF7" w14:paraId="5A1A21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3F32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BA4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send an SMS or email notification to drivers with booking confirmation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A66" w14:textId="77777777" w:rsidR="00414CF7" w:rsidRDefault="00000000">
            <w:r>
              <w:rPr>
                <w:color w:val="404040"/>
                <w:sz w:val="20"/>
                <w:szCs w:val="20"/>
              </w:rPr>
              <w:t>Notifications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143" w14:textId="77777777" w:rsidR="00414CF7" w:rsidRDefault="00000000">
            <w:r>
              <w:rPr>
                <w:b/>
                <w:bCs/>
                <w:color w:val="4B0082"/>
                <w:sz w:val="20"/>
                <w:szCs w:val="20"/>
              </w:rPr>
              <w:t>Could Have</w:t>
            </w:r>
          </w:p>
        </w:tc>
      </w:tr>
      <w:tr w:rsidR="00414CF7" w14:paraId="188CC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5A3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2D89" w14:textId="77777777" w:rsidR="00414CF7" w:rsidRDefault="00000000">
            <w:r>
              <w:rPr>
                <w:color w:val="404040"/>
                <w:sz w:val="20"/>
                <w:szCs w:val="20"/>
              </w:rPr>
              <w:t xml:space="preserve">The system shall support monthly </w:t>
            </w:r>
            <w:proofErr w:type="gramStart"/>
            <w:r>
              <w:rPr>
                <w:color w:val="404040"/>
                <w:sz w:val="20"/>
                <w:szCs w:val="20"/>
              </w:rPr>
              <w:t>invoicing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for corporate accounts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808B" w14:textId="77777777" w:rsidR="00414CF7" w:rsidRDefault="00000000">
            <w:r>
              <w:rPr>
                <w:color w:val="404040"/>
                <w:sz w:val="20"/>
                <w:szCs w:val="20"/>
              </w:rPr>
              <w:t>Billing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0892" w14:textId="77777777" w:rsidR="00414CF7" w:rsidRDefault="00000000">
            <w:r>
              <w:rPr>
                <w:b/>
                <w:bCs/>
                <w:color w:val="4B0082"/>
                <w:sz w:val="20"/>
                <w:szCs w:val="20"/>
              </w:rPr>
              <w:t>Could Have</w:t>
            </w:r>
          </w:p>
        </w:tc>
      </w:tr>
      <w:tr w:rsidR="00414CF7" w14:paraId="739BAD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0FC9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8856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integrate with mobile navigation apps to broadcast real-time availability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F787" w14:textId="77777777" w:rsidR="00414CF7" w:rsidRDefault="00000000">
            <w:r>
              <w:rPr>
                <w:color w:val="404040"/>
                <w:sz w:val="20"/>
                <w:szCs w:val="20"/>
              </w:rPr>
              <w:t>Integration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B6EE" w14:textId="77777777" w:rsidR="00414CF7" w:rsidRDefault="00000000">
            <w:r>
              <w:rPr>
                <w:b/>
                <w:bCs/>
                <w:color w:val="7B1D1D"/>
                <w:sz w:val="20"/>
                <w:szCs w:val="20"/>
              </w:rPr>
              <w:t>Won't Have</w:t>
            </w:r>
          </w:p>
        </w:tc>
      </w:tr>
      <w:tr w:rsidR="00414CF7" w14:paraId="24692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E1CE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6770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support number plate recognition for automatic vehicle identification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1817" w14:textId="77777777" w:rsidR="00414CF7" w:rsidRDefault="00000000">
            <w:r>
              <w:rPr>
                <w:color w:val="404040"/>
                <w:sz w:val="20"/>
                <w:szCs w:val="20"/>
              </w:rPr>
              <w:t>Entry Management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137B" w14:textId="77777777" w:rsidR="00414CF7" w:rsidRDefault="00000000">
            <w:r>
              <w:rPr>
                <w:b/>
                <w:bCs/>
                <w:color w:val="7B1D1D"/>
                <w:sz w:val="20"/>
                <w:szCs w:val="20"/>
              </w:rPr>
              <w:t>Won't Have</w:t>
            </w:r>
          </w:p>
        </w:tc>
      </w:tr>
    </w:tbl>
    <w:p w14:paraId="716B03B2" w14:textId="77777777" w:rsidR="00414CF7" w:rsidRDefault="00414CF7">
      <w:pPr>
        <w:spacing w:before="120"/>
      </w:pPr>
    </w:p>
    <w:p w14:paraId="3179B3D5" w14:textId="77777777" w:rsidR="00414CF7" w:rsidRDefault="00000000">
      <w:pPr>
        <w:pStyle w:val="Heading1"/>
        <w:pBdr>
          <w:bottom w:val="single" w:sz="6" w:space="4" w:color="2E75B6"/>
        </w:pBdr>
      </w:pPr>
      <w:r>
        <w:t>4. Non-Functional Requirements</w:t>
      </w:r>
    </w:p>
    <w:p w14:paraId="24F4C913" w14:textId="597190C8" w:rsidR="00414CF7" w:rsidRDefault="00000000">
      <w:pPr>
        <w:spacing w:before="60" w:after="100"/>
      </w:pPr>
      <w:r>
        <w:rPr>
          <w:color w:val="404040"/>
        </w:rPr>
        <w:t xml:space="preserve">Non-functional requirements define how the system must perform. They are constraints on system quality rather than specific </w:t>
      </w:r>
      <w:r w:rsidR="002E0532">
        <w:rPr>
          <w:color w:val="404040"/>
        </w:rPr>
        <w:t>behaviors</w:t>
      </w:r>
      <w:r>
        <w:rPr>
          <w:color w:val="404040"/>
        </w:rPr>
        <w:t>. All NFRs are implicitly Must Have unless otherwise stated.</w:t>
      </w:r>
    </w:p>
    <w:p w14:paraId="5DD29772" w14:textId="77777777" w:rsidR="00414CF7" w:rsidRDefault="00414C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3760"/>
        <w:gridCol w:w="1900"/>
      </w:tblGrid>
      <w:tr w:rsidR="00414CF7" w14:paraId="11E5C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DD6F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D02E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3B12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EA84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</w:tr>
      <w:tr w:rsidR="00414CF7" w14:paraId="649759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77B6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4EBF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Performance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AFC2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process a vehicle entry or exit transaction in under 5 seconds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6C0F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Measured by transaction log timestamps</w:t>
            </w:r>
          </w:p>
        </w:tc>
      </w:tr>
      <w:tr w:rsidR="00414CF7" w14:paraId="27F65F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0293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7C12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Availability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A0FE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maintain 99.5% uptime during operating hours (06:00–22:00)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240A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Monitored via system health dashboard</w:t>
            </w:r>
          </w:p>
        </w:tc>
      </w:tr>
      <w:tr w:rsidR="00414CF7" w14:paraId="5BD58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E4AF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NFR-03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E638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Scalability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A140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support up to 500 concurrent active parking spaces without performance degradation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E2D9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Load tested at full capacity</w:t>
            </w:r>
          </w:p>
        </w:tc>
      </w:tr>
      <w:tr w:rsidR="00414CF7" w14:paraId="2E2961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6C56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DBA2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Security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BF1F" w14:textId="77777777" w:rsidR="00414CF7" w:rsidRDefault="00000000">
            <w:r>
              <w:rPr>
                <w:color w:val="404040"/>
                <w:sz w:val="20"/>
                <w:szCs w:val="20"/>
              </w:rPr>
              <w:t xml:space="preserve">All user passwords shall be stored using </w:t>
            </w:r>
            <w:proofErr w:type="spellStart"/>
            <w:r>
              <w:rPr>
                <w:color w:val="404040"/>
                <w:sz w:val="20"/>
                <w:szCs w:val="20"/>
              </w:rPr>
              <w:t>bcrypt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hashing; no plain-text credentials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1055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Security audit at go-live</w:t>
            </w:r>
          </w:p>
        </w:tc>
      </w:tr>
      <w:tr w:rsidR="00414CF7" w14:paraId="2D6C5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7BD5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4337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Security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6E98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enforce session timeouts of 15 minutes for inactive admin sessions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05A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Verified in UAT</w:t>
            </w:r>
          </w:p>
        </w:tc>
      </w:tr>
      <w:tr w:rsidR="00414CF7" w14:paraId="5F544E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64F7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29EE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Usability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4CE8" w14:textId="77777777" w:rsidR="00414CF7" w:rsidRDefault="00000000">
            <w:r>
              <w:rPr>
                <w:color w:val="404040"/>
                <w:sz w:val="20"/>
                <w:szCs w:val="20"/>
              </w:rPr>
              <w:t>An attendant with no prior system experience shall complete a check-in transaction within 2 minutes after 30 minutes of training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11A9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UAT with new staff</w:t>
            </w:r>
          </w:p>
        </w:tc>
      </w:tr>
      <w:tr w:rsidR="00414CF7" w14:paraId="5C619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B542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68B7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Usability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EFC0" w14:textId="77777777" w:rsidR="00414CF7" w:rsidRDefault="00000000">
            <w:r>
              <w:rPr>
                <w:color w:val="404040"/>
                <w:sz w:val="20"/>
                <w:szCs w:val="20"/>
              </w:rPr>
              <w:t>All error messages shall be written in plain language with a suggested resolution action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6639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Reviewed in UI design phase</w:t>
            </w:r>
          </w:p>
        </w:tc>
      </w:tr>
      <w:tr w:rsidR="00414CF7" w14:paraId="1873E6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C08D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9EF7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Reliability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36FC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not lose transaction data in the event of a power failure or crash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1F70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Verified via failure simulation test</w:t>
            </w:r>
          </w:p>
        </w:tc>
      </w:tr>
      <w:tr w:rsidR="00414CF7" w14:paraId="7D294B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FB63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E0E7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Maintainability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D2E4" w14:textId="77777777" w:rsidR="00414CF7" w:rsidRDefault="00000000">
            <w:r>
              <w:rPr>
                <w:color w:val="404040"/>
                <w:sz w:val="20"/>
                <w:szCs w:val="20"/>
              </w:rPr>
              <w:t>The prototype codebase shall include inline comments and a setup guide sufficient for a new developer to run the system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278E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Peer review of code</w:t>
            </w:r>
          </w:p>
        </w:tc>
      </w:tr>
      <w:tr w:rsidR="00414CF7" w14:paraId="751C26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A536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NFR-10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D32C" w14:textId="77777777" w:rsidR="00414CF7" w:rsidRDefault="00000000">
            <w:r>
              <w:rPr>
                <w:b/>
                <w:bCs/>
                <w:color w:val="404040"/>
                <w:sz w:val="20"/>
                <w:szCs w:val="20"/>
              </w:rPr>
              <w:t>Compliance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0E8E" w14:textId="77777777" w:rsidR="00414CF7" w:rsidRDefault="00000000">
            <w:r>
              <w:rPr>
                <w:color w:val="404040"/>
                <w:sz w:val="20"/>
                <w:szCs w:val="20"/>
              </w:rPr>
              <w:t>The system shall retain transaction records for a minimum of 7 years to meet financial audit requirements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5A0A" w14:textId="77777777" w:rsidR="00414CF7" w:rsidRDefault="00000000">
            <w:r>
              <w:rPr>
                <w:i/>
                <w:iCs/>
                <w:color w:val="404040"/>
                <w:sz w:val="20"/>
                <w:szCs w:val="20"/>
              </w:rPr>
              <w:t>Configuration review</w:t>
            </w:r>
          </w:p>
        </w:tc>
      </w:tr>
    </w:tbl>
    <w:p w14:paraId="540183E3" w14:textId="77777777" w:rsidR="00414CF7" w:rsidRDefault="00414CF7">
      <w:pPr>
        <w:spacing w:before="120"/>
      </w:pPr>
    </w:p>
    <w:p w14:paraId="592D803E" w14:textId="77777777" w:rsidR="00414CF7" w:rsidRDefault="00000000">
      <w:pPr>
        <w:pStyle w:val="Heading1"/>
        <w:pBdr>
          <w:bottom w:val="single" w:sz="6" w:space="4" w:color="2E75B6"/>
        </w:pBdr>
      </w:pPr>
      <w:r>
        <w:t>5. Business Rules &amp; Constraints</w:t>
      </w:r>
    </w:p>
    <w:p w14:paraId="419DB020" w14:textId="77777777" w:rsidR="00414CF7" w:rsidRDefault="00000000">
      <w:pPr>
        <w:pStyle w:val="Heading2"/>
      </w:pPr>
      <w:r>
        <w:t>5.1 Pricing rules</w:t>
      </w:r>
    </w:p>
    <w:p w14:paraId="597AA127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Parking fees are calculated from the minute of entry to the minute of exit, rounded up to the nearest 30 minutes</w:t>
      </w:r>
    </w:p>
    <w:p w14:paraId="508533BA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 maximum daily rate cap applies — no driver shall be charged more than LKR 1,500 per 24-hour period</w:t>
      </w:r>
    </w:p>
    <w:p w14:paraId="211E4941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Disabled bay spaces are free for blue badge holders; the system must record usage but generate zero-value transactions</w:t>
      </w:r>
    </w:p>
    <w:p w14:paraId="21ECFE8F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Corporate accounts receive a 15% discount applied automatically at checkout</w:t>
      </w:r>
    </w:p>
    <w:p w14:paraId="1BEE736A" w14:textId="77777777" w:rsidR="00414CF7" w:rsidRDefault="00414CF7">
      <w:pPr>
        <w:spacing w:before="60"/>
      </w:pPr>
    </w:p>
    <w:p w14:paraId="25CE7D94" w14:textId="77777777" w:rsidR="00414CF7" w:rsidRDefault="00000000">
      <w:pPr>
        <w:pStyle w:val="Heading2"/>
      </w:pPr>
      <w:r>
        <w:t>5.2 Operational rules</w:t>
      </w:r>
    </w:p>
    <w:p w14:paraId="7DB468F5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system must remain operational during payment gateway downtime — cash payment must always be available as fallback</w:t>
      </w:r>
    </w:p>
    <w:p w14:paraId="0D2B892D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 attendant cannot process their own payment transactions — supervisor approval required for self-service scenarios</w:t>
      </w:r>
    </w:p>
    <w:p w14:paraId="5A3A34B9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Space status changes must be logged with a timestamp, user ID, and reason code</w:t>
      </w:r>
    </w:p>
    <w:p w14:paraId="060591F3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system must prevent double-allocation — a space marked Occupied cannot be assigned to a second vehicle</w:t>
      </w:r>
    </w:p>
    <w:p w14:paraId="1EBCCA9B" w14:textId="77777777" w:rsidR="00414CF7" w:rsidRDefault="00414CF7">
      <w:pPr>
        <w:spacing w:before="60"/>
      </w:pPr>
    </w:p>
    <w:p w14:paraId="4BB5600B" w14:textId="77777777" w:rsidR="00414CF7" w:rsidRDefault="00000000">
      <w:pPr>
        <w:pStyle w:val="Heading2"/>
      </w:pPr>
      <w:r>
        <w:t>5.3 Data rules</w:t>
      </w:r>
    </w:p>
    <w:p w14:paraId="083267A2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Transaction records must not be deleted — only marked as voided with a reason code and supervisor </w:t>
      </w:r>
      <w:proofErr w:type="spellStart"/>
      <w:r>
        <w:rPr>
          <w:color w:val="404040"/>
        </w:rPr>
        <w:t>authorisation</w:t>
      </w:r>
      <w:proofErr w:type="spellEnd"/>
    </w:p>
    <w:p w14:paraId="10BE58F8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personally identifiable information (driver name, vehicle plate) must be stored in compliance with the Data Protection Act</w:t>
      </w:r>
    </w:p>
    <w:p w14:paraId="7167CE86" w14:textId="77777777" w:rsidR="00414C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Daily backups of the full database must be automated and stored in a location separate from the primary server</w:t>
      </w:r>
    </w:p>
    <w:p w14:paraId="366ADFDE" w14:textId="77777777" w:rsidR="00414CF7" w:rsidRDefault="00414CF7">
      <w:pPr>
        <w:spacing w:before="120"/>
      </w:pPr>
    </w:p>
    <w:p w14:paraId="3D1B24C9" w14:textId="77777777" w:rsidR="00414CF7" w:rsidRDefault="00000000">
      <w:pPr>
        <w:pStyle w:val="Heading1"/>
        <w:pBdr>
          <w:bottom w:val="single" w:sz="6" w:space="4" w:color="2E75B6"/>
        </w:pBdr>
      </w:pPr>
      <w:r>
        <w:t>6. Requirements Traceability</w:t>
      </w:r>
    </w:p>
    <w:p w14:paraId="555F0464" w14:textId="77777777" w:rsidR="00414CF7" w:rsidRDefault="00000000">
      <w:pPr>
        <w:spacing w:before="60" w:after="100"/>
      </w:pPr>
      <w:r>
        <w:rPr>
          <w:color w:val="404040"/>
        </w:rPr>
        <w:t>The table below maps each functional requirement to the business objective it satisfies (ref. SPS-BC-001, Section 3). This mapping will be extended to test cases in Phase 07.</w:t>
      </w:r>
    </w:p>
    <w:p w14:paraId="39385435" w14:textId="77777777" w:rsidR="00414CF7" w:rsidRDefault="00414C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1980"/>
        <w:gridCol w:w="1980"/>
      </w:tblGrid>
      <w:tr w:rsidR="00414CF7" w14:paraId="66B13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53F7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FR Ref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F4FC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summary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419C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 ref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E43F" w14:textId="77777777" w:rsidR="00414CF7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 ref</w:t>
            </w:r>
          </w:p>
        </w:tc>
      </w:tr>
      <w:tr w:rsidR="00414CF7" w14:paraId="0E891E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CB25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0BA1" w14:textId="77777777" w:rsidR="00414CF7" w:rsidRDefault="00000000">
            <w:r>
              <w:rPr>
                <w:color w:val="404040"/>
                <w:sz w:val="20"/>
                <w:szCs w:val="20"/>
              </w:rPr>
              <w:t>Record vehicle entry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FA61" w14:textId="77777777" w:rsidR="00414CF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1B61" w14:textId="77777777" w:rsidR="00414CF7" w:rsidRDefault="00000000">
            <w:r>
              <w:rPr>
                <w:color w:val="404040"/>
                <w:sz w:val="20"/>
                <w:szCs w:val="20"/>
              </w:rPr>
              <w:t>SH-01, SH-04</w:t>
            </w:r>
          </w:p>
        </w:tc>
      </w:tr>
      <w:tr w:rsidR="00414CF7" w14:paraId="074902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D14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6F72" w14:textId="77777777" w:rsidR="00414CF7" w:rsidRDefault="00000000">
            <w:r>
              <w:rPr>
                <w:color w:val="404040"/>
                <w:sz w:val="20"/>
                <w:szCs w:val="20"/>
              </w:rPr>
              <w:t>Real-time space availability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2076" w14:textId="77777777" w:rsidR="00414CF7" w:rsidRDefault="00000000">
            <w:r>
              <w:rPr>
                <w:color w:val="404040"/>
                <w:sz w:val="20"/>
                <w:szCs w:val="20"/>
              </w:rPr>
              <w:t>OBJ-02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239D" w14:textId="77777777" w:rsidR="00414CF7" w:rsidRDefault="00000000">
            <w:r>
              <w:rPr>
                <w:color w:val="404040"/>
                <w:sz w:val="20"/>
                <w:szCs w:val="20"/>
              </w:rPr>
              <w:t>SH-01, SH-06</w:t>
            </w:r>
          </w:p>
        </w:tc>
      </w:tr>
      <w:tr w:rsidR="00414CF7" w14:paraId="285E0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36D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2159" w14:textId="77777777" w:rsidR="00414CF7" w:rsidRDefault="00000000">
            <w:r>
              <w:rPr>
                <w:color w:val="404040"/>
                <w:sz w:val="20"/>
                <w:szCs w:val="20"/>
              </w:rPr>
              <w:t>Fee calculation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2861" w14:textId="77777777" w:rsidR="00414CF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CAEE" w14:textId="77777777" w:rsidR="00414CF7" w:rsidRDefault="00000000">
            <w:r>
              <w:rPr>
                <w:color w:val="404040"/>
                <w:sz w:val="20"/>
                <w:szCs w:val="20"/>
              </w:rPr>
              <w:t>SH-02</w:t>
            </w:r>
          </w:p>
        </w:tc>
      </w:tr>
      <w:tr w:rsidR="00414CF7" w14:paraId="4DF112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708F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EBE1" w14:textId="77777777" w:rsidR="00414CF7" w:rsidRDefault="00000000">
            <w:r>
              <w:rPr>
                <w:color w:val="404040"/>
                <w:sz w:val="20"/>
                <w:szCs w:val="20"/>
              </w:rPr>
              <w:t>Multiple payment methods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C69F" w14:textId="77777777" w:rsidR="00414CF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77DB" w14:textId="77777777" w:rsidR="00414CF7" w:rsidRDefault="00000000">
            <w:r>
              <w:rPr>
                <w:color w:val="404040"/>
                <w:sz w:val="20"/>
                <w:szCs w:val="20"/>
              </w:rPr>
              <w:t>SH-06</w:t>
            </w:r>
          </w:p>
        </w:tc>
      </w:tr>
      <w:tr w:rsidR="00414CF7" w14:paraId="2E9E27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1D04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04C3" w14:textId="77777777" w:rsidR="00414CF7" w:rsidRDefault="00000000">
            <w:r>
              <w:rPr>
                <w:color w:val="404040"/>
                <w:sz w:val="20"/>
                <w:szCs w:val="20"/>
              </w:rPr>
              <w:t>Digital receipt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6C4E" w14:textId="77777777" w:rsidR="00414CF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C067" w14:textId="77777777" w:rsidR="00414CF7" w:rsidRDefault="00000000">
            <w:r>
              <w:rPr>
                <w:color w:val="404040"/>
                <w:sz w:val="20"/>
                <w:szCs w:val="20"/>
              </w:rPr>
              <w:t>SH-02, SH-06</w:t>
            </w:r>
          </w:p>
        </w:tc>
      </w:tr>
      <w:tr w:rsidR="00414CF7" w14:paraId="1BBDDD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85B4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02BC" w14:textId="77777777" w:rsidR="00414CF7" w:rsidRDefault="00000000">
            <w:r>
              <w:rPr>
                <w:color w:val="404040"/>
                <w:sz w:val="20"/>
                <w:szCs w:val="20"/>
              </w:rPr>
              <w:t>Barrier release on payment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6EA" w14:textId="77777777" w:rsidR="00414CF7" w:rsidRDefault="00000000">
            <w:r>
              <w:rPr>
                <w:color w:val="404040"/>
                <w:sz w:val="20"/>
                <w:szCs w:val="20"/>
              </w:rPr>
              <w:t>OBJ-01, OBJ-03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A925" w14:textId="77777777" w:rsidR="00414CF7" w:rsidRDefault="00000000">
            <w:r>
              <w:rPr>
                <w:color w:val="404040"/>
                <w:sz w:val="20"/>
                <w:szCs w:val="20"/>
              </w:rPr>
              <w:t>SH-01</w:t>
            </w:r>
          </w:p>
        </w:tc>
      </w:tr>
      <w:tr w:rsidR="00414CF7" w14:paraId="129BD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FBD0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50A6" w14:textId="77777777" w:rsidR="00414CF7" w:rsidRDefault="00000000">
            <w:r>
              <w:rPr>
                <w:color w:val="404040"/>
                <w:sz w:val="20"/>
                <w:szCs w:val="20"/>
              </w:rPr>
              <w:t>Availability display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456" w14:textId="77777777" w:rsidR="00414CF7" w:rsidRDefault="00000000">
            <w:r>
              <w:rPr>
                <w:color w:val="404040"/>
                <w:sz w:val="20"/>
                <w:szCs w:val="20"/>
              </w:rPr>
              <w:t>OBJ-02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AD87" w14:textId="77777777" w:rsidR="00414CF7" w:rsidRDefault="00000000">
            <w:r>
              <w:rPr>
                <w:color w:val="404040"/>
                <w:sz w:val="20"/>
                <w:szCs w:val="20"/>
              </w:rPr>
              <w:t>SH-06</w:t>
            </w:r>
          </w:p>
        </w:tc>
      </w:tr>
      <w:tr w:rsidR="00414CF7" w14:paraId="2B4754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B1E5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A416" w14:textId="77777777" w:rsidR="00414CF7" w:rsidRDefault="00000000">
            <w:r>
              <w:rPr>
                <w:color w:val="404040"/>
                <w:sz w:val="20"/>
                <w:szCs w:val="20"/>
              </w:rPr>
              <w:t>Transaction log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D09D" w14:textId="77777777" w:rsidR="00414CF7" w:rsidRDefault="00000000">
            <w:r>
              <w:rPr>
                <w:color w:val="404040"/>
                <w:sz w:val="20"/>
                <w:szCs w:val="20"/>
              </w:rPr>
              <w:t>OBJ-03, OBJ-04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CAD0" w14:textId="77777777" w:rsidR="00414CF7" w:rsidRDefault="00000000">
            <w:r>
              <w:rPr>
                <w:color w:val="404040"/>
                <w:sz w:val="20"/>
                <w:szCs w:val="20"/>
              </w:rPr>
              <w:t>SH-02</w:t>
            </w:r>
          </w:p>
        </w:tc>
      </w:tr>
      <w:tr w:rsidR="00414CF7" w14:paraId="61F41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EC4A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C8F8" w14:textId="77777777" w:rsidR="00414CF7" w:rsidRDefault="00000000">
            <w:r>
              <w:rPr>
                <w:color w:val="404040"/>
                <w:sz w:val="20"/>
                <w:szCs w:val="20"/>
              </w:rPr>
              <w:t>Role-based access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B61F" w14:textId="77777777" w:rsidR="00414CF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AFFD" w14:textId="77777777" w:rsidR="00414CF7" w:rsidRDefault="00000000">
            <w:r>
              <w:rPr>
                <w:color w:val="404040"/>
                <w:sz w:val="20"/>
                <w:szCs w:val="20"/>
              </w:rPr>
              <w:t>SH-03</w:t>
            </w:r>
          </w:p>
        </w:tc>
      </w:tr>
      <w:tr w:rsidR="00414CF7" w14:paraId="445EA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54BC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9035" w14:textId="77777777" w:rsidR="00414CF7" w:rsidRDefault="00000000">
            <w:r>
              <w:rPr>
                <w:color w:val="404040"/>
                <w:sz w:val="20"/>
                <w:szCs w:val="20"/>
              </w:rPr>
              <w:t>Rate configuration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07EA" w14:textId="77777777" w:rsidR="00414CF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5A80" w14:textId="77777777" w:rsidR="00414CF7" w:rsidRDefault="00000000">
            <w:r>
              <w:rPr>
                <w:color w:val="404040"/>
                <w:sz w:val="20"/>
                <w:szCs w:val="20"/>
              </w:rPr>
              <w:t>SH-01, SH-02</w:t>
            </w:r>
          </w:p>
        </w:tc>
      </w:tr>
      <w:tr w:rsidR="00414CF7" w14:paraId="4DA64C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4F28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B6D4" w14:textId="77777777" w:rsidR="00414CF7" w:rsidRDefault="00000000">
            <w:r>
              <w:rPr>
                <w:color w:val="404040"/>
                <w:sz w:val="20"/>
                <w:szCs w:val="20"/>
              </w:rPr>
              <w:t>Daily revenue report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C23F" w14:textId="77777777" w:rsidR="00414CF7" w:rsidRDefault="00000000">
            <w:r>
              <w:rPr>
                <w:color w:val="404040"/>
                <w:sz w:val="20"/>
                <w:szCs w:val="20"/>
              </w:rPr>
              <w:t>OBJ-04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E5EB" w14:textId="77777777" w:rsidR="00414CF7" w:rsidRDefault="00000000">
            <w:r>
              <w:rPr>
                <w:color w:val="404040"/>
                <w:sz w:val="20"/>
                <w:szCs w:val="20"/>
              </w:rPr>
              <w:t>SH-01, SH-02</w:t>
            </w:r>
          </w:p>
        </w:tc>
      </w:tr>
      <w:tr w:rsidR="00414CF7" w14:paraId="529BD2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5237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00D7" w14:textId="77777777" w:rsidR="00414CF7" w:rsidRDefault="00000000">
            <w:r>
              <w:rPr>
                <w:color w:val="404040"/>
                <w:sz w:val="20"/>
                <w:szCs w:val="20"/>
              </w:rPr>
              <w:t>Occupancy report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1180" w14:textId="77777777" w:rsidR="00414CF7" w:rsidRDefault="00000000">
            <w:r>
              <w:rPr>
                <w:color w:val="404040"/>
                <w:sz w:val="20"/>
                <w:szCs w:val="20"/>
              </w:rPr>
              <w:t>OBJ-04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035D" w14:textId="77777777" w:rsidR="00414CF7" w:rsidRDefault="00000000">
            <w:r>
              <w:rPr>
                <w:color w:val="404040"/>
                <w:sz w:val="20"/>
                <w:szCs w:val="20"/>
              </w:rPr>
              <w:t>SH-01</w:t>
            </w:r>
          </w:p>
        </w:tc>
      </w:tr>
      <w:tr w:rsidR="00414CF7" w14:paraId="72475D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C41C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470F" w14:textId="77777777" w:rsidR="00414CF7" w:rsidRDefault="00000000">
            <w:r>
              <w:rPr>
                <w:color w:val="404040"/>
                <w:sz w:val="20"/>
                <w:szCs w:val="20"/>
              </w:rPr>
              <w:t>Occupancy alert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B89A" w14:textId="77777777" w:rsidR="00414CF7" w:rsidRDefault="00000000">
            <w:r>
              <w:rPr>
                <w:color w:val="404040"/>
                <w:sz w:val="20"/>
                <w:szCs w:val="20"/>
              </w:rPr>
              <w:t>OBJ-02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E7F4" w14:textId="77777777" w:rsidR="00414CF7" w:rsidRDefault="00000000">
            <w:r>
              <w:rPr>
                <w:color w:val="404040"/>
                <w:sz w:val="20"/>
                <w:szCs w:val="20"/>
              </w:rPr>
              <w:t>SH-05</w:t>
            </w:r>
          </w:p>
        </w:tc>
      </w:tr>
      <w:tr w:rsidR="00414CF7" w14:paraId="7CB72B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5321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F96C" w14:textId="77777777" w:rsidR="00414CF7" w:rsidRDefault="00000000">
            <w:r>
              <w:rPr>
                <w:color w:val="404040"/>
                <w:sz w:val="20"/>
                <w:szCs w:val="20"/>
              </w:rPr>
              <w:t>Disabled space tracking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754E" w14:textId="77777777" w:rsidR="00414CF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1FB4" w14:textId="77777777" w:rsidR="00414CF7" w:rsidRDefault="00000000">
            <w:r>
              <w:rPr>
                <w:color w:val="404040"/>
                <w:sz w:val="20"/>
                <w:szCs w:val="20"/>
              </w:rPr>
              <w:t>SH-08</w:t>
            </w:r>
          </w:p>
        </w:tc>
      </w:tr>
      <w:tr w:rsidR="00414CF7" w14:paraId="4A74C4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232" w14:textId="77777777" w:rsidR="00414CF7" w:rsidRDefault="00000000">
            <w:r>
              <w:rPr>
                <w:b/>
                <w:bCs/>
                <w:color w:val="2E75B6"/>
                <w:sz w:val="20"/>
                <w:szCs w:val="20"/>
              </w:rPr>
              <w:t>FR-15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BCDF" w14:textId="77777777" w:rsidR="00414CF7" w:rsidRDefault="00000000">
            <w:r>
              <w:rPr>
                <w:color w:val="404040"/>
                <w:sz w:val="20"/>
                <w:szCs w:val="20"/>
              </w:rPr>
              <w:t>Manual space override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A682" w14:textId="77777777" w:rsidR="00414CF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877D" w14:textId="77777777" w:rsidR="00414CF7" w:rsidRDefault="00000000">
            <w:r>
              <w:rPr>
                <w:color w:val="404040"/>
                <w:sz w:val="20"/>
                <w:szCs w:val="20"/>
              </w:rPr>
              <w:t>SH-05</w:t>
            </w:r>
          </w:p>
        </w:tc>
      </w:tr>
    </w:tbl>
    <w:p w14:paraId="7CA10175" w14:textId="77777777" w:rsidR="00414CF7" w:rsidRDefault="00414CF7">
      <w:pPr>
        <w:spacing w:before="120"/>
      </w:pPr>
    </w:p>
    <w:p w14:paraId="47C1E09C" w14:textId="77777777" w:rsidR="00414CF7" w:rsidRDefault="00000000">
      <w:pPr>
        <w:pStyle w:val="Heading1"/>
        <w:pBdr>
          <w:bottom w:val="single" w:sz="6" w:space="4" w:color="2E75B6"/>
        </w:pBdr>
      </w:pPr>
      <w:r>
        <w:t>7. Document Sign-Off</w:t>
      </w:r>
    </w:p>
    <w:p w14:paraId="73D2AB4B" w14:textId="77777777" w:rsidR="00414CF7" w:rsidRDefault="00000000">
      <w:pPr>
        <w:spacing w:before="60" w:after="100"/>
      </w:pPr>
      <w:r>
        <w:rPr>
          <w:color w:val="404040"/>
        </w:rPr>
        <w:lastRenderedPageBreak/>
        <w:t>By signing below, stakeholders confirm that the requirements captured in this document are complete, accurate, and approved as the baseline for system design and development.</w:t>
      </w:r>
    </w:p>
    <w:p w14:paraId="7402484A" w14:textId="77777777" w:rsidR="00414CF7" w:rsidRDefault="00414C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4CF7" w14:paraId="05B3C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3C64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8566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EF4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C99F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414CF7" w14:paraId="4A6693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6B68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>Business Analyst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4B2C" w14:textId="7C59DDD3" w:rsidR="00414CF7" w:rsidRDefault="002E0532" w:rsidP="002E0532">
            <w:pPr>
              <w:jc w:val="center"/>
            </w:pPr>
            <w:r>
              <w:rPr>
                <w:color w:val="404040"/>
                <w:sz w:val="20"/>
                <w:szCs w:val="20"/>
              </w:rPr>
              <w:t>Surya Umashankar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C162" w14:textId="45C5E3A2" w:rsidR="00414CF7" w:rsidRDefault="002E0532" w:rsidP="002E0532">
            <w:pPr>
              <w:jc w:val="center"/>
            </w:pPr>
            <w:r>
              <w:t>Surya Umashankar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A3BE" w14:textId="3890D084" w:rsidR="00414CF7" w:rsidRDefault="00000000" w:rsidP="002E0532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2E0532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/04/2026</w:t>
            </w:r>
          </w:p>
        </w:tc>
      </w:tr>
      <w:tr w:rsidR="00414CF7" w14:paraId="477913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C488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>Project Sponsor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7C82" w14:textId="3942FB57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5EAC" w14:textId="037B1B7D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9EFC" w14:textId="24DA4D2C" w:rsidR="00414CF7" w:rsidRDefault="002E0532" w:rsidP="002E0532">
            <w:pPr>
              <w:jc w:val="center"/>
            </w:pPr>
            <w:r>
              <w:t>--------</w:t>
            </w:r>
          </w:p>
        </w:tc>
      </w:tr>
      <w:tr w:rsidR="00414CF7" w14:paraId="7E3FC5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6272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>Finance Dept.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78C5" w14:textId="58B698DE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F0BE" w14:textId="4BC9AAA7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4DF7" w14:textId="65CF64C1" w:rsidR="00414CF7" w:rsidRDefault="002E0532" w:rsidP="002E0532">
            <w:pPr>
              <w:jc w:val="center"/>
            </w:pPr>
            <w:r>
              <w:t>--------</w:t>
            </w:r>
          </w:p>
        </w:tc>
      </w:tr>
      <w:tr w:rsidR="00414CF7" w14:paraId="26912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E95" w14:textId="77777777" w:rsidR="00414CF7" w:rsidRDefault="00000000" w:rsidP="002E0532"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>IT Administrator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42D8" w14:textId="263AF132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FD8E" w14:textId="3E43D831" w:rsidR="00414CF7" w:rsidRDefault="002E0532" w:rsidP="002E0532">
            <w:pPr>
              <w:jc w:val="center"/>
            </w:pPr>
            <w:r>
              <w:t>--------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2D6B" w14:textId="60591CCC" w:rsidR="00414CF7" w:rsidRDefault="002E0532" w:rsidP="002E0532">
            <w:pPr>
              <w:jc w:val="center"/>
            </w:pPr>
            <w:r>
              <w:t>--------</w:t>
            </w:r>
          </w:p>
        </w:tc>
      </w:tr>
    </w:tbl>
    <w:p w14:paraId="2A736066" w14:textId="77777777" w:rsidR="00A474AD" w:rsidRDefault="00A474AD"/>
    <w:sectPr w:rsidR="00A474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E99A" w14:textId="77777777" w:rsidR="00A474AD" w:rsidRDefault="00A474AD">
      <w:r>
        <w:separator/>
      </w:r>
    </w:p>
  </w:endnote>
  <w:endnote w:type="continuationSeparator" w:id="0">
    <w:p w14:paraId="5E107C2F" w14:textId="77777777" w:rsidR="00A474AD" w:rsidRDefault="00A47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838F6" w14:textId="77777777" w:rsidR="00414CF7" w:rsidRDefault="00000000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888888"/>
        <w:sz w:val="16"/>
        <w:szCs w:val="16"/>
      </w:rPr>
      <w:t>CONFIDENTIAL — SPS-RD-001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518B" w14:textId="77777777" w:rsidR="00A474AD" w:rsidRDefault="00A474AD">
      <w:r>
        <w:separator/>
      </w:r>
    </w:p>
  </w:footnote>
  <w:footnote w:type="continuationSeparator" w:id="0">
    <w:p w14:paraId="2D0CD3E2" w14:textId="77777777" w:rsidR="00A474AD" w:rsidRDefault="00A47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31D5" w14:textId="77777777" w:rsidR="00414CF7" w:rsidRDefault="00000000">
    <w:pPr>
      <w:pBdr>
        <w:bottom w:val="single" w:sz="4" w:space="4" w:color="2E75B6"/>
      </w:pBdr>
      <w:spacing w:after="100"/>
    </w:pPr>
    <w:r>
      <w:rPr>
        <w:color w:val="888888"/>
        <w:sz w:val="18"/>
        <w:szCs w:val="18"/>
      </w:rPr>
      <w:t xml:space="preserve">Smart Parking </w:t>
    </w:r>
    <w:proofErr w:type="gramStart"/>
    <w:r>
      <w:rPr>
        <w:color w:val="888888"/>
        <w:sz w:val="18"/>
        <w:szCs w:val="18"/>
      </w:rPr>
      <w:t>System  |</w:t>
    </w:r>
    <w:proofErr w:type="gramEnd"/>
    <w:r>
      <w:rPr>
        <w:color w:val="888888"/>
        <w:sz w:val="18"/>
        <w:szCs w:val="18"/>
      </w:rPr>
      <w:t xml:space="preserve">  Business Analysis </w:t>
    </w:r>
    <w:proofErr w:type="gramStart"/>
    <w:r>
      <w:rPr>
        <w:color w:val="888888"/>
        <w:sz w:val="18"/>
        <w:szCs w:val="18"/>
      </w:rPr>
      <w:t>Portfolio</w:t>
    </w:r>
    <w:r>
      <w:rPr>
        <w:color w:val="2E75B6"/>
        <w:sz w:val="18"/>
        <w:szCs w:val="18"/>
      </w:rPr>
      <w:t xml:space="preserve">  |</w:t>
    </w:r>
    <w:proofErr w:type="gramEnd"/>
    <w:r>
      <w:rPr>
        <w:color w:val="2E75B6"/>
        <w:sz w:val="18"/>
        <w:szCs w:val="18"/>
      </w:rPr>
      <w:t xml:space="preserve">  Phase 02 —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7DA6"/>
    <w:multiLevelType w:val="hybridMultilevel"/>
    <w:tmpl w:val="2E4C80F6"/>
    <w:lvl w:ilvl="0" w:tplc="CDFCC8B8">
      <w:start w:val="1"/>
      <w:numFmt w:val="bullet"/>
      <w:lvlText w:val="•"/>
      <w:lvlJc w:val="left"/>
      <w:pPr>
        <w:ind w:left="720" w:hanging="360"/>
      </w:pPr>
    </w:lvl>
    <w:lvl w:ilvl="1" w:tplc="C512FA84">
      <w:numFmt w:val="decimal"/>
      <w:lvlText w:val=""/>
      <w:lvlJc w:val="left"/>
    </w:lvl>
    <w:lvl w:ilvl="2" w:tplc="223A7A5E">
      <w:numFmt w:val="decimal"/>
      <w:lvlText w:val=""/>
      <w:lvlJc w:val="left"/>
    </w:lvl>
    <w:lvl w:ilvl="3" w:tplc="E5D251C8">
      <w:numFmt w:val="decimal"/>
      <w:lvlText w:val=""/>
      <w:lvlJc w:val="left"/>
    </w:lvl>
    <w:lvl w:ilvl="4" w:tplc="B46ADF30">
      <w:numFmt w:val="decimal"/>
      <w:lvlText w:val=""/>
      <w:lvlJc w:val="left"/>
    </w:lvl>
    <w:lvl w:ilvl="5" w:tplc="AFE432BE">
      <w:numFmt w:val="decimal"/>
      <w:lvlText w:val=""/>
      <w:lvlJc w:val="left"/>
    </w:lvl>
    <w:lvl w:ilvl="6" w:tplc="28E2DAD2">
      <w:numFmt w:val="decimal"/>
      <w:lvlText w:val=""/>
      <w:lvlJc w:val="left"/>
    </w:lvl>
    <w:lvl w:ilvl="7" w:tplc="3814B69E">
      <w:numFmt w:val="decimal"/>
      <w:lvlText w:val=""/>
      <w:lvlJc w:val="left"/>
    </w:lvl>
    <w:lvl w:ilvl="8" w:tplc="73AE7332">
      <w:numFmt w:val="decimal"/>
      <w:lvlText w:val=""/>
      <w:lvlJc w:val="left"/>
    </w:lvl>
  </w:abstractNum>
  <w:abstractNum w:abstractNumId="1" w15:restartNumberingAfterBreak="0">
    <w:nsid w:val="2E787CFA"/>
    <w:multiLevelType w:val="hybridMultilevel"/>
    <w:tmpl w:val="9A16DD9C"/>
    <w:lvl w:ilvl="0" w:tplc="2284AA08">
      <w:start w:val="1"/>
      <w:numFmt w:val="bullet"/>
      <w:lvlText w:val="●"/>
      <w:lvlJc w:val="left"/>
      <w:pPr>
        <w:ind w:left="720" w:hanging="360"/>
      </w:pPr>
    </w:lvl>
    <w:lvl w:ilvl="1" w:tplc="9B72F7B0">
      <w:start w:val="1"/>
      <w:numFmt w:val="bullet"/>
      <w:lvlText w:val="○"/>
      <w:lvlJc w:val="left"/>
      <w:pPr>
        <w:ind w:left="1440" w:hanging="360"/>
      </w:pPr>
    </w:lvl>
    <w:lvl w:ilvl="2" w:tplc="CD1AFC3E">
      <w:start w:val="1"/>
      <w:numFmt w:val="bullet"/>
      <w:lvlText w:val="■"/>
      <w:lvlJc w:val="left"/>
      <w:pPr>
        <w:ind w:left="2160" w:hanging="360"/>
      </w:pPr>
    </w:lvl>
    <w:lvl w:ilvl="3" w:tplc="9A82DF90">
      <w:start w:val="1"/>
      <w:numFmt w:val="bullet"/>
      <w:lvlText w:val="●"/>
      <w:lvlJc w:val="left"/>
      <w:pPr>
        <w:ind w:left="2880" w:hanging="360"/>
      </w:pPr>
    </w:lvl>
    <w:lvl w:ilvl="4" w:tplc="46D0F2CC">
      <w:start w:val="1"/>
      <w:numFmt w:val="bullet"/>
      <w:lvlText w:val="○"/>
      <w:lvlJc w:val="left"/>
      <w:pPr>
        <w:ind w:left="3600" w:hanging="360"/>
      </w:pPr>
    </w:lvl>
    <w:lvl w:ilvl="5" w:tplc="0ECCEFC8">
      <w:start w:val="1"/>
      <w:numFmt w:val="bullet"/>
      <w:lvlText w:val="■"/>
      <w:lvlJc w:val="left"/>
      <w:pPr>
        <w:ind w:left="4320" w:hanging="360"/>
      </w:pPr>
    </w:lvl>
    <w:lvl w:ilvl="6" w:tplc="7A662844">
      <w:start w:val="1"/>
      <w:numFmt w:val="bullet"/>
      <w:lvlText w:val="●"/>
      <w:lvlJc w:val="left"/>
      <w:pPr>
        <w:ind w:left="5040" w:hanging="360"/>
      </w:pPr>
    </w:lvl>
    <w:lvl w:ilvl="7" w:tplc="12081744">
      <w:start w:val="1"/>
      <w:numFmt w:val="bullet"/>
      <w:lvlText w:val="●"/>
      <w:lvlJc w:val="left"/>
      <w:pPr>
        <w:ind w:left="5760" w:hanging="360"/>
      </w:pPr>
    </w:lvl>
    <w:lvl w:ilvl="8" w:tplc="E132FC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D61EBC"/>
    <w:multiLevelType w:val="hybridMultilevel"/>
    <w:tmpl w:val="854C153E"/>
    <w:lvl w:ilvl="0" w:tplc="2F5404E8">
      <w:start w:val="1"/>
      <w:numFmt w:val="decimal"/>
      <w:lvlText w:val="%1."/>
      <w:lvlJc w:val="left"/>
      <w:pPr>
        <w:ind w:left="720" w:hanging="360"/>
      </w:pPr>
    </w:lvl>
    <w:lvl w:ilvl="1" w:tplc="94FCFC74">
      <w:numFmt w:val="decimal"/>
      <w:lvlText w:val=""/>
      <w:lvlJc w:val="left"/>
    </w:lvl>
    <w:lvl w:ilvl="2" w:tplc="B87610C0">
      <w:numFmt w:val="decimal"/>
      <w:lvlText w:val=""/>
      <w:lvlJc w:val="left"/>
    </w:lvl>
    <w:lvl w:ilvl="3" w:tplc="EA2C2502">
      <w:numFmt w:val="decimal"/>
      <w:lvlText w:val=""/>
      <w:lvlJc w:val="left"/>
    </w:lvl>
    <w:lvl w:ilvl="4" w:tplc="19647D0E">
      <w:numFmt w:val="decimal"/>
      <w:lvlText w:val=""/>
      <w:lvlJc w:val="left"/>
    </w:lvl>
    <w:lvl w:ilvl="5" w:tplc="F72AB646">
      <w:numFmt w:val="decimal"/>
      <w:lvlText w:val=""/>
      <w:lvlJc w:val="left"/>
    </w:lvl>
    <w:lvl w:ilvl="6" w:tplc="3ACAB102">
      <w:numFmt w:val="decimal"/>
      <w:lvlText w:val=""/>
      <w:lvlJc w:val="left"/>
    </w:lvl>
    <w:lvl w:ilvl="7" w:tplc="1AEA01D6">
      <w:numFmt w:val="decimal"/>
      <w:lvlText w:val=""/>
      <w:lvlJc w:val="left"/>
    </w:lvl>
    <w:lvl w:ilvl="8" w:tplc="D974BB06">
      <w:numFmt w:val="decimal"/>
      <w:lvlText w:val=""/>
      <w:lvlJc w:val="left"/>
    </w:lvl>
  </w:abstractNum>
  <w:num w:numId="1" w16cid:durableId="760025991">
    <w:abstractNumId w:val="1"/>
    <w:lvlOverride w:ilvl="0">
      <w:startOverride w:val="1"/>
    </w:lvlOverride>
  </w:num>
  <w:num w:numId="2" w16cid:durableId="1313212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F7"/>
    <w:rsid w:val="00031798"/>
    <w:rsid w:val="002E0532"/>
    <w:rsid w:val="00414CF7"/>
    <w:rsid w:val="00A4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08C3"/>
  <w15:docId w15:val="{907D8D4B-E7A5-47DB-B41B-35C7A2E6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1342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umashankar</cp:lastModifiedBy>
  <cp:revision>2</cp:revision>
  <dcterms:created xsi:type="dcterms:W3CDTF">2026-04-15T03:39:00Z</dcterms:created>
  <dcterms:modified xsi:type="dcterms:W3CDTF">2026-04-16T11:08:00Z</dcterms:modified>
</cp:coreProperties>
</file>