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3B4BA" w14:textId="3E15B139" w:rsidR="00150263" w:rsidRDefault="00B959D7">
      <w:r>
        <w:t xml:space="preserve">Hi, </w:t>
      </w:r>
    </w:p>
    <w:p w14:paraId="6DD377CA" w14:textId="4C66316F" w:rsidR="00B959D7" w:rsidRDefault="00B959D7">
      <w:r>
        <w:t xml:space="preserve">In our design we need another </w:t>
      </w:r>
      <w:r w:rsidR="00936826">
        <w:t>low-level</w:t>
      </w:r>
      <w:r>
        <w:t xml:space="preserve"> control board, which is supposed</w:t>
      </w:r>
      <w:r w:rsidR="00736B75">
        <w:t xml:space="preserve"> to have mainly Teensy 4.1 and motor drivers’ controls.</w:t>
      </w:r>
    </w:p>
    <w:p w14:paraId="195EE4DD" w14:textId="77777777" w:rsidR="00F874FD" w:rsidRPr="00F874FD" w:rsidRDefault="00F874FD" w:rsidP="00F874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Core Architecture &amp; Power</w:t>
      </w:r>
    </w:p>
    <w:p w14:paraId="687EBCFD" w14:textId="77777777" w:rsidR="00F874FD" w:rsidRPr="00F874FD" w:rsidRDefault="00F874FD" w:rsidP="00F874F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Microcontroller: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The board shall utilize a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Teensy 4.1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as the primary controller.</w:t>
      </w:r>
    </w:p>
    <w:p w14:paraId="6125136B" w14:textId="77777777" w:rsidR="00F874FD" w:rsidRPr="00F874FD" w:rsidRDefault="00F874FD" w:rsidP="00F874F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Power Input: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The system shall be powered by a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5V DC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input from an external Power Distribution Board (PDB).</w:t>
      </w:r>
    </w:p>
    <w:p w14:paraId="6666E415" w14:textId="77777777" w:rsidR="00F874FD" w:rsidRPr="00F874FD" w:rsidRDefault="00F874FD" w:rsidP="00F874F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Voltage Regulation: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The board shall provide a stable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3.3V output rail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for external sensors and peripherals.</w:t>
      </w:r>
    </w:p>
    <w:p w14:paraId="1448EF45" w14:textId="77777777" w:rsidR="00F874FD" w:rsidRPr="00F874FD" w:rsidRDefault="00F874FD" w:rsidP="00F874F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Power Integrity: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Decoupling capacitors shall be placed at all IC power pins and across power rails to ensure signal stability and suppress high-frequency noise.</w:t>
      </w:r>
    </w:p>
    <w:p w14:paraId="4D0FE449" w14:textId="77777777" w:rsidR="00F874FD" w:rsidRPr="00F874FD" w:rsidRDefault="00F874FD" w:rsidP="00F874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Communication &amp; Motor Control</w:t>
      </w:r>
    </w:p>
    <w:p w14:paraId="2EC3F89F" w14:textId="77777777" w:rsidR="00851056" w:rsidRDefault="00F874FD" w:rsidP="00F874F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I2C Bus: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2494E19" w14:textId="77777777" w:rsidR="00851056" w:rsidRDefault="00F874FD" w:rsidP="0085105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Provide headers for up to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three (3) I2C interfaces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5B5A387" w14:textId="2F25A575" w:rsidR="00F874FD" w:rsidRPr="00F874FD" w:rsidRDefault="00F874FD" w:rsidP="0085105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>Each shall include integrated pull-up resistors sized for the target bus speed.</w:t>
      </w:r>
    </w:p>
    <w:p w14:paraId="5356009F" w14:textId="77777777" w:rsidR="00851056" w:rsidRPr="00851056" w:rsidRDefault="00F874FD" w:rsidP="00F874F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SPI Bus:</w:t>
      </w:r>
    </w:p>
    <w:p w14:paraId="544F582B" w14:textId="6145F1B1" w:rsidR="00F874FD" w:rsidRPr="00F874FD" w:rsidRDefault="00F874FD" w:rsidP="0085105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 Include a dedicated SPI interface with PCB layout considerations for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impedance control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and trace length matching.</w:t>
      </w:r>
    </w:p>
    <w:p w14:paraId="0DBF2108" w14:textId="77777777" w:rsidR="00851056" w:rsidRDefault="00F874FD" w:rsidP="00F874F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CAN Bus: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2F659A5" w14:textId="164C7207" w:rsidR="00F874FD" w:rsidRPr="00F874FD" w:rsidRDefault="00F874FD" w:rsidP="0085105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Include a CAN interface utilizing the Teensy 4.1 </w:t>
      </w:r>
      <w:proofErr w:type="spellStart"/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FlexCAN</w:t>
      </w:r>
      <w:proofErr w:type="spellEnd"/>
      <w:r w:rsidRPr="00F874FD">
        <w:rPr>
          <w:rFonts w:ascii="Arial" w:eastAsia="Times New Roman" w:hAnsi="Arial" w:cs="Arial"/>
          <w:kern w:val="0"/>
          <w14:ligatures w14:val="none"/>
        </w:rPr>
        <w:t xml:space="preserve"> controller (requires an external transceiver).</w:t>
      </w:r>
    </w:p>
    <w:p w14:paraId="04AB98ED" w14:textId="77777777" w:rsidR="00851056" w:rsidRDefault="00F874FD" w:rsidP="00F874F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Sabertooth</w:t>
      </w:r>
      <w:proofErr w:type="spellEnd"/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 xml:space="preserve"> Interface: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FD9B142" w14:textId="7862E301" w:rsidR="00F874FD" w:rsidRPr="00F874FD" w:rsidRDefault="00F874FD" w:rsidP="0085105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Provide a dedicated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Serial communication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interface for </w:t>
      </w:r>
      <w:proofErr w:type="spellStart"/>
      <w:r w:rsidRPr="00F874FD">
        <w:rPr>
          <w:rFonts w:ascii="Arial" w:eastAsia="Times New Roman" w:hAnsi="Arial" w:cs="Arial"/>
          <w:kern w:val="0"/>
          <w14:ligatures w14:val="none"/>
        </w:rPr>
        <w:t>Sabertooth</w:t>
      </w:r>
      <w:proofErr w:type="spellEnd"/>
      <w:r w:rsidRPr="00F874FD">
        <w:rPr>
          <w:rFonts w:ascii="Arial" w:eastAsia="Times New Roman" w:hAnsi="Arial" w:cs="Arial"/>
          <w:kern w:val="0"/>
          <w14:ligatures w14:val="none"/>
        </w:rPr>
        <w:t xml:space="preserve"> motor drivers.</w:t>
      </w:r>
    </w:p>
    <w:p w14:paraId="295D01A4" w14:textId="77777777" w:rsidR="00C02767" w:rsidRPr="00C02767" w:rsidRDefault="00F874FD" w:rsidP="00F874F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Logic Level Shifting:</w:t>
      </w:r>
    </w:p>
    <w:p w14:paraId="2E3BB471" w14:textId="7014C59E" w:rsidR="00C02767" w:rsidRDefault="00C02767" w:rsidP="00C02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Please follow the recommended layout from the TI.</w:t>
      </w:r>
      <w:r w:rsidR="00F874FD" w:rsidRPr="00F874F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D72122A" w14:textId="5453CF11" w:rsidR="00F874FD" w:rsidRPr="00F874FD" w:rsidRDefault="00F874FD" w:rsidP="00C02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Implement </w:t>
      </w:r>
      <w:r w:rsidR="004A6557">
        <w:rPr>
          <w:rFonts w:ascii="Arial" w:eastAsia="Times New Roman" w:hAnsi="Arial" w:cs="Arial"/>
          <w:b/>
          <w:bCs/>
          <w:kern w:val="0"/>
          <w14:ligatures w14:val="none"/>
        </w:rPr>
        <w:t>uni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directional logic level shifter</w:t>
      </w:r>
      <w:r w:rsidR="004A655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r w:rsidR="00C83A9D">
        <w:rPr>
          <w:rFonts w:ascii="Arial" w:eastAsia="Times New Roman" w:hAnsi="Arial" w:cs="Arial"/>
          <w:b/>
          <w:bCs/>
          <w:kern w:val="0"/>
          <w14:ligatures w14:val="none"/>
        </w:rPr>
        <w:t>SN74AHCT125N</w:t>
      </w:r>
      <w:r w:rsidR="004A6557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to convert 3.3V Teensy logic to 5V for:</w:t>
      </w:r>
    </w:p>
    <w:p w14:paraId="3C2F8FED" w14:textId="77777777" w:rsidR="00F874FD" w:rsidRPr="00F874FD" w:rsidRDefault="00F874FD" w:rsidP="00C02767">
      <w:pPr>
        <w:numPr>
          <w:ilvl w:val="2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>Digital LED control signals.</w:t>
      </w:r>
    </w:p>
    <w:p w14:paraId="00B7FDAD" w14:textId="605ADC09" w:rsidR="00B52847" w:rsidRPr="00F874FD" w:rsidRDefault="00F874FD" w:rsidP="00C02767">
      <w:pPr>
        <w:numPr>
          <w:ilvl w:val="2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874FD">
        <w:rPr>
          <w:rFonts w:ascii="Arial" w:eastAsia="Times New Roman" w:hAnsi="Arial" w:cs="Arial"/>
          <w:kern w:val="0"/>
          <w14:ligatures w14:val="none"/>
        </w:rPr>
        <w:t>Sabertooth</w:t>
      </w:r>
      <w:proofErr w:type="spellEnd"/>
      <w:r w:rsidRPr="00F874FD">
        <w:rPr>
          <w:rFonts w:ascii="Arial" w:eastAsia="Times New Roman" w:hAnsi="Arial" w:cs="Arial"/>
          <w:kern w:val="0"/>
          <w14:ligatures w14:val="none"/>
        </w:rPr>
        <w:t xml:space="preserve"> motor driver logic (where required).</w:t>
      </w:r>
    </w:p>
    <w:p w14:paraId="39C569FD" w14:textId="77777777" w:rsidR="00F874FD" w:rsidRPr="00F874FD" w:rsidRDefault="00F874FD" w:rsidP="00F874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Specialized Actuator &amp; Sensor I/O</w:t>
      </w:r>
    </w:p>
    <w:p w14:paraId="1F5DF36A" w14:textId="77777777" w:rsidR="00851056" w:rsidRDefault="00F874FD" w:rsidP="00F874F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Deposition Motor Encoders:</w:t>
      </w:r>
    </w:p>
    <w:p w14:paraId="657FDABC" w14:textId="77CD7066" w:rsidR="00F874FD" w:rsidRPr="00F874FD" w:rsidRDefault="00F874FD" w:rsidP="0085105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Provide a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6-pin interface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for motor encoders. This interface shall operate on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3.3V logic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as per validated testing.</w:t>
      </w:r>
    </w:p>
    <w:p w14:paraId="74F7579A" w14:textId="77777777" w:rsidR="00F874FD" w:rsidRPr="00F874FD" w:rsidRDefault="00F874FD" w:rsidP="00F874F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Linear Actuators: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Support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two (2) linear actuators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via two 3-pin interfaces.</w:t>
      </w:r>
    </w:p>
    <w:p w14:paraId="4FE8B212" w14:textId="77777777" w:rsidR="00F874FD" w:rsidRPr="00F874FD" w:rsidRDefault="00F874FD" w:rsidP="00F874FD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Feedback: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The system shall utilize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analog input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for position feedback from the actuators.</w:t>
      </w:r>
    </w:p>
    <w:p w14:paraId="2D043196" w14:textId="77777777" w:rsidR="00F874FD" w:rsidRPr="00F874FD" w:rsidRDefault="00F874FD" w:rsidP="00F874F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Analog Inputs: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Provide at least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five (5) analog input pins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(including actuator feedback).</w:t>
      </w:r>
    </w:p>
    <w:p w14:paraId="14EF0131" w14:textId="77777777" w:rsidR="00F874FD" w:rsidRPr="00F874FD" w:rsidRDefault="00F874FD" w:rsidP="00F874F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Signal Conditioning: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Implement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Op-Amp voltage buffers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for high-impedance inputs (e.g., voltage dividers).</w:t>
      </w:r>
    </w:p>
    <w:p w14:paraId="300D6308" w14:textId="77777777" w:rsidR="00F874FD" w:rsidRPr="00F874FD" w:rsidRDefault="00F874FD" w:rsidP="00F874FD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i/>
          <w:iCs/>
          <w:kern w:val="0"/>
          <w14:ligatures w14:val="none"/>
        </w:rPr>
        <w:t>Note: Active RC filtering is excluded; local decoupling for the Op-Amp IC is mandatory.</w:t>
      </w:r>
    </w:p>
    <w:p w14:paraId="0C9D0685" w14:textId="576538F2" w:rsidR="00F874FD" w:rsidRPr="00F874FD" w:rsidRDefault="00F874FD" w:rsidP="00F874F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 xml:space="preserve">PWM &amp; </w:t>
      </w:r>
      <w:r w:rsidR="005C12CE">
        <w:rPr>
          <w:rFonts w:ascii="Arial" w:eastAsia="Times New Roman" w:hAnsi="Arial" w:cs="Arial"/>
          <w:b/>
          <w:bCs/>
          <w:kern w:val="0"/>
          <w14:ligatures w14:val="none"/>
        </w:rPr>
        <w:t>Interrupt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Include at least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one (1) dedicated PWM interface</w:t>
      </w:r>
      <w:r w:rsidRPr="00F874FD">
        <w:rPr>
          <w:rFonts w:ascii="Arial" w:eastAsia="Times New Roman" w:hAnsi="Arial" w:cs="Arial"/>
          <w:kern w:val="0"/>
          <w14:ligatures w14:val="none"/>
        </w:rPr>
        <w:t>.</w:t>
      </w:r>
    </w:p>
    <w:p w14:paraId="7F0FE345" w14:textId="77777777" w:rsidR="00F874FD" w:rsidRDefault="00F874FD" w:rsidP="00F874FD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kern w:val="0"/>
          <w14:ligatures w14:val="none"/>
        </w:rPr>
        <w:t xml:space="preserve">Reserve a minimum of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two (2) interrupt-capable digital pins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for E-Stop relay control or limit switches.</w:t>
      </w:r>
    </w:p>
    <w:p w14:paraId="10A4A6CB" w14:textId="16F26A5A" w:rsidR="003C40C0" w:rsidRPr="00F874FD" w:rsidRDefault="003C40C0" w:rsidP="003C40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C40C0">
        <w:rPr>
          <w:rFonts w:ascii="Arial" w:eastAsia="Times New Roman" w:hAnsi="Arial" w:cs="Arial"/>
          <w:b/>
          <w:bCs/>
          <w:kern w:val="0"/>
          <w14:ligatures w14:val="none"/>
        </w:rPr>
        <w:t xml:space="preserve">LED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lights: </w:t>
      </w:r>
      <w:r w:rsidRPr="003C40C0">
        <w:rPr>
          <w:rFonts w:ascii="Arial" w:eastAsia="Times New Roman" w:hAnsi="Arial" w:cs="Arial"/>
          <w:kern w:val="0"/>
          <w14:ligatures w14:val="none"/>
        </w:rPr>
        <w:t xml:space="preserve">Add a capacitor and a resistor to prevent signal reflection on the </w:t>
      </w:r>
      <w:r>
        <w:rPr>
          <w:rFonts w:ascii="Arial" w:eastAsia="Times New Roman" w:hAnsi="Arial" w:cs="Arial"/>
          <w:kern w:val="0"/>
          <w14:ligatures w14:val="none"/>
        </w:rPr>
        <w:t>data</w:t>
      </w:r>
      <w:r w:rsidRPr="003C40C0">
        <w:rPr>
          <w:rFonts w:ascii="Arial" w:eastAsia="Times New Roman" w:hAnsi="Arial" w:cs="Arial"/>
          <w:kern w:val="0"/>
          <w14:ligatures w14:val="none"/>
        </w:rPr>
        <w:t xml:space="preserve"> signal pin.</w:t>
      </w:r>
    </w:p>
    <w:p w14:paraId="1F8ECECC" w14:textId="77777777" w:rsidR="00F874FD" w:rsidRPr="00F874FD" w:rsidRDefault="00F874FD" w:rsidP="00F874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Physical &amp; PCB Design Requirements</w:t>
      </w:r>
    </w:p>
    <w:p w14:paraId="44A01DFC" w14:textId="77777777" w:rsidR="00F874FD" w:rsidRPr="00F874FD" w:rsidRDefault="00F874FD" w:rsidP="00F874F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Connectors: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All off-board connections shall utilize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JST 2.54mm (0.1")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connectors for secure, standardized interlocking.</w:t>
      </w:r>
    </w:p>
    <w:p w14:paraId="4DAB1706" w14:textId="6728DE65" w:rsidR="00F874FD" w:rsidRPr="00F874FD" w:rsidRDefault="00F874FD" w:rsidP="00F874F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 xml:space="preserve">PCB </w:t>
      </w:r>
      <w:proofErr w:type="spellStart"/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Stackup</w:t>
      </w:r>
      <w:proofErr w:type="spellEnd"/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Top Layer: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Primary signal routing and component placement.</w:t>
      </w:r>
    </w:p>
    <w:p w14:paraId="379F3026" w14:textId="77777777" w:rsidR="00F874FD" w:rsidRPr="00F874FD" w:rsidRDefault="00F874FD" w:rsidP="00F874FD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Bottom Layer: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Dedicated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Ground Plane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to minimize EMI and provide a low-impedance return path.</w:t>
      </w:r>
    </w:p>
    <w:p w14:paraId="0FBFA52A" w14:textId="0A03013F" w:rsidR="004377D8" w:rsidRDefault="00F874FD" w:rsidP="003C40C0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Trace Geometry: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Trace widths shall be calculated using the </w:t>
      </w:r>
      <w:r w:rsidRPr="00F874FD">
        <w:rPr>
          <w:rFonts w:ascii="Arial" w:eastAsia="Times New Roman" w:hAnsi="Arial" w:cs="Arial"/>
          <w:b/>
          <w:bCs/>
          <w:kern w:val="0"/>
          <w14:ligatures w14:val="none"/>
        </w:rPr>
        <w:t>IPC-2221 standard</w:t>
      </w:r>
      <w:r w:rsidRPr="00F874FD">
        <w:rPr>
          <w:rFonts w:ascii="Arial" w:eastAsia="Times New Roman" w:hAnsi="Arial" w:cs="Arial"/>
          <w:kern w:val="0"/>
          <w14:ligatures w14:val="none"/>
        </w:rPr>
        <w:t xml:space="preserve"> to ensure manufacturing reliability and mechanical durability, regardless of current load.</w:t>
      </w:r>
    </w:p>
    <w:p w14:paraId="38846471" w14:textId="77777777" w:rsidR="002F38C7" w:rsidRDefault="002F38C7" w:rsidP="002F38C7">
      <w:pPr>
        <w:spacing w:after="100" w:afterAutospacing="1" w:line="240" w:lineRule="auto"/>
        <w:rPr>
          <w:rFonts w:ascii="Arial" w:eastAsia="Times New Roman" w:hAnsi="Arial" w:cs="Arial"/>
        </w:rPr>
      </w:pPr>
    </w:p>
    <w:p w14:paraId="1BAD9A89" w14:textId="2F8C8339" w:rsidR="002F38C7" w:rsidRDefault="002F38C7" w:rsidP="002F38C7">
      <w:pPr>
        <w:spacing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we need Op amp before the ADC?</w:t>
      </w:r>
    </w:p>
    <w:p w14:paraId="609CF101" w14:textId="2DD959F9" w:rsidR="002F38C7" w:rsidRDefault="0028332B" w:rsidP="002F38C7">
      <w:pPr>
        <w:spacing w:after="100" w:afterAutospacing="1" w:line="240" w:lineRule="auto"/>
        <w:rPr>
          <w:rFonts w:ascii="Arial" w:eastAsia="Times New Roman" w:hAnsi="Arial" w:cs="Arial"/>
        </w:rPr>
      </w:pPr>
      <w:r w:rsidRPr="0028332B">
        <w:rPr>
          <w:rFonts w:ascii="Arial" w:eastAsia="Times New Roman" w:hAnsi="Arial" w:cs="Arial"/>
        </w:rPr>
        <w:lastRenderedPageBreak/>
        <w:drawing>
          <wp:inline distT="0" distB="0" distL="0" distR="0" wp14:anchorId="065D7C9A" wp14:editId="31C28676">
            <wp:extent cx="5943600" cy="3721100"/>
            <wp:effectExtent l="0" t="0" r="0" b="0"/>
            <wp:docPr id="1905162532" name="Picture 1" descr="A graph of a graph with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2532" name="Picture 1" descr="A graph of a graph with different colored lin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4AFF" w14:textId="2BCE3CE3" w:rsidR="00ED5D47" w:rsidRDefault="00ED5D47" w:rsidP="002F38C7">
      <w:pPr>
        <w:spacing w:after="100" w:afterAutospacing="1" w:line="240" w:lineRule="auto"/>
        <w:rPr>
          <w:rFonts w:ascii="Arial" w:eastAsia="Times New Roman" w:hAnsi="Arial" w:cs="Arial"/>
        </w:rPr>
      </w:pPr>
      <w:r w:rsidRPr="00ED5D47">
        <w:rPr>
          <w:rFonts w:ascii="Arial" w:eastAsia="Times New Roman" w:hAnsi="Arial" w:cs="Arial"/>
        </w:rPr>
        <w:drawing>
          <wp:inline distT="0" distB="0" distL="0" distR="0" wp14:anchorId="220290D5" wp14:editId="6A28B0EB">
            <wp:extent cx="5943600" cy="3289935"/>
            <wp:effectExtent l="0" t="0" r="0" b="5715"/>
            <wp:docPr id="1286014506" name="Picture 1" descr="A graph showing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4506" name="Picture 1" descr="A graph showing different colore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D559" w14:textId="320D57F2" w:rsidR="00ED5D47" w:rsidRDefault="00ED5D47" w:rsidP="002F38C7">
      <w:pPr>
        <w:spacing w:after="100" w:afterAutospacing="1" w:line="240" w:lineRule="auto"/>
        <w:rPr>
          <w:rFonts w:ascii="Arial" w:eastAsia="Times New Roman" w:hAnsi="Arial" w:cs="Arial"/>
        </w:rPr>
      </w:pPr>
      <w:r w:rsidRPr="00ED5D47">
        <w:rPr>
          <w:rFonts w:ascii="Arial" w:eastAsia="Times New Roman" w:hAnsi="Arial" w:cs="Arial"/>
        </w:rPr>
        <w:lastRenderedPageBreak/>
        <w:drawing>
          <wp:inline distT="0" distB="0" distL="0" distR="0" wp14:anchorId="44F3ABB7" wp14:editId="09F16910">
            <wp:extent cx="5943600" cy="2871470"/>
            <wp:effectExtent l="0" t="0" r="0" b="5080"/>
            <wp:docPr id="117435981" name="Picture 1" descr="A graph showing the difference between different types of time and r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981" name="Picture 1" descr="A graph showing the difference between different types of time and ra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ED5B" w14:textId="20E53F83" w:rsidR="00A6516F" w:rsidRDefault="00A6516F" w:rsidP="002F38C7">
      <w:pPr>
        <w:spacing w:after="100" w:afterAutospacing="1" w:line="240" w:lineRule="auto"/>
        <w:rPr>
          <w:rFonts w:ascii="Arial" w:eastAsia="Times New Roman" w:hAnsi="Arial" w:cs="Arial"/>
        </w:rPr>
      </w:pPr>
      <w:r w:rsidRPr="00A6516F">
        <w:rPr>
          <w:rFonts w:ascii="Arial" w:eastAsia="Times New Roman" w:hAnsi="Arial" w:cs="Arial"/>
        </w:rPr>
        <w:drawing>
          <wp:inline distT="0" distB="0" distL="0" distR="0" wp14:anchorId="15C24AE0" wp14:editId="063D2841">
            <wp:extent cx="5943600" cy="2463800"/>
            <wp:effectExtent l="0" t="0" r="0" b="0"/>
            <wp:docPr id="1441828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8911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2218"/>
                    <a:stretch/>
                  </pic:blipFill>
                  <pic:spPr bwMode="auto"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5B8AC" w14:textId="77777777" w:rsidR="00A6516F" w:rsidRDefault="00A6516F" w:rsidP="002F38C7">
      <w:pPr>
        <w:spacing w:after="100" w:afterAutospacing="1" w:line="240" w:lineRule="auto"/>
        <w:rPr>
          <w:rFonts w:ascii="Arial" w:eastAsia="Times New Roman" w:hAnsi="Arial" w:cs="Arial"/>
        </w:rPr>
      </w:pPr>
    </w:p>
    <w:p w14:paraId="44B5210D" w14:textId="382A4FC8" w:rsidR="0040105F" w:rsidRDefault="0040105F" w:rsidP="002F38C7">
      <w:pPr>
        <w:spacing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First of all, there are no pull up resistors on the evaluation board. What about the internal pull up resistors?</w:t>
      </w:r>
    </w:p>
    <w:p w14:paraId="2C722A10" w14:textId="3DF1CB4D" w:rsidR="0040105F" w:rsidRDefault="00D20B55" w:rsidP="002F38C7">
      <w:pPr>
        <w:spacing w:after="100" w:afterAutospacing="1" w:line="240" w:lineRule="auto"/>
        <w:rPr>
          <w:rFonts w:ascii="Arial" w:eastAsia="Times New Roman" w:hAnsi="Arial" w:cs="Arial"/>
        </w:rPr>
      </w:pPr>
      <w:r>
        <w:rPr>
          <w:noProof/>
        </w:rPr>
        <w:lastRenderedPageBreak/>
        <w:drawing>
          <wp:inline distT="0" distB="0" distL="0" distR="0" wp14:anchorId="66D5DCF0" wp14:editId="6636D1A6">
            <wp:extent cx="5943600" cy="3996690"/>
            <wp:effectExtent l="0" t="0" r="0" b="3810"/>
            <wp:docPr id="1305316687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6687" name="Picture 1" descr="A diagram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99D7" w14:textId="088E5F01" w:rsidR="00606DA6" w:rsidRDefault="00606DA6" w:rsidP="002F38C7">
      <w:pPr>
        <w:spacing w:after="100" w:afterAutospacing="1" w:line="240" w:lineRule="auto"/>
        <w:rPr>
          <w:rFonts w:ascii="Arial" w:eastAsia="Times New Roman" w:hAnsi="Arial" w:cs="Arial"/>
        </w:rPr>
      </w:pPr>
      <w:r w:rsidRPr="00606DA6">
        <w:rPr>
          <w:rFonts w:ascii="Arial" w:eastAsia="Times New Roman" w:hAnsi="Arial" w:cs="Arial"/>
        </w:rPr>
        <w:drawing>
          <wp:inline distT="0" distB="0" distL="0" distR="0" wp14:anchorId="58DF4EFA" wp14:editId="62934407">
            <wp:extent cx="5943600" cy="2613660"/>
            <wp:effectExtent l="0" t="0" r="0" b="0"/>
            <wp:docPr id="711638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89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767D" w14:textId="5E5FC13D" w:rsidR="00606DA6" w:rsidRDefault="00606DA6" w:rsidP="002F38C7">
      <w:pPr>
        <w:spacing w:after="100" w:afterAutospacing="1" w:line="240" w:lineRule="auto"/>
      </w:pPr>
      <w:hyperlink r:id="rId11" w:history="1">
        <w:r>
          <w:rPr>
            <w:rStyle w:val="Hyperlink"/>
          </w:rPr>
          <w:t>Teensy and Teensy++ Schematic Diagrams</w:t>
        </w:r>
      </w:hyperlink>
    </w:p>
    <w:p w14:paraId="26B095B8" w14:textId="77777777" w:rsidR="00606DA6" w:rsidRDefault="00606DA6" w:rsidP="002F38C7">
      <w:pPr>
        <w:spacing w:after="100" w:afterAutospacing="1" w:line="240" w:lineRule="auto"/>
        <w:rPr>
          <w:rFonts w:ascii="Arial" w:eastAsia="Times New Roman" w:hAnsi="Arial" w:cs="Arial"/>
        </w:rPr>
      </w:pPr>
    </w:p>
    <w:p w14:paraId="67ED934A" w14:textId="77777777" w:rsidR="002F38C7" w:rsidRPr="003C40C0" w:rsidRDefault="002F38C7" w:rsidP="002F38C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sectPr w:rsidR="002F38C7" w:rsidRPr="003C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145EF"/>
    <w:multiLevelType w:val="multilevel"/>
    <w:tmpl w:val="4F4C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F2870"/>
    <w:multiLevelType w:val="multilevel"/>
    <w:tmpl w:val="1CE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7094"/>
    <w:multiLevelType w:val="multilevel"/>
    <w:tmpl w:val="5BE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56D4B"/>
    <w:multiLevelType w:val="multilevel"/>
    <w:tmpl w:val="705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099B"/>
    <w:multiLevelType w:val="hybridMultilevel"/>
    <w:tmpl w:val="A28C6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B109D"/>
    <w:multiLevelType w:val="multilevel"/>
    <w:tmpl w:val="1EB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6C36"/>
    <w:multiLevelType w:val="hybridMultilevel"/>
    <w:tmpl w:val="54AA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15496"/>
    <w:multiLevelType w:val="hybridMultilevel"/>
    <w:tmpl w:val="70FA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13E04"/>
    <w:multiLevelType w:val="multilevel"/>
    <w:tmpl w:val="C0F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05E98"/>
    <w:multiLevelType w:val="multilevel"/>
    <w:tmpl w:val="5C04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34ABA"/>
    <w:multiLevelType w:val="multilevel"/>
    <w:tmpl w:val="FC2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A13DE"/>
    <w:multiLevelType w:val="multilevel"/>
    <w:tmpl w:val="C93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05A5C"/>
    <w:multiLevelType w:val="multilevel"/>
    <w:tmpl w:val="A1F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D177E"/>
    <w:multiLevelType w:val="multilevel"/>
    <w:tmpl w:val="EA6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D2ABB"/>
    <w:multiLevelType w:val="multilevel"/>
    <w:tmpl w:val="2C2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11802">
    <w:abstractNumId w:val="6"/>
  </w:num>
  <w:num w:numId="2" w16cid:durableId="161166991">
    <w:abstractNumId w:val="7"/>
  </w:num>
  <w:num w:numId="3" w16cid:durableId="156774162">
    <w:abstractNumId w:val="14"/>
  </w:num>
  <w:num w:numId="4" w16cid:durableId="1086926852">
    <w:abstractNumId w:val="0"/>
  </w:num>
  <w:num w:numId="5" w16cid:durableId="1749156899">
    <w:abstractNumId w:val="11"/>
  </w:num>
  <w:num w:numId="6" w16cid:durableId="1869755406">
    <w:abstractNumId w:val="4"/>
  </w:num>
  <w:num w:numId="7" w16cid:durableId="330527553">
    <w:abstractNumId w:val="5"/>
  </w:num>
  <w:num w:numId="8" w16cid:durableId="1922829970">
    <w:abstractNumId w:val="10"/>
  </w:num>
  <w:num w:numId="9" w16cid:durableId="607201170">
    <w:abstractNumId w:val="1"/>
  </w:num>
  <w:num w:numId="10" w16cid:durableId="1574004489">
    <w:abstractNumId w:val="8"/>
  </w:num>
  <w:num w:numId="11" w16cid:durableId="719672674">
    <w:abstractNumId w:val="2"/>
  </w:num>
  <w:num w:numId="12" w16cid:durableId="151607480">
    <w:abstractNumId w:val="12"/>
  </w:num>
  <w:num w:numId="13" w16cid:durableId="909657253">
    <w:abstractNumId w:val="13"/>
  </w:num>
  <w:num w:numId="14" w16cid:durableId="961616098">
    <w:abstractNumId w:val="3"/>
  </w:num>
  <w:num w:numId="15" w16cid:durableId="401873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63"/>
    <w:rsid w:val="0004731E"/>
    <w:rsid w:val="00150263"/>
    <w:rsid w:val="0028332B"/>
    <w:rsid w:val="002F38C7"/>
    <w:rsid w:val="003C0C39"/>
    <w:rsid w:val="003C40C0"/>
    <w:rsid w:val="003C6705"/>
    <w:rsid w:val="0040105F"/>
    <w:rsid w:val="004377D8"/>
    <w:rsid w:val="004A6557"/>
    <w:rsid w:val="004C362F"/>
    <w:rsid w:val="005546C5"/>
    <w:rsid w:val="005948DA"/>
    <w:rsid w:val="005C12CE"/>
    <w:rsid w:val="00606DA6"/>
    <w:rsid w:val="006606C5"/>
    <w:rsid w:val="006C5747"/>
    <w:rsid w:val="00736B75"/>
    <w:rsid w:val="00796F8C"/>
    <w:rsid w:val="007D0DE1"/>
    <w:rsid w:val="0080562B"/>
    <w:rsid w:val="00851056"/>
    <w:rsid w:val="008C2FE3"/>
    <w:rsid w:val="00936826"/>
    <w:rsid w:val="00A332DF"/>
    <w:rsid w:val="00A4414A"/>
    <w:rsid w:val="00A6516F"/>
    <w:rsid w:val="00AA3C44"/>
    <w:rsid w:val="00B23476"/>
    <w:rsid w:val="00B52847"/>
    <w:rsid w:val="00B959D7"/>
    <w:rsid w:val="00C02767"/>
    <w:rsid w:val="00C83A9D"/>
    <w:rsid w:val="00D05D0E"/>
    <w:rsid w:val="00D20B55"/>
    <w:rsid w:val="00DC475D"/>
    <w:rsid w:val="00E13947"/>
    <w:rsid w:val="00ED5D47"/>
    <w:rsid w:val="00F14A19"/>
    <w:rsid w:val="00F24C06"/>
    <w:rsid w:val="00F37CAC"/>
    <w:rsid w:val="00F64CE2"/>
    <w:rsid w:val="00F874FD"/>
    <w:rsid w:val="00F900DF"/>
    <w:rsid w:val="00FA2690"/>
    <w:rsid w:val="00FD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97D6"/>
  <w15:chartTrackingRefBased/>
  <w15:docId w15:val="{73F9A853-A891-4317-BA3F-AC53A1F1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06D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jrc.com/teensy/schematic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5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 Sameh</dc:creator>
  <cp:keywords/>
  <dc:description/>
  <cp:lastModifiedBy>Ahmed, Ahmed Sameh</cp:lastModifiedBy>
  <cp:revision>45</cp:revision>
  <dcterms:created xsi:type="dcterms:W3CDTF">2025-12-26T22:09:00Z</dcterms:created>
  <dcterms:modified xsi:type="dcterms:W3CDTF">2026-01-03T16:28:00Z</dcterms:modified>
</cp:coreProperties>
</file>