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B655BB" w14:textId="0DD6AAC4" w:rsidR="005F74D7" w:rsidRPr="009A6E84" w:rsidRDefault="005D4EE6">
      <w:pPr>
        <w:rPr>
          <w:rFonts w:ascii="Arial" w:hAnsi="Arial" w:cs="Arial"/>
          <w:b/>
          <w:bCs/>
          <w:color w:val="000000" w:themeColor="text1"/>
          <w:lang w:val="en-US"/>
        </w:rPr>
      </w:pPr>
      <w:r w:rsidRPr="009A6E84">
        <w:rPr>
          <w:rFonts w:ascii="Arial" w:hAnsi="Arial" w:cs="Arial"/>
          <w:b/>
          <w:bCs/>
          <w:color w:val="000000" w:themeColor="text1"/>
          <w:lang w:val="en-US"/>
        </w:rPr>
        <w:t xml:space="preserve">Queues </w:t>
      </w:r>
    </w:p>
    <w:p w14:paraId="29C3ED6F" w14:textId="2149DF06" w:rsidR="005D4EE6" w:rsidRPr="009A6E84" w:rsidRDefault="005D4EE6" w:rsidP="009A6E84">
      <w:pPr>
        <w:pStyle w:val="ListParagraph"/>
        <w:numPr>
          <w:ilvl w:val="0"/>
          <w:numId w:val="3"/>
        </w:numPr>
        <w:rPr>
          <w:rFonts w:ascii="Arial" w:hAnsi="Arial" w:cs="Arial"/>
          <w:color w:val="000000" w:themeColor="text1"/>
          <w:lang w:val="en-US"/>
        </w:rPr>
      </w:pPr>
      <w:r w:rsidRPr="009A6E84">
        <w:rPr>
          <w:rFonts w:ascii="Arial" w:hAnsi="Arial" w:cs="Arial"/>
          <w:color w:val="000000" w:themeColor="text1"/>
          <w:lang w:val="en-US"/>
        </w:rPr>
        <w:t>Classic</w:t>
      </w:r>
      <w:r w:rsidRPr="009A6E84">
        <w:rPr>
          <w:rFonts w:ascii="Arial" w:hAnsi="Arial" w:cs="Arial"/>
          <w:color w:val="000000" w:themeColor="text1"/>
          <w:lang w:val="en-US"/>
        </w:rPr>
        <w:t xml:space="preserve"> </w:t>
      </w:r>
    </w:p>
    <w:p w14:paraId="77E007C3" w14:textId="6A00F11E" w:rsidR="005D4EE6" w:rsidRPr="009A6E84" w:rsidRDefault="005D4EE6" w:rsidP="009A6E84">
      <w:pPr>
        <w:pStyle w:val="ListParagraph"/>
        <w:numPr>
          <w:ilvl w:val="0"/>
          <w:numId w:val="3"/>
        </w:numPr>
        <w:rPr>
          <w:rFonts w:ascii="Arial" w:hAnsi="Arial" w:cs="Arial"/>
          <w:color w:val="000000" w:themeColor="text1"/>
          <w:lang w:val="en-US"/>
        </w:rPr>
      </w:pPr>
      <w:r w:rsidRPr="009A6E84">
        <w:rPr>
          <w:rFonts w:ascii="Arial" w:hAnsi="Arial" w:cs="Arial"/>
          <w:color w:val="000000" w:themeColor="text1"/>
          <w:lang w:val="en-US"/>
        </w:rPr>
        <w:t>Q</w:t>
      </w:r>
      <w:r w:rsidRPr="009A6E84">
        <w:rPr>
          <w:rFonts w:ascii="Arial" w:hAnsi="Arial" w:cs="Arial"/>
          <w:color w:val="000000" w:themeColor="text1"/>
          <w:lang w:val="en-US"/>
        </w:rPr>
        <w:t>uorum</w:t>
      </w:r>
    </w:p>
    <w:p w14:paraId="14D3546C" w14:textId="751FB368" w:rsidR="005F74D7" w:rsidRPr="00C32E75" w:rsidRDefault="00EA4225">
      <w:pPr>
        <w:rPr>
          <w:rFonts w:ascii="Arial" w:hAnsi="Arial" w:cs="Arial"/>
          <w:color w:val="000000" w:themeColor="text1"/>
          <w:lang w:val="en-US"/>
        </w:rPr>
      </w:pPr>
      <w:r w:rsidRPr="00C32E75">
        <w:rPr>
          <w:rFonts w:ascii="Arial" w:hAnsi="Arial" w:cs="Arial"/>
          <w:color w:val="000000" w:themeColor="text1"/>
          <w:lang w:val="en-US"/>
        </w:rPr>
        <w:t>Classic mirr</w:t>
      </w:r>
      <w:r w:rsidR="004364FE" w:rsidRPr="00C32E75">
        <w:rPr>
          <w:rFonts w:ascii="Arial" w:hAnsi="Arial" w:cs="Arial"/>
          <w:color w:val="000000" w:themeColor="text1"/>
          <w:lang w:val="en-US"/>
        </w:rPr>
        <w:t>o</w:t>
      </w:r>
      <w:r w:rsidRPr="00C32E75">
        <w:rPr>
          <w:rFonts w:ascii="Arial" w:hAnsi="Arial" w:cs="Arial"/>
          <w:color w:val="000000" w:themeColor="text1"/>
          <w:lang w:val="en-US"/>
        </w:rPr>
        <w:t xml:space="preserve">red </w:t>
      </w:r>
      <w:r w:rsidR="00EC4EF5">
        <w:rPr>
          <w:rFonts w:ascii="Arial" w:hAnsi="Arial" w:cs="Arial"/>
          <w:color w:val="000000" w:themeColor="text1"/>
          <w:lang w:val="en-US"/>
        </w:rPr>
        <w:t xml:space="preserve">or </w:t>
      </w:r>
      <w:r w:rsidR="005F74D7" w:rsidRPr="00C32E75">
        <w:rPr>
          <w:rFonts w:ascii="Arial" w:hAnsi="Arial" w:cs="Arial"/>
          <w:color w:val="000000" w:themeColor="text1"/>
          <w:lang w:val="en-US"/>
        </w:rPr>
        <w:t>quorum queues</w:t>
      </w:r>
      <w:r w:rsidR="00EC4EF5">
        <w:rPr>
          <w:rFonts w:ascii="Arial" w:hAnsi="Arial" w:cs="Arial"/>
          <w:color w:val="000000" w:themeColor="text1"/>
          <w:lang w:val="en-US"/>
        </w:rPr>
        <w:t xml:space="preserve"> has to be used for scaled, reliable and performance intensive queues</w:t>
      </w:r>
    </w:p>
    <w:p w14:paraId="1FA1A082" w14:textId="130D5DF7" w:rsidR="00771FC0" w:rsidRPr="00C32E75" w:rsidRDefault="0043102D">
      <w:pPr>
        <w:rPr>
          <w:rFonts w:ascii="Arial" w:hAnsi="Arial" w:cs="Arial"/>
          <w:color w:val="000000" w:themeColor="text1"/>
          <w:lang w:val="en-US"/>
        </w:rPr>
      </w:pPr>
      <w:r w:rsidRPr="00C32E75">
        <w:rPr>
          <w:rFonts w:ascii="Arial" w:hAnsi="Arial" w:cs="Arial"/>
          <w:color w:val="000000" w:themeColor="text1"/>
          <w:lang w:val="en-US"/>
        </w:rPr>
        <w:t xml:space="preserve">In </w:t>
      </w:r>
      <w:r w:rsidRPr="00C32E75">
        <w:rPr>
          <w:rFonts w:ascii="Arial" w:hAnsi="Arial" w:cs="Arial"/>
          <w:color w:val="000000" w:themeColor="text1"/>
          <w:lang w:val="en-US"/>
        </w:rPr>
        <w:t xml:space="preserve">Classic </w:t>
      </w:r>
      <w:r w:rsidRPr="00C831D2">
        <w:rPr>
          <w:rFonts w:ascii="Arial" w:hAnsi="Arial" w:cs="Arial"/>
          <w:color w:val="000000" w:themeColor="text1"/>
          <w:lang w:val="en-US"/>
        </w:rPr>
        <w:t xml:space="preserve">mirrored </w:t>
      </w:r>
      <w:r w:rsidRPr="00C831D2">
        <w:rPr>
          <w:rFonts w:ascii="Arial" w:hAnsi="Arial" w:cs="Arial"/>
          <w:color w:val="000000" w:themeColor="text1"/>
          <w:lang w:val="en-US"/>
        </w:rPr>
        <w:t>queues</w:t>
      </w:r>
      <w:r w:rsidRPr="00C32E75">
        <w:rPr>
          <w:rFonts w:ascii="Arial" w:hAnsi="Arial" w:cs="Arial"/>
          <w:color w:val="000000" w:themeColor="text1"/>
          <w:lang w:val="en-US"/>
        </w:rPr>
        <w:t xml:space="preserve">, all requests are taken only by master while it is in sync with remaining nodes. </w:t>
      </w:r>
      <w:r w:rsidR="00A26224" w:rsidRPr="00C32E75">
        <w:rPr>
          <w:rFonts w:ascii="Arial" w:hAnsi="Arial" w:cs="Arial"/>
          <w:color w:val="000000" w:themeColor="text1"/>
          <w:lang w:val="en-US"/>
        </w:rPr>
        <w:t>Other</w:t>
      </w:r>
      <w:r w:rsidRPr="00C32E75">
        <w:rPr>
          <w:rFonts w:ascii="Arial" w:hAnsi="Arial" w:cs="Arial"/>
          <w:color w:val="000000" w:themeColor="text1"/>
          <w:lang w:val="en-US"/>
        </w:rPr>
        <w:t xml:space="preserve"> node</w:t>
      </w:r>
      <w:r w:rsidR="00A26224" w:rsidRPr="00C32E75">
        <w:rPr>
          <w:rFonts w:ascii="Arial" w:hAnsi="Arial" w:cs="Arial"/>
          <w:color w:val="000000" w:themeColor="text1"/>
          <w:lang w:val="en-US"/>
        </w:rPr>
        <w:t>s</w:t>
      </w:r>
      <w:r w:rsidRPr="00C32E75">
        <w:rPr>
          <w:rFonts w:ascii="Arial" w:hAnsi="Arial" w:cs="Arial"/>
          <w:color w:val="000000" w:themeColor="text1"/>
          <w:lang w:val="en-US"/>
        </w:rPr>
        <w:t xml:space="preserve"> are just for </w:t>
      </w:r>
      <w:r w:rsidR="00C0659D" w:rsidRPr="00C32E75">
        <w:rPr>
          <w:rFonts w:ascii="Arial" w:hAnsi="Arial" w:cs="Arial"/>
          <w:color w:val="000000" w:themeColor="text1"/>
          <w:lang w:val="en-US"/>
        </w:rPr>
        <w:t>backup</w:t>
      </w:r>
      <w:r w:rsidR="002109BB" w:rsidRPr="00C32E75">
        <w:rPr>
          <w:rFonts w:ascii="Arial" w:hAnsi="Arial" w:cs="Arial"/>
          <w:color w:val="000000" w:themeColor="text1"/>
          <w:lang w:val="en-US"/>
        </w:rPr>
        <w:t>s</w:t>
      </w:r>
      <w:r w:rsidRPr="00C32E75">
        <w:rPr>
          <w:rFonts w:ascii="Arial" w:hAnsi="Arial" w:cs="Arial"/>
          <w:color w:val="000000" w:themeColor="text1"/>
          <w:lang w:val="en-US"/>
        </w:rPr>
        <w:t xml:space="preserve"> and when master node is down a new node is selected as master and serves the request</w:t>
      </w:r>
    </w:p>
    <w:p w14:paraId="3FB0892D" w14:textId="728B49C7" w:rsidR="00486FBA" w:rsidRPr="00C32E75" w:rsidRDefault="00486FBA">
      <w:pPr>
        <w:rPr>
          <w:rFonts w:ascii="Arial" w:hAnsi="Arial" w:cs="Arial"/>
          <w:color w:val="000000" w:themeColor="text1"/>
          <w:lang w:val="en-US"/>
        </w:rPr>
      </w:pPr>
      <w:r w:rsidRPr="00C32E75">
        <w:rPr>
          <w:rFonts w:ascii="Arial" w:hAnsi="Arial" w:cs="Arial"/>
          <w:noProof/>
          <w:color w:val="000000" w:themeColor="text1"/>
          <w:lang w:val="en-US"/>
        </w:rPr>
        <w:drawing>
          <wp:inline distT="0" distB="0" distL="0" distR="0" wp14:anchorId="649A4D9A" wp14:editId="70B7128A">
            <wp:extent cx="5135880" cy="2722902"/>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a:extLst>
                        <a:ext uri="{28A0092B-C50C-407E-A947-70E740481C1C}">
                          <a14:useLocalDpi xmlns:a14="http://schemas.microsoft.com/office/drawing/2010/main" val="0"/>
                        </a:ext>
                      </a:extLst>
                    </a:blip>
                    <a:srcRect l="6249" t="17254" r="32062" b="24601"/>
                    <a:stretch/>
                  </pic:blipFill>
                  <pic:spPr bwMode="auto">
                    <a:xfrm>
                      <a:off x="0" y="0"/>
                      <a:ext cx="5147599" cy="2729115"/>
                    </a:xfrm>
                    <a:prstGeom prst="rect">
                      <a:avLst/>
                    </a:prstGeom>
                    <a:ln>
                      <a:noFill/>
                    </a:ln>
                    <a:extLst>
                      <a:ext uri="{53640926-AAD7-44D8-BBD7-CCE9431645EC}">
                        <a14:shadowObscured xmlns:a14="http://schemas.microsoft.com/office/drawing/2010/main"/>
                      </a:ext>
                    </a:extLst>
                  </pic:spPr>
                </pic:pic>
              </a:graphicData>
            </a:graphic>
          </wp:inline>
        </w:drawing>
      </w:r>
    </w:p>
    <w:p w14:paraId="750AF161" w14:textId="77777777" w:rsidR="0043102D" w:rsidRPr="00C32E75" w:rsidRDefault="0043102D">
      <w:pPr>
        <w:rPr>
          <w:rFonts w:ascii="Arial" w:hAnsi="Arial" w:cs="Arial"/>
          <w:color w:val="000000" w:themeColor="text1"/>
          <w:lang w:val="en-US"/>
        </w:rPr>
      </w:pPr>
    </w:p>
    <w:p w14:paraId="600659FB" w14:textId="04047989" w:rsidR="00771FC0" w:rsidRPr="00C815DC" w:rsidRDefault="00771FC0">
      <w:pPr>
        <w:rPr>
          <w:rFonts w:ascii="Arial" w:hAnsi="Arial" w:cs="Arial"/>
          <w:b/>
          <w:bCs/>
          <w:color w:val="000000" w:themeColor="text1"/>
          <w:lang w:val="en-US"/>
        </w:rPr>
      </w:pPr>
      <w:r w:rsidRPr="00C815DC">
        <w:rPr>
          <w:rFonts w:ascii="Arial" w:hAnsi="Arial" w:cs="Arial"/>
          <w:b/>
          <w:bCs/>
          <w:color w:val="000000" w:themeColor="text1"/>
          <w:lang w:val="en-US"/>
        </w:rPr>
        <w:t>Durable QUEUE</w:t>
      </w:r>
    </w:p>
    <w:p w14:paraId="7FC6444C" w14:textId="74371A22" w:rsidR="00E40D96" w:rsidRPr="00C32E75" w:rsidRDefault="00771FC0">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Messages, exchanges, and queues that are not durable and persistent will be lost during a broker restart. If you cannot afford to lose any messages, make sure that your queue is declared as durable and your messages are sent with delivery mode "persistent".</w:t>
      </w:r>
    </w:p>
    <w:p w14:paraId="48799140" w14:textId="7AC612FF" w:rsidR="00325BB8" w:rsidRPr="00C32E75" w:rsidRDefault="00325BB8">
      <w:pPr>
        <w:rPr>
          <w:rFonts w:ascii="Arial" w:hAnsi="Arial" w:cs="Arial"/>
          <w:color w:val="000000" w:themeColor="text1"/>
          <w:shd w:val="clear" w:color="auto" w:fill="FFFFFF"/>
        </w:rPr>
      </w:pPr>
    </w:p>
    <w:p w14:paraId="25AD0ECB" w14:textId="6FF275A4" w:rsidR="00325BB8" w:rsidRPr="00C815DC" w:rsidRDefault="00325BB8" w:rsidP="00325BB8">
      <w:pPr>
        <w:rPr>
          <w:rFonts w:ascii="Arial" w:hAnsi="Arial" w:cs="Arial"/>
          <w:b/>
          <w:bCs/>
          <w:color w:val="000000" w:themeColor="text1"/>
          <w:lang w:val="en-US"/>
        </w:rPr>
      </w:pPr>
      <w:r w:rsidRPr="00C815DC">
        <w:rPr>
          <w:rFonts w:ascii="Arial" w:hAnsi="Arial" w:cs="Arial"/>
          <w:b/>
          <w:bCs/>
          <w:color w:val="000000" w:themeColor="text1"/>
          <w:lang w:val="en-US"/>
        </w:rPr>
        <w:t>Temporary</w:t>
      </w:r>
      <w:r w:rsidRPr="00C815DC">
        <w:rPr>
          <w:rFonts w:ascii="Arial" w:hAnsi="Arial" w:cs="Arial"/>
          <w:b/>
          <w:bCs/>
          <w:color w:val="000000" w:themeColor="text1"/>
          <w:lang w:val="en-US"/>
        </w:rPr>
        <w:t xml:space="preserve"> QUEUE</w:t>
      </w:r>
      <w:r w:rsidR="00E40D96">
        <w:rPr>
          <w:rFonts w:ascii="Arial" w:hAnsi="Arial" w:cs="Arial"/>
          <w:b/>
          <w:bCs/>
          <w:color w:val="000000" w:themeColor="text1"/>
          <w:lang w:val="en-US"/>
        </w:rPr>
        <w:t xml:space="preserve"> [Transient</w:t>
      </w:r>
      <w:r w:rsidR="00E40D96" w:rsidRPr="00C815DC">
        <w:rPr>
          <w:rFonts w:ascii="Arial" w:hAnsi="Arial" w:cs="Arial"/>
          <w:b/>
          <w:bCs/>
          <w:color w:val="000000" w:themeColor="text1"/>
          <w:lang w:val="en-US"/>
        </w:rPr>
        <w:t xml:space="preserve"> QUEUE</w:t>
      </w:r>
      <w:r w:rsidR="00E40D96">
        <w:rPr>
          <w:rFonts w:ascii="Arial" w:hAnsi="Arial" w:cs="Arial"/>
          <w:b/>
          <w:bCs/>
          <w:color w:val="000000" w:themeColor="text1"/>
          <w:lang w:val="en-US"/>
        </w:rPr>
        <w:t>]</w:t>
      </w:r>
    </w:p>
    <w:p w14:paraId="2ADCE32C" w14:textId="43D12EC1" w:rsidR="00325BB8" w:rsidRPr="00C32E75" w:rsidRDefault="008F26F0" w:rsidP="00325BB8">
      <w:pPr>
        <w:rPr>
          <w:rFonts w:ascii="Arial" w:hAnsi="Arial" w:cs="Arial"/>
          <w:color w:val="000000" w:themeColor="text1"/>
          <w:lang w:val="en-US"/>
        </w:rPr>
      </w:pPr>
      <w:r w:rsidRPr="00C32E75">
        <w:rPr>
          <w:rFonts w:ascii="Arial" w:hAnsi="Arial" w:cs="Arial"/>
          <w:color w:val="000000" w:themeColor="text1"/>
          <w:shd w:val="clear" w:color="auto" w:fill="FFFFFF"/>
        </w:rPr>
        <w:t>Messages</w:t>
      </w:r>
      <w:r>
        <w:rPr>
          <w:rFonts w:ascii="Arial" w:hAnsi="Arial" w:cs="Arial"/>
          <w:color w:val="000000" w:themeColor="text1"/>
          <w:shd w:val="clear" w:color="auto" w:fill="FFFFFF"/>
        </w:rPr>
        <w:t xml:space="preserve"> are not persisted on service restart</w:t>
      </w:r>
      <w:r w:rsidR="001A2968">
        <w:rPr>
          <w:rFonts w:ascii="Arial" w:hAnsi="Arial" w:cs="Arial"/>
          <w:color w:val="000000" w:themeColor="text1"/>
          <w:shd w:val="clear" w:color="auto" w:fill="FFFFFF"/>
        </w:rPr>
        <w:t>. It can heave following settings</w:t>
      </w:r>
    </w:p>
    <w:p w14:paraId="06CBA6B1" w14:textId="77777777" w:rsidR="00325BB8" w:rsidRPr="00325BB8" w:rsidRDefault="00325BB8" w:rsidP="00325BB8">
      <w:pPr>
        <w:numPr>
          <w:ilvl w:val="0"/>
          <w:numId w:val="1"/>
        </w:numPr>
        <w:spacing w:after="0" w:line="240" w:lineRule="auto"/>
        <w:rPr>
          <w:rFonts w:ascii="Arial" w:eastAsia="Times New Roman" w:hAnsi="Arial" w:cs="Arial"/>
          <w:color w:val="000000" w:themeColor="text1"/>
          <w:spacing w:val="2"/>
          <w:sz w:val="24"/>
          <w:szCs w:val="24"/>
          <w:lang w:eastAsia="en-IN"/>
        </w:rPr>
      </w:pPr>
      <w:r w:rsidRPr="00325BB8">
        <w:rPr>
          <w:rFonts w:ascii="Arial" w:eastAsia="Times New Roman" w:hAnsi="Arial" w:cs="Arial"/>
          <w:color w:val="000000" w:themeColor="text1"/>
          <w:spacing w:val="2"/>
          <w:sz w:val="24"/>
          <w:szCs w:val="24"/>
          <w:lang w:eastAsia="en-IN"/>
        </w:rPr>
        <w:t>Exclusive (used by only one connection and the queue will be deleted when that connection closes)</w:t>
      </w:r>
    </w:p>
    <w:p w14:paraId="4DC67B30" w14:textId="77777777" w:rsidR="00325BB8" w:rsidRPr="00325BB8" w:rsidRDefault="00325BB8" w:rsidP="00325BB8">
      <w:pPr>
        <w:numPr>
          <w:ilvl w:val="0"/>
          <w:numId w:val="1"/>
        </w:numPr>
        <w:spacing w:after="0" w:line="240" w:lineRule="auto"/>
        <w:rPr>
          <w:rFonts w:ascii="Arial" w:eastAsia="Times New Roman" w:hAnsi="Arial" w:cs="Arial"/>
          <w:color w:val="000000" w:themeColor="text1"/>
          <w:spacing w:val="2"/>
          <w:sz w:val="24"/>
          <w:szCs w:val="24"/>
          <w:lang w:eastAsia="en-IN"/>
        </w:rPr>
      </w:pPr>
      <w:r w:rsidRPr="00325BB8">
        <w:rPr>
          <w:rFonts w:ascii="Arial" w:eastAsia="Times New Roman" w:hAnsi="Arial" w:cs="Arial"/>
          <w:color w:val="000000" w:themeColor="text1"/>
          <w:spacing w:val="2"/>
          <w:sz w:val="24"/>
          <w:szCs w:val="24"/>
          <w:lang w:eastAsia="en-IN"/>
        </w:rPr>
        <w:t>Auto-delete (queue that has had at least one consumer is deleted when last consumer unsubscribes)</w:t>
      </w:r>
    </w:p>
    <w:p w14:paraId="5270C4B1" w14:textId="77777777" w:rsidR="00325BB8" w:rsidRPr="00325BB8" w:rsidRDefault="00325BB8" w:rsidP="00325BB8">
      <w:pPr>
        <w:numPr>
          <w:ilvl w:val="0"/>
          <w:numId w:val="1"/>
        </w:numPr>
        <w:spacing w:after="0" w:line="240" w:lineRule="auto"/>
        <w:rPr>
          <w:rFonts w:ascii="Arial" w:eastAsia="Times New Roman" w:hAnsi="Arial" w:cs="Arial"/>
          <w:color w:val="000000" w:themeColor="text1"/>
          <w:spacing w:val="2"/>
          <w:sz w:val="24"/>
          <w:szCs w:val="24"/>
          <w:lang w:eastAsia="en-IN"/>
        </w:rPr>
      </w:pPr>
      <w:r w:rsidRPr="00325BB8">
        <w:rPr>
          <w:rFonts w:ascii="Arial" w:eastAsia="Times New Roman" w:hAnsi="Arial" w:cs="Arial"/>
          <w:color w:val="000000" w:themeColor="text1"/>
          <w:spacing w:val="2"/>
          <w:sz w:val="24"/>
          <w:szCs w:val="24"/>
          <w:lang w:eastAsia="en-IN"/>
        </w:rPr>
        <w:t>Arguments (optional; used by plugins and broker-specific features such as message TTL, queue length limit, etc)</w:t>
      </w:r>
    </w:p>
    <w:p w14:paraId="2B47951B" w14:textId="77777777" w:rsidR="00325BB8" w:rsidRPr="00C32E75" w:rsidRDefault="00325BB8" w:rsidP="00325BB8">
      <w:pPr>
        <w:rPr>
          <w:rFonts w:ascii="Arial" w:hAnsi="Arial" w:cs="Arial"/>
          <w:color w:val="000000" w:themeColor="text1"/>
          <w:lang w:val="en-US"/>
        </w:rPr>
      </w:pPr>
    </w:p>
    <w:p w14:paraId="22449D3A" w14:textId="77777777" w:rsidR="000236E5" w:rsidRPr="00C32E75" w:rsidRDefault="000236E5" w:rsidP="00325BB8">
      <w:pPr>
        <w:rPr>
          <w:rFonts w:ascii="Arial" w:hAnsi="Arial" w:cs="Arial"/>
          <w:color w:val="000000" w:themeColor="text1"/>
          <w:lang w:val="en-US"/>
        </w:rPr>
      </w:pPr>
    </w:p>
    <w:p w14:paraId="52EBD57E" w14:textId="77777777" w:rsidR="000236E5" w:rsidRPr="00C32E75" w:rsidRDefault="000236E5" w:rsidP="00325BB8">
      <w:pPr>
        <w:rPr>
          <w:rFonts w:ascii="Arial" w:hAnsi="Arial" w:cs="Arial"/>
          <w:color w:val="000000" w:themeColor="text1"/>
          <w:lang w:val="en-US"/>
        </w:rPr>
      </w:pPr>
    </w:p>
    <w:p w14:paraId="51AF987A" w14:textId="77777777" w:rsidR="000236E5" w:rsidRPr="00C32E75" w:rsidRDefault="000236E5" w:rsidP="00325BB8">
      <w:pPr>
        <w:rPr>
          <w:rFonts w:ascii="Arial" w:hAnsi="Arial" w:cs="Arial"/>
          <w:color w:val="000000" w:themeColor="text1"/>
          <w:lang w:val="en-US"/>
        </w:rPr>
      </w:pPr>
    </w:p>
    <w:p w14:paraId="43F49803" w14:textId="77777777" w:rsidR="000236E5" w:rsidRPr="00C32E75" w:rsidRDefault="000236E5" w:rsidP="00325BB8">
      <w:pPr>
        <w:rPr>
          <w:rFonts w:ascii="Arial" w:hAnsi="Arial" w:cs="Arial"/>
          <w:color w:val="000000" w:themeColor="text1"/>
          <w:lang w:val="en-US"/>
        </w:rPr>
      </w:pPr>
    </w:p>
    <w:p w14:paraId="05737F48" w14:textId="77777777" w:rsidR="00D4748C" w:rsidRDefault="00D4748C" w:rsidP="00325BB8">
      <w:pPr>
        <w:rPr>
          <w:rFonts w:ascii="Arial" w:hAnsi="Arial" w:cs="Arial"/>
          <w:b/>
          <w:bCs/>
          <w:color w:val="000000" w:themeColor="text1"/>
          <w:lang w:val="en-US"/>
        </w:rPr>
      </w:pPr>
    </w:p>
    <w:p w14:paraId="1BD3BD2C" w14:textId="61CCB61E" w:rsidR="00325BB8" w:rsidRPr="00032F9D" w:rsidRDefault="00552AB0" w:rsidP="00325BB8">
      <w:pPr>
        <w:rPr>
          <w:rFonts w:ascii="Arial" w:hAnsi="Arial" w:cs="Arial"/>
          <w:b/>
          <w:bCs/>
          <w:color w:val="000000" w:themeColor="text1"/>
          <w:lang w:val="en-US"/>
        </w:rPr>
      </w:pPr>
      <w:r w:rsidRPr="00032F9D">
        <w:rPr>
          <w:rFonts w:ascii="Arial" w:hAnsi="Arial" w:cs="Arial"/>
          <w:b/>
          <w:bCs/>
          <w:color w:val="000000" w:themeColor="text1"/>
          <w:lang w:val="en-US"/>
        </w:rPr>
        <w:t>Dead Letter Exchanges</w:t>
      </w:r>
    </w:p>
    <w:p w14:paraId="371135D3" w14:textId="2A4AC3D5" w:rsidR="00552AB0" w:rsidRPr="00C32E75" w:rsidRDefault="00552AB0" w:rsidP="00325BB8">
      <w:pPr>
        <w:rPr>
          <w:rFonts w:ascii="Arial" w:hAnsi="Arial" w:cs="Arial"/>
          <w:color w:val="000000" w:themeColor="text1"/>
          <w:lang w:val="en-US"/>
        </w:rPr>
      </w:pPr>
    </w:p>
    <w:p w14:paraId="6AA97AFE" w14:textId="763A4E8F" w:rsidR="00552AB0" w:rsidRPr="00552AB0" w:rsidRDefault="00552AB0" w:rsidP="00552AB0">
      <w:pPr>
        <w:numPr>
          <w:ilvl w:val="0"/>
          <w:numId w:val="2"/>
        </w:numPr>
        <w:spacing w:after="0" w:line="240" w:lineRule="auto"/>
        <w:rPr>
          <w:rFonts w:ascii="Arial" w:eastAsia="Times New Roman" w:hAnsi="Arial" w:cs="Arial"/>
          <w:color w:val="000000" w:themeColor="text1"/>
          <w:spacing w:val="2"/>
          <w:sz w:val="24"/>
          <w:szCs w:val="24"/>
          <w:lang w:eastAsia="en-IN"/>
        </w:rPr>
      </w:pPr>
      <w:r w:rsidRPr="00552AB0">
        <w:rPr>
          <w:rFonts w:ascii="Arial" w:eastAsia="Times New Roman" w:hAnsi="Arial" w:cs="Arial"/>
          <w:color w:val="000000" w:themeColor="text1"/>
          <w:spacing w:val="2"/>
          <w:sz w:val="24"/>
          <w:szCs w:val="24"/>
          <w:lang w:eastAsia="en-IN"/>
        </w:rPr>
        <w:t>The message is </w:t>
      </w:r>
      <w:hyperlink r:id="rId8" w:history="1">
        <w:r w:rsidRPr="00552AB0">
          <w:rPr>
            <w:rFonts w:ascii="Arial" w:eastAsia="Times New Roman" w:hAnsi="Arial" w:cs="Arial"/>
            <w:color w:val="000000" w:themeColor="text1"/>
            <w:spacing w:val="2"/>
            <w:sz w:val="24"/>
            <w:szCs w:val="24"/>
            <w:u w:val="single"/>
            <w:lang w:eastAsia="en-IN"/>
          </w:rPr>
          <w:t>negatively acknowledged</w:t>
        </w:r>
      </w:hyperlink>
      <w:r w:rsidRPr="00552AB0">
        <w:rPr>
          <w:rFonts w:ascii="Arial" w:eastAsia="Times New Roman" w:hAnsi="Arial" w:cs="Arial"/>
          <w:color w:val="000000" w:themeColor="text1"/>
          <w:spacing w:val="2"/>
          <w:sz w:val="24"/>
          <w:szCs w:val="24"/>
          <w:lang w:eastAsia="en-IN"/>
        </w:rPr>
        <w:t> by a consumer using</w:t>
      </w:r>
      <w:r w:rsidR="00790C6B">
        <w:rPr>
          <w:rFonts w:ascii="Arial" w:eastAsia="Times New Roman" w:hAnsi="Arial" w:cs="Arial"/>
          <w:color w:val="000000" w:themeColor="text1"/>
          <w:spacing w:val="2"/>
          <w:sz w:val="24"/>
          <w:szCs w:val="24"/>
          <w:lang w:eastAsia="en-IN"/>
        </w:rPr>
        <w:t xml:space="preserve"> Basic.reject</w:t>
      </w:r>
      <w:r w:rsidRPr="00552AB0">
        <w:rPr>
          <w:rFonts w:ascii="Arial" w:eastAsia="Times New Roman" w:hAnsi="Arial" w:cs="Arial"/>
          <w:color w:val="000000" w:themeColor="text1"/>
          <w:spacing w:val="2"/>
          <w:sz w:val="24"/>
          <w:szCs w:val="24"/>
          <w:lang w:eastAsia="en-IN"/>
        </w:rPr>
        <w:t> or</w:t>
      </w:r>
      <w:r w:rsidR="00AB531A">
        <w:rPr>
          <w:rFonts w:ascii="Arial" w:eastAsia="Times New Roman" w:hAnsi="Arial" w:cs="Arial"/>
          <w:color w:val="000000" w:themeColor="text1"/>
          <w:spacing w:val="2"/>
          <w:sz w:val="24"/>
          <w:szCs w:val="24"/>
          <w:lang w:eastAsia="en-IN"/>
        </w:rPr>
        <w:t xml:space="preserve"> Basic.nack </w:t>
      </w:r>
      <w:r w:rsidRPr="00552AB0">
        <w:rPr>
          <w:rFonts w:ascii="Arial" w:eastAsia="Times New Roman" w:hAnsi="Arial" w:cs="Arial"/>
          <w:color w:val="000000" w:themeColor="text1"/>
          <w:spacing w:val="2"/>
          <w:sz w:val="24"/>
          <w:szCs w:val="24"/>
          <w:lang w:eastAsia="en-IN"/>
        </w:rPr>
        <w:t>with</w:t>
      </w:r>
      <w:r w:rsidR="00790C6B">
        <w:rPr>
          <w:rFonts w:ascii="Arial" w:eastAsia="Times New Roman" w:hAnsi="Arial" w:cs="Arial"/>
          <w:color w:val="000000" w:themeColor="text1"/>
          <w:spacing w:val="2"/>
          <w:sz w:val="24"/>
          <w:szCs w:val="24"/>
          <w:lang w:eastAsia="en-IN"/>
        </w:rPr>
        <w:t xml:space="preserve"> Requeue</w:t>
      </w:r>
      <w:r w:rsidRPr="00552AB0">
        <w:rPr>
          <w:rFonts w:ascii="Arial" w:eastAsia="Times New Roman" w:hAnsi="Arial" w:cs="Arial"/>
          <w:color w:val="000000" w:themeColor="text1"/>
          <w:spacing w:val="2"/>
          <w:sz w:val="24"/>
          <w:szCs w:val="24"/>
          <w:lang w:eastAsia="en-IN"/>
        </w:rPr>
        <w:t> parameter set to</w:t>
      </w:r>
      <w:r w:rsidR="00790C6B">
        <w:rPr>
          <w:rFonts w:ascii="Arial" w:eastAsia="Times New Roman" w:hAnsi="Arial" w:cs="Arial"/>
          <w:color w:val="000000" w:themeColor="text1"/>
          <w:spacing w:val="2"/>
          <w:sz w:val="24"/>
          <w:szCs w:val="24"/>
          <w:lang w:eastAsia="en-IN"/>
        </w:rPr>
        <w:t xml:space="preserve"> false</w:t>
      </w:r>
      <w:r w:rsidRPr="00552AB0">
        <w:rPr>
          <w:rFonts w:ascii="Arial" w:eastAsia="Times New Roman" w:hAnsi="Arial" w:cs="Arial"/>
          <w:color w:val="000000" w:themeColor="text1"/>
          <w:spacing w:val="2"/>
          <w:sz w:val="24"/>
          <w:szCs w:val="24"/>
          <w:lang w:eastAsia="en-IN"/>
        </w:rPr>
        <w:t>.</w:t>
      </w:r>
    </w:p>
    <w:p w14:paraId="02E042C9" w14:textId="77777777" w:rsidR="00552AB0" w:rsidRPr="00552AB0" w:rsidRDefault="00552AB0" w:rsidP="00552AB0">
      <w:pPr>
        <w:numPr>
          <w:ilvl w:val="0"/>
          <w:numId w:val="2"/>
        </w:numPr>
        <w:spacing w:after="0" w:line="240" w:lineRule="auto"/>
        <w:rPr>
          <w:rFonts w:ascii="Arial" w:eastAsia="Times New Roman" w:hAnsi="Arial" w:cs="Arial"/>
          <w:color w:val="000000" w:themeColor="text1"/>
          <w:spacing w:val="2"/>
          <w:sz w:val="24"/>
          <w:szCs w:val="24"/>
          <w:lang w:eastAsia="en-IN"/>
        </w:rPr>
      </w:pPr>
      <w:r w:rsidRPr="00552AB0">
        <w:rPr>
          <w:rFonts w:ascii="Arial" w:eastAsia="Times New Roman" w:hAnsi="Arial" w:cs="Arial"/>
          <w:color w:val="000000" w:themeColor="text1"/>
          <w:spacing w:val="2"/>
          <w:sz w:val="24"/>
          <w:szCs w:val="24"/>
          <w:lang w:eastAsia="en-IN"/>
        </w:rPr>
        <w:t>The message expires due to </w:t>
      </w:r>
      <w:hyperlink r:id="rId9" w:history="1">
        <w:r w:rsidRPr="00552AB0">
          <w:rPr>
            <w:rFonts w:ascii="Arial" w:eastAsia="Times New Roman" w:hAnsi="Arial" w:cs="Arial"/>
            <w:color w:val="000000" w:themeColor="text1"/>
            <w:spacing w:val="2"/>
            <w:sz w:val="24"/>
            <w:szCs w:val="24"/>
            <w:u w:val="single"/>
            <w:lang w:eastAsia="en-IN"/>
          </w:rPr>
          <w:t>per-message TTL</w:t>
        </w:r>
      </w:hyperlink>
      <w:r w:rsidRPr="00552AB0">
        <w:rPr>
          <w:rFonts w:ascii="Arial" w:eastAsia="Times New Roman" w:hAnsi="Arial" w:cs="Arial"/>
          <w:color w:val="000000" w:themeColor="text1"/>
          <w:spacing w:val="2"/>
          <w:sz w:val="24"/>
          <w:szCs w:val="24"/>
          <w:lang w:eastAsia="en-IN"/>
        </w:rPr>
        <w:t>; or</w:t>
      </w:r>
    </w:p>
    <w:p w14:paraId="706ECAB2" w14:textId="19788E13" w:rsidR="00552AB0" w:rsidRPr="00C32E75" w:rsidRDefault="00552AB0" w:rsidP="00552AB0">
      <w:pPr>
        <w:numPr>
          <w:ilvl w:val="0"/>
          <w:numId w:val="2"/>
        </w:numPr>
        <w:spacing w:after="0" w:line="240" w:lineRule="auto"/>
        <w:rPr>
          <w:rFonts w:ascii="Arial" w:eastAsia="Times New Roman" w:hAnsi="Arial" w:cs="Arial"/>
          <w:color w:val="000000" w:themeColor="text1"/>
          <w:spacing w:val="2"/>
          <w:sz w:val="24"/>
          <w:szCs w:val="24"/>
          <w:lang w:eastAsia="en-IN"/>
        </w:rPr>
      </w:pPr>
      <w:r w:rsidRPr="00552AB0">
        <w:rPr>
          <w:rFonts w:ascii="Arial" w:eastAsia="Times New Roman" w:hAnsi="Arial" w:cs="Arial"/>
          <w:color w:val="000000" w:themeColor="text1"/>
          <w:spacing w:val="2"/>
          <w:sz w:val="24"/>
          <w:szCs w:val="24"/>
          <w:lang w:eastAsia="en-IN"/>
        </w:rPr>
        <w:t>The message is dropped because its queue exceeded a </w:t>
      </w:r>
      <w:hyperlink r:id="rId10" w:history="1">
        <w:r w:rsidRPr="00552AB0">
          <w:rPr>
            <w:rFonts w:ascii="Arial" w:eastAsia="Times New Roman" w:hAnsi="Arial" w:cs="Arial"/>
            <w:color w:val="000000" w:themeColor="text1"/>
            <w:spacing w:val="2"/>
            <w:sz w:val="24"/>
            <w:szCs w:val="24"/>
            <w:u w:val="single"/>
            <w:lang w:eastAsia="en-IN"/>
          </w:rPr>
          <w:t>length limit</w:t>
        </w:r>
      </w:hyperlink>
    </w:p>
    <w:p w14:paraId="40EF205B" w14:textId="30B91867" w:rsidR="000236E5" w:rsidRPr="00C32E75" w:rsidRDefault="000236E5" w:rsidP="000236E5">
      <w:pPr>
        <w:spacing w:after="0" w:line="240" w:lineRule="auto"/>
        <w:rPr>
          <w:rFonts w:ascii="Arial" w:eastAsia="Times New Roman" w:hAnsi="Arial" w:cs="Arial"/>
          <w:color w:val="000000" w:themeColor="text1"/>
          <w:spacing w:val="2"/>
          <w:sz w:val="24"/>
          <w:szCs w:val="24"/>
          <w:lang w:eastAsia="en-IN"/>
        </w:rPr>
      </w:pPr>
    </w:p>
    <w:p w14:paraId="47E9FCFC" w14:textId="769B3A04" w:rsidR="000236E5" w:rsidRPr="00C32E75" w:rsidRDefault="000236E5" w:rsidP="000236E5">
      <w:pPr>
        <w:spacing w:after="0" w:line="240" w:lineRule="auto"/>
        <w:rPr>
          <w:rFonts w:ascii="Arial" w:eastAsia="Times New Roman" w:hAnsi="Arial" w:cs="Arial"/>
          <w:color w:val="000000" w:themeColor="text1"/>
          <w:spacing w:val="2"/>
          <w:sz w:val="24"/>
          <w:szCs w:val="24"/>
          <w:lang w:eastAsia="en-IN"/>
        </w:rPr>
      </w:pPr>
    </w:p>
    <w:p w14:paraId="3C0DAFED" w14:textId="7C50EF8B" w:rsidR="000236E5" w:rsidRPr="00552AB0" w:rsidRDefault="000236E5" w:rsidP="000236E5">
      <w:pPr>
        <w:spacing w:after="0" w:line="240" w:lineRule="auto"/>
        <w:rPr>
          <w:rFonts w:ascii="Arial" w:eastAsia="Times New Roman" w:hAnsi="Arial" w:cs="Arial"/>
          <w:color w:val="000000" w:themeColor="text1"/>
          <w:spacing w:val="2"/>
          <w:sz w:val="24"/>
          <w:szCs w:val="24"/>
          <w:lang w:eastAsia="en-IN"/>
        </w:rPr>
      </w:pPr>
      <w:r w:rsidRPr="00C32E75">
        <w:rPr>
          <w:rFonts w:ascii="Arial" w:eastAsia="Times New Roman" w:hAnsi="Arial" w:cs="Arial"/>
          <w:noProof/>
          <w:color w:val="000000" w:themeColor="text1"/>
          <w:spacing w:val="2"/>
          <w:sz w:val="24"/>
          <w:szCs w:val="24"/>
          <w:lang w:eastAsia="en-IN"/>
        </w:rPr>
        <w:drawing>
          <wp:inline distT="0" distB="0" distL="0" distR="0" wp14:anchorId="4802B197" wp14:editId="346A27F2">
            <wp:extent cx="5463540" cy="317142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l="531" t="11818" r="25947" b="12310"/>
                    <a:stretch/>
                  </pic:blipFill>
                  <pic:spPr bwMode="auto">
                    <a:xfrm>
                      <a:off x="0" y="0"/>
                      <a:ext cx="5475026" cy="3178089"/>
                    </a:xfrm>
                    <a:prstGeom prst="rect">
                      <a:avLst/>
                    </a:prstGeom>
                    <a:ln>
                      <a:noFill/>
                    </a:ln>
                    <a:extLst>
                      <a:ext uri="{53640926-AAD7-44D8-BBD7-CCE9431645EC}">
                        <a14:shadowObscured xmlns:a14="http://schemas.microsoft.com/office/drawing/2010/main"/>
                      </a:ext>
                    </a:extLst>
                  </pic:spPr>
                </pic:pic>
              </a:graphicData>
            </a:graphic>
          </wp:inline>
        </w:drawing>
      </w:r>
    </w:p>
    <w:p w14:paraId="1147969A" w14:textId="6562F8EA" w:rsidR="00552AB0" w:rsidRPr="00C32E75" w:rsidRDefault="00552AB0" w:rsidP="00325BB8">
      <w:pPr>
        <w:rPr>
          <w:rFonts w:ascii="Arial" w:hAnsi="Arial" w:cs="Arial"/>
          <w:color w:val="000000" w:themeColor="text1"/>
          <w:lang w:val="en-US"/>
        </w:rPr>
      </w:pPr>
    </w:p>
    <w:p w14:paraId="20F4094B" w14:textId="4D154562" w:rsidR="00552AB0" w:rsidRPr="00C32E75" w:rsidRDefault="00552AB0" w:rsidP="00325BB8">
      <w:pPr>
        <w:rPr>
          <w:rFonts w:ascii="Arial" w:hAnsi="Arial" w:cs="Arial"/>
          <w:color w:val="000000" w:themeColor="text1"/>
          <w:lang w:val="en-US"/>
        </w:rPr>
      </w:pPr>
    </w:p>
    <w:p w14:paraId="441390DA" w14:textId="3424AB69" w:rsidR="00552AB0" w:rsidRPr="00C32E75" w:rsidRDefault="00552AB0" w:rsidP="00325BB8">
      <w:pPr>
        <w:rPr>
          <w:rFonts w:ascii="Arial" w:hAnsi="Arial" w:cs="Arial"/>
          <w:color w:val="000000" w:themeColor="text1"/>
          <w:spacing w:val="2"/>
        </w:rPr>
      </w:pPr>
      <w:r w:rsidRPr="00C32E75">
        <w:rPr>
          <w:rStyle w:val="Strong"/>
          <w:rFonts w:ascii="Arial" w:hAnsi="Arial" w:cs="Arial"/>
          <w:color w:val="000000" w:themeColor="text1"/>
          <w:spacing w:val="2"/>
        </w:rPr>
        <w:t>Lazy Queues</w:t>
      </w:r>
      <w:r w:rsidRPr="00C32E75">
        <w:rPr>
          <w:rFonts w:ascii="Arial" w:hAnsi="Arial" w:cs="Arial"/>
          <w:color w:val="000000" w:themeColor="text1"/>
          <w:spacing w:val="2"/>
        </w:rPr>
        <w:t> - queues that move their contents to disk as early as practically possible, and only load them in RAM when requested by consumers, therefore the lazy denomination.</w:t>
      </w:r>
    </w:p>
    <w:p w14:paraId="7DD0A7A5" w14:textId="7B73D354" w:rsidR="00552AB0" w:rsidRPr="00C32E75" w:rsidRDefault="00552AB0" w:rsidP="00325BB8">
      <w:pPr>
        <w:rPr>
          <w:rFonts w:ascii="Arial" w:hAnsi="Arial" w:cs="Arial"/>
          <w:color w:val="000000" w:themeColor="text1"/>
          <w:spacing w:val="2"/>
        </w:rPr>
      </w:pPr>
      <w:r w:rsidRPr="00C32E75">
        <w:rPr>
          <w:rFonts w:ascii="Arial" w:hAnsi="Arial" w:cs="Arial"/>
          <w:color w:val="000000" w:themeColor="text1"/>
          <w:spacing w:val="2"/>
        </w:rPr>
        <w:t>One of the main goals of lazy queues is to be able to support very long queues (many millions of messages). Queues can become very long for various reasons:</w:t>
      </w:r>
    </w:p>
    <w:p w14:paraId="257F2FA2" w14:textId="1B5325E8" w:rsidR="00486FBA" w:rsidRPr="00C32E75" w:rsidRDefault="00486FBA" w:rsidP="00325BB8">
      <w:pPr>
        <w:rPr>
          <w:rFonts w:ascii="Arial" w:hAnsi="Arial" w:cs="Arial"/>
          <w:color w:val="000000" w:themeColor="text1"/>
          <w:spacing w:val="2"/>
        </w:rPr>
      </w:pPr>
    </w:p>
    <w:p w14:paraId="5FE1F6C4" w14:textId="7AC4B3F6" w:rsidR="00486FBA" w:rsidRPr="00C32E75" w:rsidRDefault="00486FBA" w:rsidP="00325BB8">
      <w:pPr>
        <w:rPr>
          <w:rFonts w:ascii="Arial" w:hAnsi="Arial" w:cs="Arial"/>
          <w:color w:val="000000" w:themeColor="text1"/>
          <w:spacing w:val="2"/>
        </w:rPr>
      </w:pPr>
    </w:p>
    <w:p w14:paraId="63F5C725" w14:textId="77777777" w:rsidR="0076066C" w:rsidRDefault="0076066C" w:rsidP="00325BB8">
      <w:pPr>
        <w:rPr>
          <w:rFonts w:ascii="Arial" w:hAnsi="Arial" w:cs="Arial"/>
          <w:b/>
          <w:bCs/>
          <w:color w:val="000000" w:themeColor="text1"/>
          <w:spacing w:val="2"/>
        </w:rPr>
      </w:pPr>
    </w:p>
    <w:p w14:paraId="192EF7B6" w14:textId="77777777" w:rsidR="0076066C" w:rsidRDefault="0076066C" w:rsidP="00325BB8">
      <w:pPr>
        <w:rPr>
          <w:rFonts w:ascii="Arial" w:hAnsi="Arial" w:cs="Arial"/>
          <w:b/>
          <w:bCs/>
          <w:color w:val="000000" w:themeColor="text1"/>
          <w:spacing w:val="2"/>
        </w:rPr>
      </w:pPr>
    </w:p>
    <w:p w14:paraId="26DC2EB9" w14:textId="77777777" w:rsidR="0076066C" w:rsidRDefault="0076066C" w:rsidP="00325BB8">
      <w:pPr>
        <w:rPr>
          <w:rFonts w:ascii="Arial" w:hAnsi="Arial" w:cs="Arial"/>
          <w:b/>
          <w:bCs/>
          <w:color w:val="000000" w:themeColor="text1"/>
          <w:spacing w:val="2"/>
        </w:rPr>
      </w:pPr>
    </w:p>
    <w:p w14:paraId="5F605AF4" w14:textId="77777777" w:rsidR="0076066C" w:rsidRDefault="0076066C" w:rsidP="00325BB8">
      <w:pPr>
        <w:rPr>
          <w:rFonts w:ascii="Arial" w:hAnsi="Arial" w:cs="Arial"/>
          <w:b/>
          <w:bCs/>
          <w:color w:val="000000" w:themeColor="text1"/>
          <w:spacing w:val="2"/>
        </w:rPr>
      </w:pPr>
    </w:p>
    <w:p w14:paraId="01DB1354" w14:textId="77777777" w:rsidR="0076066C" w:rsidRDefault="0076066C" w:rsidP="00325BB8">
      <w:pPr>
        <w:rPr>
          <w:rFonts w:ascii="Arial" w:hAnsi="Arial" w:cs="Arial"/>
          <w:b/>
          <w:bCs/>
          <w:color w:val="000000" w:themeColor="text1"/>
          <w:spacing w:val="2"/>
        </w:rPr>
      </w:pPr>
    </w:p>
    <w:p w14:paraId="6738E0BF" w14:textId="0E8E3D87" w:rsidR="00486FBA" w:rsidRPr="00FD6FB8" w:rsidRDefault="00486FBA" w:rsidP="00325BB8">
      <w:pPr>
        <w:rPr>
          <w:rFonts w:ascii="Arial" w:hAnsi="Arial" w:cs="Arial"/>
          <w:b/>
          <w:bCs/>
          <w:color w:val="000000" w:themeColor="text1"/>
          <w:spacing w:val="2"/>
          <w:sz w:val="36"/>
          <w:szCs w:val="36"/>
          <w:u w:val="single"/>
        </w:rPr>
      </w:pPr>
      <w:r w:rsidRPr="00FD6FB8">
        <w:rPr>
          <w:rFonts w:ascii="Arial" w:hAnsi="Arial" w:cs="Arial"/>
          <w:b/>
          <w:bCs/>
          <w:color w:val="000000" w:themeColor="text1"/>
          <w:spacing w:val="2"/>
          <w:sz w:val="36"/>
          <w:szCs w:val="36"/>
          <w:u w:val="single"/>
        </w:rPr>
        <w:lastRenderedPageBreak/>
        <w:t>Exchanges</w:t>
      </w:r>
    </w:p>
    <w:p w14:paraId="0AF9866C" w14:textId="77777777" w:rsidR="00ED79CD" w:rsidRDefault="002B588F" w:rsidP="00325BB8">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Messages are not published directly to a queue. Instead, the producer sends messages to an exchange. Exchanges are message routing agents, defined by the virtual host within RabbitMQ. An exchange is responsible for routing the messages to different queues with the help of header attributes, bindings, and routing keys.</w:t>
      </w:r>
      <w:r w:rsidRPr="00C32E75">
        <w:rPr>
          <w:rFonts w:ascii="Arial" w:hAnsi="Arial" w:cs="Arial"/>
          <w:color w:val="000000" w:themeColor="text1"/>
          <w:shd w:val="clear" w:color="auto" w:fill="FFFFFF"/>
        </w:rPr>
        <w:t xml:space="preserve"> </w:t>
      </w:r>
    </w:p>
    <w:p w14:paraId="649C49ED" w14:textId="77D6EAC5" w:rsidR="00552AB0" w:rsidRPr="00C32E75" w:rsidRDefault="00486FBA" w:rsidP="00325BB8">
      <w:pPr>
        <w:rPr>
          <w:rFonts w:ascii="Arial" w:hAnsi="Arial" w:cs="Arial"/>
          <w:color w:val="000000" w:themeColor="text1"/>
          <w:lang w:val="en-US"/>
        </w:rPr>
      </w:pPr>
      <w:r w:rsidRPr="00C32E75">
        <w:rPr>
          <w:rFonts w:ascii="Arial" w:hAnsi="Arial" w:cs="Arial"/>
          <w:color w:val="000000" w:themeColor="text1"/>
          <w:shd w:val="clear" w:color="auto" w:fill="FFFFFF"/>
        </w:rPr>
        <w:t>The </w:t>
      </w:r>
      <w:r w:rsidRPr="00C32E75">
        <w:rPr>
          <w:rStyle w:val="Strong"/>
          <w:rFonts w:ascii="Arial" w:hAnsi="Arial" w:cs="Arial"/>
          <w:color w:val="000000" w:themeColor="text1"/>
          <w:shd w:val="clear" w:color="auto" w:fill="FFFFFF"/>
        </w:rPr>
        <w:t>routing key</w:t>
      </w:r>
      <w:r w:rsidRPr="00C32E75">
        <w:rPr>
          <w:rFonts w:ascii="Arial" w:hAnsi="Arial" w:cs="Arial"/>
          <w:color w:val="000000" w:themeColor="text1"/>
          <w:shd w:val="clear" w:color="auto" w:fill="FFFFFF"/>
        </w:rPr>
        <w:t> is a message attribute the exchange looks at when deciding how to route the message to queues (depending on exchange type).</w:t>
      </w:r>
    </w:p>
    <w:p w14:paraId="03D9E3F4" w14:textId="79440A8A" w:rsidR="00552AB0" w:rsidRPr="00C32E75" w:rsidRDefault="00486FBA" w:rsidP="00325BB8">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A </w:t>
      </w:r>
      <w:r w:rsidRPr="00C32E75">
        <w:rPr>
          <w:rStyle w:val="Strong"/>
          <w:rFonts w:ascii="Arial" w:hAnsi="Arial" w:cs="Arial"/>
          <w:color w:val="000000" w:themeColor="text1"/>
          <w:shd w:val="clear" w:color="auto" w:fill="FFFFFF"/>
        </w:rPr>
        <w:t>binding </w:t>
      </w:r>
      <w:r w:rsidRPr="00C32E75">
        <w:rPr>
          <w:rFonts w:ascii="Arial" w:hAnsi="Arial" w:cs="Arial"/>
          <w:color w:val="000000" w:themeColor="text1"/>
          <w:shd w:val="clear" w:color="auto" w:fill="FFFFFF"/>
        </w:rPr>
        <w:t>is a "link" that you set up to bind a queue to an exchange.</w:t>
      </w:r>
    </w:p>
    <w:p w14:paraId="42554625" w14:textId="5C70D693" w:rsidR="00857E4F" w:rsidRPr="00C32E75" w:rsidRDefault="00857E4F" w:rsidP="00325BB8">
      <w:pPr>
        <w:rPr>
          <w:rFonts w:ascii="Arial" w:hAnsi="Arial" w:cs="Arial"/>
          <w:color w:val="000000" w:themeColor="text1"/>
          <w:shd w:val="clear" w:color="auto" w:fill="FFFFFF"/>
        </w:rPr>
      </w:pPr>
    </w:p>
    <w:p w14:paraId="6FE4BD23" w14:textId="58BB1BEE" w:rsidR="00857E4F" w:rsidRPr="00C32E75" w:rsidRDefault="00857E4F" w:rsidP="00325BB8">
      <w:pPr>
        <w:rPr>
          <w:rFonts w:ascii="Arial" w:hAnsi="Arial" w:cs="Arial"/>
          <w:color w:val="000000" w:themeColor="text1"/>
          <w:shd w:val="clear" w:color="auto" w:fill="FFFFFF"/>
        </w:rPr>
      </w:pPr>
      <w:r w:rsidRPr="00756FFB">
        <w:rPr>
          <w:rFonts w:ascii="Arial" w:hAnsi="Arial" w:cs="Arial"/>
          <w:b/>
          <w:bCs/>
          <w:color w:val="000000" w:themeColor="text1"/>
          <w:shd w:val="clear" w:color="auto" w:fill="FFFFFF"/>
        </w:rPr>
        <w:t>Fanout</w:t>
      </w:r>
      <w:r w:rsidRPr="00C32E75">
        <w:rPr>
          <w:rFonts w:ascii="Arial" w:hAnsi="Arial" w:cs="Arial"/>
          <w:color w:val="000000" w:themeColor="text1"/>
          <w:shd w:val="clear" w:color="auto" w:fill="FFFFFF"/>
        </w:rPr>
        <w:t xml:space="preserve">: </w:t>
      </w:r>
    </w:p>
    <w:p w14:paraId="1D2B576C" w14:textId="455D280A" w:rsidR="00857E4F" w:rsidRPr="00C32E75" w:rsidRDefault="00857E4F" w:rsidP="00325BB8">
      <w:pPr>
        <w:rPr>
          <w:rFonts w:ascii="Arial" w:hAnsi="Arial" w:cs="Arial"/>
          <w:color w:val="000000" w:themeColor="text1"/>
          <w:spacing w:val="2"/>
        </w:rPr>
      </w:pPr>
      <w:r w:rsidRPr="00C32E75">
        <w:rPr>
          <w:rFonts w:ascii="Arial" w:hAnsi="Arial" w:cs="Arial"/>
          <w:color w:val="000000" w:themeColor="text1"/>
          <w:spacing w:val="2"/>
        </w:rPr>
        <w:t>A fanout exchange routes messages to all of the queues that are bound to it and the routing key is ignored. </w:t>
      </w:r>
      <w:r w:rsidR="003945DB" w:rsidRPr="00C32E75">
        <w:rPr>
          <w:rFonts w:ascii="Arial" w:hAnsi="Arial" w:cs="Arial"/>
          <w:color w:val="000000" w:themeColor="text1"/>
          <w:spacing w:val="2"/>
        </w:rPr>
        <w:t>Simply can be used for broadcasting Broadcasting</w:t>
      </w:r>
    </w:p>
    <w:p w14:paraId="21D5E8F8" w14:textId="22ECF392" w:rsidR="00437CF6" w:rsidRPr="00C32E75" w:rsidRDefault="00046FC4" w:rsidP="00325BB8">
      <w:pPr>
        <w:rPr>
          <w:rFonts w:ascii="Arial" w:hAnsi="Arial" w:cs="Arial"/>
          <w:color w:val="000000" w:themeColor="text1"/>
          <w:spacing w:val="2"/>
        </w:rPr>
      </w:pPr>
      <w:r>
        <w:rPr>
          <w:rFonts w:ascii="Arial" w:hAnsi="Arial" w:cs="Arial"/>
          <w:noProof/>
          <w:color w:val="000000" w:themeColor="text1"/>
          <w:spacing w:val="2"/>
        </w:rPr>
        <w:drawing>
          <wp:inline distT="0" distB="0" distL="0" distR="0" wp14:anchorId="7748DA03" wp14:editId="1601543B">
            <wp:extent cx="3474720" cy="1318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cstate="print">
                      <a:extLst>
                        <a:ext uri="{28A0092B-C50C-407E-A947-70E740481C1C}">
                          <a14:useLocalDpi xmlns:a14="http://schemas.microsoft.com/office/drawing/2010/main" val="0"/>
                        </a:ext>
                      </a:extLst>
                    </a:blip>
                    <a:srcRect l="14225" t="40654" r="25149" b="18455"/>
                    <a:stretch/>
                  </pic:blipFill>
                  <pic:spPr bwMode="auto">
                    <a:xfrm>
                      <a:off x="0" y="0"/>
                      <a:ext cx="3474720" cy="1318260"/>
                    </a:xfrm>
                    <a:prstGeom prst="rect">
                      <a:avLst/>
                    </a:prstGeom>
                    <a:ln>
                      <a:noFill/>
                    </a:ln>
                    <a:extLst>
                      <a:ext uri="{53640926-AAD7-44D8-BBD7-CCE9431645EC}">
                        <a14:shadowObscured xmlns:a14="http://schemas.microsoft.com/office/drawing/2010/main"/>
                      </a:ext>
                    </a:extLst>
                  </pic:spPr>
                </pic:pic>
              </a:graphicData>
            </a:graphic>
          </wp:inline>
        </w:drawing>
      </w:r>
    </w:p>
    <w:p w14:paraId="0E0BED63" w14:textId="72DFB1DE" w:rsidR="00437CF6" w:rsidRPr="00756FFB" w:rsidRDefault="00437CF6" w:rsidP="00325BB8">
      <w:pPr>
        <w:rPr>
          <w:rFonts w:ascii="Arial" w:hAnsi="Arial" w:cs="Arial"/>
          <w:b/>
          <w:bCs/>
          <w:color w:val="000000" w:themeColor="text1"/>
          <w:shd w:val="clear" w:color="auto" w:fill="FFFFFF"/>
        </w:rPr>
      </w:pPr>
      <w:r w:rsidRPr="00756FFB">
        <w:rPr>
          <w:rFonts w:ascii="Arial" w:hAnsi="Arial" w:cs="Arial"/>
          <w:b/>
          <w:bCs/>
          <w:color w:val="000000" w:themeColor="text1"/>
          <w:shd w:val="clear" w:color="auto" w:fill="FFFFFF"/>
        </w:rPr>
        <w:t>Default or direct Exchange:</w:t>
      </w:r>
    </w:p>
    <w:p w14:paraId="3534AA6C" w14:textId="4C091068" w:rsidR="00437CF6" w:rsidRDefault="00437CF6" w:rsidP="00325BB8">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Direct Exchange routes a message with a particular routing key to queues bound to that exchange with exact routing key</w:t>
      </w:r>
    </w:p>
    <w:p w14:paraId="12C74FBC" w14:textId="4372CC6A" w:rsidR="00046FC4" w:rsidRPr="00C32E75" w:rsidRDefault="000C00F1" w:rsidP="00325BB8">
      <w:pPr>
        <w:rPr>
          <w:rFonts w:ascii="Arial" w:hAnsi="Arial" w:cs="Arial"/>
          <w:color w:val="000000" w:themeColor="text1"/>
          <w:shd w:val="clear" w:color="auto" w:fill="FFFFFF"/>
        </w:rPr>
      </w:pPr>
      <w:r>
        <w:rPr>
          <w:rFonts w:ascii="Arial" w:hAnsi="Arial" w:cs="Arial"/>
          <w:noProof/>
          <w:color w:val="000000" w:themeColor="text1"/>
          <w:shd w:val="clear" w:color="auto" w:fill="FFFFFF"/>
        </w:rPr>
        <w:drawing>
          <wp:inline distT="0" distB="0" distL="0" distR="0" wp14:anchorId="2618DF2B" wp14:editId="0DC6A3A0">
            <wp:extent cx="3848100" cy="1478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cstate="print">
                      <a:extLst>
                        <a:ext uri="{28A0092B-C50C-407E-A947-70E740481C1C}">
                          <a14:useLocalDpi xmlns:a14="http://schemas.microsoft.com/office/drawing/2010/main" val="0"/>
                        </a:ext>
                      </a:extLst>
                    </a:blip>
                    <a:srcRect l="10769" t="36163" r="22091" b="17983"/>
                    <a:stretch/>
                  </pic:blipFill>
                  <pic:spPr bwMode="auto">
                    <a:xfrm>
                      <a:off x="0" y="0"/>
                      <a:ext cx="3848100" cy="1478280"/>
                    </a:xfrm>
                    <a:prstGeom prst="rect">
                      <a:avLst/>
                    </a:prstGeom>
                    <a:ln>
                      <a:noFill/>
                    </a:ln>
                    <a:extLst>
                      <a:ext uri="{53640926-AAD7-44D8-BBD7-CCE9431645EC}">
                        <a14:shadowObscured xmlns:a14="http://schemas.microsoft.com/office/drawing/2010/main"/>
                      </a:ext>
                    </a:extLst>
                  </pic:spPr>
                </pic:pic>
              </a:graphicData>
            </a:graphic>
          </wp:inline>
        </w:drawing>
      </w:r>
    </w:p>
    <w:p w14:paraId="3BF67176" w14:textId="786B9A20" w:rsidR="00437CF6" w:rsidRPr="00C32E75" w:rsidRDefault="00437CF6" w:rsidP="00325BB8">
      <w:pPr>
        <w:rPr>
          <w:rFonts w:ascii="Arial" w:hAnsi="Arial" w:cs="Arial"/>
          <w:color w:val="000000" w:themeColor="text1"/>
          <w:shd w:val="clear" w:color="auto" w:fill="FFFFFF"/>
        </w:rPr>
      </w:pPr>
    </w:p>
    <w:p w14:paraId="5304AACB" w14:textId="3C581404" w:rsidR="00437CF6" w:rsidRPr="00756FFB" w:rsidRDefault="00437CF6" w:rsidP="00325BB8">
      <w:pPr>
        <w:rPr>
          <w:rFonts w:ascii="Arial" w:hAnsi="Arial" w:cs="Arial"/>
          <w:b/>
          <w:bCs/>
          <w:color w:val="000000" w:themeColor="text1"/>
          <w:shd w:val="clear" w:color="auto" w:fill="FFFFFF"/>
        </w:rPr>
      </w:pPr>
      <w:r w:rsidRPr="00756FFB">
        <w:rPr>
          <w:rFonts w:ascii="Arial" w:hAnsi="Arial" w:cs="Arial"/>
          <w:b/>
          <w:bCs/>
          <w:color w:val="000000" w:themeColor="text1"/>
          <w:shd w:val="clear" w:color="auto" w:fill="FFFFFF"/>
        </w:rPr>
        <w:t>Topic exchange</w:t>
      </w:r>
      <w:r w:rsidR="00756FFB">
        <w:rPr>
          <w:rFonts w:ascii="Arial" w:hAnsi="Arial" w:cs="Arial"/>
          <w:b/>
          <w:bCs/>
          <w:color w:val="000000" w:themeColor="text1"/>
          <w:shd w:val="clear" w:color="auto" w:fill="FFFFFF"/>
        </w:rPr>
        <w:t>:</w:t>
      </w:r>
    </w:p>
    <w:p w14:paraId="1D0E9FAD" w14:textId="187FDBB0" w:rsidR="00437CF6" w:rsidRDefault="00437CF6" w:rsidP="00325BB8">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Routes a message with a particular routing key to queues whose routing key matches all or portion of routing key using wild cards like *, #</w:t>
      </w:r>
    </w:p>
    <w:p w14:paraId="7C1BB75F" w14:textId="6EF78B08" w:rsidR="000C00F1" w:rsidRPr="00C32E75" w:rsidRDefault="000C00F1" w:rsidP="00325BB8">
      <w:pPr>
        <w:rPr>
          <w:rFonts w:ascii="Arial" w:hAnsi="Arial" w:cs="Arial"/>
          <w:color w:val="000000" w:themeColor="text1"/>
          <w:shd w:val="clear" w:color="auto" w:fill="FFFFFF"/>
        </w:rPr>
      </w:pPr>
      <w:r>
        <w:rPr>
          <w:rFonts w:ascii="Arial" w:hAnsi="Arial" w:cs="Arial"/>
          <w:noProof/>
          <w:color w:val="000000" w:themeColor="text1"/>
          <w:shd w:val="clear" w:color="auto" w:fill="FFFFFF"/>
        </w:rPr>
        <w:lastRenderedPageBreak/>
        <w:drawing>
          <wp:inline distT="0" distB="0" distL="0" distR="0" wp14:anchorId="299D945D" wp14:editId="60187DD5">
            <wp:extent cx="3825240" cy="15468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cstate="print">
                      <a:extLst>
                        <a:ext uri="{28A0092B-C50C-407E-A947-70E740481C1C}">
                          <a14:useLocalDpi xmlns:a14="http://schemas.microsoft.com/office/drawing/2010/main" val="0"/>
                        </a:ext>
                      </a:extLst>
                    </a:blip>
                    <a:srcRect l="11700" t="43963" r="21560" b="8056"/>
                    <a:stretch/>
                  </pic:blipFill>
                  <pic:spPr bwMode="auto">
                    <a:xfrm>
                      <a:off x="0" y="0"/>
                      <a:ext cx="3825240" cy="1546860"/>
                    </a:xfrm>
                    <a:prstGeom prst="rect">
                      <a:avLst/>
                    </a:prstGeom>
                    <a:ln>
                      <a:noFill/>
                    </a:ln>
                    <a:extLst>
                      <a:ext uri="{53640926-AAD7-44D8-BBD7-CCE9431645EC}">
                        <a14:shadowObscured xmlns:a14="http://schemas.microsoft.com/office/drawing/2010/main"/>
                      </a:ext>
                    </a:extLst>
                  </pic:spPr>
                </pic:pic>
              </a:graphicData>
            </a:graphic>
          </wp:inline>
        </w:drawing>
      </w:r>
    </w:p>
    <w:p w14:paraId="777D4837" w14:textId="1C48631D" w:rsidR="00437CF6" w:rsidRPr="00C32E75" w:rsidRDefault="00437CF6" w:rsidP="00325BB8">
      <w:pPr>
        <w:rPr>
          <w:rFonts w:ascii="Arial" w:hAnsi="Arial" w:cs="Arial"/>
          <w:color w:val="000000" w:themeColor="text1"/>
          <w:shd w:val="clear" w:color="auto" w:fill="FFFFFF"/>
        </w:rPr>
      </w:pPr>
    </w:p>
    <w:p w14:paraId="200F1033" w14:textId="0004E9D1" w:rsidR="00437CF6" w:rsidRPr="00C32E75" w:rsidRDefault="00437CF6" w:rsidP="00325BB8">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 xml:space="preserve">Routing key - multi.word.text    </w:t>
      </w:r>
    </w:p>
    <w:p w14:paraId="2883CAE6" w14:textId="0DD3F0F7" w:rsidR="00437CF6" w:rsidRPr="00C32E75" w:rsidRDefault="00437CF6" w:rsidP="00325BB8">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Binding Key – multi.*</w:t>
      </w:r>
      <w:r w:rsidR="003F6254" w:rsidRPr="00C32E75">
        <w:rPr>
          <w:rFonts w:ascii="Arial" w:hAnsi="Arial" w:cs="Arial"/>
          <w:color w:val="000000" w:themeColor="text1"/>
          <w:shd w:val="clear" w:color="auto" w:fill="FFFFFF"/>
        </w:rPr>
        <w:t xml:space="preserve">       </w:t>
      </w:r>
      <w:r w:rsidR="000C00F1">
        <w:rPr>
          <w:rFonts w:ascii="Arial" w:hAnsi="Arial" w:cs="Arial"/>
          <w:color w:val="000000" w:themeColor="text1"/>
          <w:shd w:val="clear" w:color="auto" w:fill="FFFFFF"/>
        </w:rPr>
        <w:tab/>
      </w:r>
      <w:r w:rsidR="003F6254" w:rsidRPr="00C32E75">
        <w:rPr>
          <w:rFonts w:ascii="Arial" w:hAnsi="Arial" w:cs="Arial"/>
          <w:color w:val="000000" w:themeColor="text1"/>
          <w:shd w:val="clear" w:color="auto" w:fill="FFFFFF"/>
        </w:rPr>
        <w:t>[N]</w:t>
      </w:r>
      <w:r w:rsidRPr="00C32E75">
        <w:rPr>
          <w:rFonts w:ascii="Arial" w:hAnsi="Arial" w:cs="Arial"/>
          <w:color w:val="000000" w:themeColor="text1"/>
          <w:shd w:val="clear" w:color="auto" w:fill="FFFFFF"/>
        </w:rPr>
        <w:br/>
      </w:r>
      <w:r w:rsidRPr="00C32E75">
        <w:rPr>
          <w:rFonts w:ascii="Arial" w:hAnsi="Arial" w:cs="Arial"/>
          <w:color w:val="000000" w:themeColor="text1"/>
          <w:shd w:val="clear" w:color="auto" w:fill="FFFFFF"/>
        </w:rPr>
        <w:tab/>
        <w:t xml:space="preserve">           multi.*.text</w:t>
      </w:r>
      <w:r w:rsidR="003F6254" w:rsidRPr="00C32E75">
        <w:rPr>
          <w:rFonts w:ascii="Arial" w:hAnsi="Arial" w:cs="Arial"/>
          <w:color w:val="000000" w:themeColor="text1"/>
          <w:shd w:val="clear" w:color="auto" w:fill="FFFFFF"/>
        </w:rPr>
        <w:t xml:space="preserve"> </w:t>
      </w:r>
      <w:r w:rsidR="000C00F1">
        <w:rPr>
          <w:rFonts w:ascii="Arial" w:hAnsi="Arial" w:cs="Arial"/>
          <w:color w:val="000000" w:themeColor="text1"/>
          <w:shd w:val="clear" w:color="auto" w:fill="FFFFFF"/>
        </w:rPr>
        <w:tab/>
      </w:r>
      <w:r w:rsidR="003F6254" w:rsidRPr="00C32E75">
        <w:rPr>
          <w:rFonts w:ascii="Arial" w:hAnsi="Arial" w:cs="Arial"/>
          <w:color w:val="000000" w:themeColor="text1"/>
          <w:shd w:val="clear" w:color="auto" w:fill="FFFFFF"/>
        </w:rPr>
        <w:t>[Y]</w:t>
      </w:r>
    </w:p>
    <w:p w14:paraId="7F233621" w14:textId="1697E624" w:rsidR="00437CF6" w:rsidRPr="00C32E75" w:rsidRDefault="00437CF6" w:rsidP="00325BB8">
      <w:pPr>
        <w:rPr>
          <w:rFonts w:ascii="Arial" w:hAnsi="Arial" w:cs="Arial"/>
          <w:color w:val="000000" w:themeColor="text1"/>
          <w:shd w:val="clear" w:color="auto" w:fill="FFFFFF"/>
        </w:rPr>
      </w:pPr>
      <w:r w:rsidRPr="00C32E75">
        <w:rPr>
          <w:rFonts w:ascii="Arial" w:hAnsi="Arial" w:cs="Arial"/>
          <w:color w:val="000000" w:themeColor="text1"/>
          <w:shd w:val="clear" w:color="auto" w:fill="FFFFFF"/>
        </w:rPr>
        <w:tab/>
      </w:r>
      <w:r w:rsidRPr="00C32E75">
        <w:rPr>
          <w:rFonts w:ascii="Arial" w:hAnsi="Arial" w:cs="Arial"/>
          <w:color w:val="000000" w:themeColor="text1"/>
          <w:shd w:val="clear" w:color="auto" w:fill="FFFFFF"/>
        </w:rPr>
        <w:tab/>
        <w:t>*.word.*</w:t>
      </w:r>
      <w:r w:rsidR="003F6254" w:rsidRPr="00C32E75">
        <w:rPr>
          <w:rFonts w:ascii="Arial" w:hAnsi="Arial" w:cs="Arial"/>
          <w:color w:val="000000" w:themeColor="text1"/>
          <w:shd w:val="clear" w:color="auto" w:fill="FFFFFF"/>
        </w:rPr>
        <w:t xml:space="preserve">   </w:t>
      </w:r>
      <w:r w:rsidR="000C00F1">
        <w:rPr>
          <w:rFonts w:ascii="Arial" w:hAnsi="Arial" w:cs="Arial"/>
          <w:color w:val="000000" w:themeColor="text1"/>
          <w:shd w:val="clear" w:color="auto" w:fill="FFFFFF"/>
        </w:rPr>
        <w:tab/>
      </w:r>
      <w:r w:rsidR="003F6254" w:rsidRPr="00C32E75">
        <w:rPr>
          <w:rFonts w:ascii="Arial" w:hAnsi="Arial" w:cs="Arial"/>
          <w:color w:val="000000" w:themeColor="text1"/>
          <w:shd w:val="clear" w:color="auto" w:fill="FFFFFF"/>
        </w:rPr>
        <w:t>[Y]</w:t>
      </w:r>
      <w:r w:rsidR="003F6254" w:rsidRPr="00C32E75">
        <w:rPr>
          <w:rFonts w:ascii="Arial" w:hAnsi="Arial" w:cs="Arial"/>
          <w:color w:val="000000" w:themeColor="text1"/>
          <w:shd w:val="clear" w:color="auto" w:fill="FFFFFF"/>
        </w:rPr>
        <w:br/>
      </w:r>
      <w:r w:rsidR="003F6254" w:rsidRPr="00C32E75">
        <w:rPr>
          <w:rFonts w:ascii="Arial" w:hAnsi="Arial" w:cs="Arial"/>
          <w:color w:val="000000" w:themeColor="text1"/>
          <w:shd w:val="clear" w:color="auto" w:fill="FFFFFF"/>
        </w:rPr>
        <w:tab/>
      </w:r>
      <w:r w:rsidR="003F6254" w:rsidRPr="00C32E75">
        <w:rPr>
          <w:rFonts w:ascii="Arial" w:hAnsi="Arial" w:cs="Arial"/>
          <w:color w:val="000000" w:themeColor="text1"/>
          <w:shd w:val="clear" w:color="auto" w:fill="FFFFFF"/>
        </w:rPr>
        <w:tab/>
        <w:t xml:space="preserve">multi.#      </w:t>
      </w:r>
      <w:r w:rsidR="000C00F1">
        <w:rPr>
          <w:rFonts w:ascii="Arial" w:hAnsi="Arial" w:cs="Arial"/>
          <w:color w:val="000000" w:themeColor="text1"/>
          <w:shd w:val="clear" w:color="auto" w:fill="FFFFFF"/>
        </w:rPr>
        <w:tab/>
      </w:r>
      <w:r w:rsidR="003F6254" w:rsidRPr="00C32E75">
        <w:rPr>
          <w:rFonts w:ascii="Arial" w:hAnsi="Arial" w:cs="Arial"/>
          <w:color w:val="000000" w:themeColor="text1"/>
          <w:shd w:val="clear" w:color="auto" w:fill="FFFFFF"/>
        </w:rPr>
        <w:t>[</w:t>
      </w:r>
      <w:r w:rsidR="000C00F1">
        <w:rPr>
          <w:rFonts w:ascii="Arial" w:hAnsi="Arial" w:cs="Arial"/>
          <w:color w:val="000000" w:themeColor="text1"/>
          <w:shd w:val="clear" w:color="auto" w:fill="FFFFFF"/>
        </w:rPr>
        <w:t>Y</w:t>
      </w:r>
      <w:r w:rsidR="003F6254" w:rsidRPr="00C32E75">
        <w:rPr>
          <w:rFonts w:ascii="Arial" w:hAnsi="Arial" w:cs="Arial"/>
          <w:color w:val="000000" w:themeColor="text1"/>
          <w:shd w:val="clear" w:color="auto" w:fill="FFFFFF"/>
        </w:rPr>
        <w:t>]</w:t>
      </w:r>
    </w:p>
    <w:p w14:paraId="6DC6F9C6" w14:textId="77777777" w:rsidR="00EA0B0D" w:rsidRDefault="00EA0B0D" w:rsidP="00325BB8">
      <w:pPr>
        <w:rPr>
          <w:rFonts w:ascii="Arial" w:hAnsi="Arial" w:cs="Arial"/>
          <w:color w:val="000000" w:themeColor="text1"/>
          <w:shd w:val="clear" w:color="auto" w:fill="FFFFFF"/>
        </w:rPr>
      </w:pPr>
    </w:p>
    <w:p w14:paraId="3D452D42" w14:textId="5BACD6A3" w:rsidR="00437CF6" w:rsidRPr="00756FFB" w:rsidRDefault="00046FC4" w:rsidP="00325BB8">
      <w:pPr>
        <w:rPr>
          <w:rFonts w:ascii="Arial" w:hAnsi="Arial" w:cs="Arial"/>
          <w:b/>
          <w:bCs/>
          <w:color w:val="000000" w:themeColor="text1"/>
          <w:shd w:val="clear" w:color="auto" w:fill="FFFFFF"/>
        </w:rPr>
      </w:pPr>
      <w:r w:rsidRPr="00756FFB">
        <w:rPr>
          <w:rFonts w:ascii="Arial" w:hAnsi="Arial" w:cs="Arial"/>
          <w:b/>
          <w:bCs/>
          <w:color w:val="000000" w:themeColor="text1"/>
          <w:shd w:val="clear" w:color="auto" w:fill="FFFFFF"/>
        </w:rPr>
        <w:t>Headers Exchange</w:t>
      </w:r>
      <w:r w:rsidR="00756FFB">
        <w:rPr>
          <w:rFonts w:ascii="Arial" w:hAnsi="Arial" w:cs="Arial"/>
          <w:b/>
          <w:bCs/>
          <w:color w:val="000000" w:themeColor="text1"/>
          <w:shd w:val="clear" w:color="auto" w:fill="FFFFFF"/>
        </w:rPr>
        <w:t>:</w:t>
      </w:r>
    </w:p>
    <w:p w14:paraId="7495F066" w14:textId="056903EA" w:rsidR="00046FC4" w:rsidRDefault="00046FC4" w:rsidP="00325BB8">
      <w:pPr>
        <w:rPr>
          <w:rFonts w:ascii="Arial" w:hAnsi="Arial" w:cs="Arial"/>
          <w:color w:val="000000" w:themeColor="text1"/>
          <w:shd w:val="clear" w:color="auto" w:fill="FFFFFF"/>
        </w:rPr>
      </w:pPr>
      <w:r>
        <w:rPr>
          <w:rFonts w:ascii="Arial" w:hAnsi="Arial" w:cs="Arial"/>
          <w:color w:val="000000" w:themeColor="text1"/>
          <w:shd w:val="clear" w:color="auto" w:fill="FFFFFF"/>
        </w:rPr>
        <w:t>Routes messages based on matching of message headers specified by binding queue. Can have ‘any’ or ‘all’ match criteria and can be matched in any order.</w:t>
      </w:r>
    </w:p>
    <w:p w14:paraId="28C7D98A" w14:textId="6227AC13" w:rsidR="00EA0B0D" w:rsidRDefault="00EA0B0D" w:rsidP="00325BB8">
      <w:pPr>
        <w:rPr>
          <w:rFonts w:ascii="Arial" w:hAnsi="Arial" w:cs="Arial"/>
          <w:color w:val="000000" w:themeColor="text1"/>
          <w:shd w:val="clear" w:color="auto" w:fill="FFFFFF"/>
        </w:rPr>
      </w:pPr>
      <w:r>
        <w:rPr>
          <w:rFonts w:ascii="Arial" w:hAnsi="Arial" w:cs="Arial"/>
          <w:noProof/>
          <w:color w:val="000000" w:themeColor="text1"/>
          <w:shd w:val="clear" w:color="auto" w:fill="FFFFFF"/>
        </w:rPr>
        <w:drawing>
          <wp:inline distT="0" distB="0" distL="0" distR="0" wp14:anchorId="27013FC0" wp14:editId="736627F2">
            <wp:extent cx="4290060" cy="1935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5" cstate="print">
                      <a:extLst>
                        <a:ext uri="{28A0092B-C50C-407E-A947-70E740481C1C}">
                          <a14:useLocalDpi xmlns:a14="http://schemas.microsoft.com/office/drawing/2010/main" val="0"/>
                        </a:ext>
                      </a:extLst>
                    </a:blip>
                    <a:srcRect l="9838" t="22926" r="15313" b="17039"/>
                    <a:stretch/>
                  </pic:blipFill>
                  <pic:spPr bwMode="auto">
                    <a:xfrm>
                      <a:off x="0" y="0"/>
                      <a:ext cx="4290060" cy="1935480"/>
                    </a:xfrm>
                    <a:prstGeom prst="rect">
                      <a:avLst/>
                    </a:prstGeom>
                    <a:ln>
                      <a:noFill/>
                    </a:ln>
                    <a:extLst>
                      <a:ext uri="{53640926-AAD7-44D8-BBD7-CCE9431645EC}">
                        <a14:shadowObscured xmlns:a14="http://schemas.microsoft.com/office/drawing/2010/main"/>
                      </a:ext>
                    </a:extLst>
                  </pic:spPr>
                </pic:pic>
              </a:graphicData>
            </a:graphic>
          </wp:inline>
        </w:drawing>
      </w:r>
    </w:p>
    <w:p w14:paraId="775B01CC" w14:textId="0DE60C84" w:rsidR="00046FC4" w:rsidRDefault="00046FC4" w:rsidP="00325BB8">
      <w:pPr>
        <w:rPr>
          <w:rFonts w:ascii="Arial" w:hAnsi="Arial" w:cs="Arial"/>
          <w:color w:val="000000" w:themeColor="text1"/>
          <w:shd w:val="clear" w:color="auto" w:fill="FFFFFF"/>
        </w:rPr>
      </w:pPr>
    </w:p>
    <w:p w14:paraId="4D7AE896" w14:textId="7F39AB03" w:rsidR="00D12527" w:rsidRDefault="00D12527" w:rsidP="00325BB8">
      <w:pPr>
        <w:rPr>
          <w:rFonts w:ascii="Arial" w:hAnsi="Arial" w:cs="Arial"/>
          <w:color w:val="000000" w:themeColor="text1"/>
          <w:shd w:val="clear" w:color="auto" w:fill="FFFFFF"/>
        </w:rPr>
      </w:pPr>
    </w:p>
    <w:p w14:paraId="110B0B6E" w14:textId="77777777" w:rsidR="0076066C" w:rsidRDefault="0076066C" w:rsidP="00325BB8">
      <w:pPr>
        <w:rPr>
          <w:rFonts w:ascii="Arial" w:hAnsi="Arial" w:cs="Arial"/>
          <w:color w:val="000000" w:themeColor="text1"/>
          <w:shd w:val="clear" w:color="auto" w:fill="FFFFFF"/>
        </w:rPr>
      </w:pPr>
    </w:p>
    <w:p w14:paraId="060C60EB" w14:textId="77777777" w:rsidR="0076066C" w:rsidRDefault="0076066C" w:rsidP="00325BB8">
      <w:pPr>
        <w:rPr>
          <w:rFonts w:ascii="Arial" w:hAnsi="Arial" w:cs="Arial"/>
          <w:color w:val="000000" w:themeColor="text1"/>
          <w:shd w:val="clear" w:color="auto" w:fill="FFFFFF"/>
        </w:rPr>
      </w:pPr>
    </w:p>
    <w:p w14:paraId="196D4994" w14:textId="77777777" w:rsidR="0076066C" w:rsidRDefault="0076066C" w:rsidP="00325BB8">
      <w:pPr>
        <w:rPr>
          <w:rFonts w:ascii="Arial" w:hAnsi="Arial" w:cs="Arial"/>
          <w:color w:val="000000" w:themeColor="text1"/>
          <w:shd w:val="clear" w:color="auto" w:fill="FFFFFF"/>
        </w:rPr>
      </w:pPr>
    </w:p>
    <w:p w14:paraId="41D25F13" w14:textId="77777777" w:rsidR="0076066C" w:rsidRDefault="0076066C" w:rsidP="00325BB8">
      <w:pPr>
        <w:rPr>
          <w:rFonts w:ascii="Arial" w:hAnsi="Arial" w:cs="Arial"/>
          <w:color w:val="000000" w:themeColor="text1"/>
          <w:shd w:val="clear" w:color="auto" w:fill="FFFFFF"/>
        </w:rPr>
      </w:pPr>
    </w:p>
    <w:p w14:paraId="22289C40" w14:textId="77777777" w:rsidR="0076066C" w:rsidRDefault="0076066C" w:rsidP="00325BB8">
      <w:pPr>
        <w:rPr>
          <w:rFonts w:ascii="Arial" w:hAnsi="Arial" w:cs="Arial"/>
          <w:color w:val="000000" w:themeColor="text1"/>
          <w:shd w:val="clear" w:color="auto" w:fill="FFFFFF"/>
        </w:rPr>
      </w:pPr>
    </w:p>
    <w:p w14:paraId="768A9E5B" w14:textId="77777777" w:rsidR="0076066C" w:rsidRDefault="0076066C" w:rsidP="00325BB8">
      <w:pPr>
        <w:rPr>
          <w:rFonts w:ascii="Arial" w:hAnsi="Arial" w:cs="Arial"/>
          <w:color w:val="000000" w:themeColor="text1"/>
          <w:shd w:val="clear" w:color="auto" w:fill="FFFFFF"/>
        </w:rPr>
      </w:pPr>
    </w:p>
    <w:p w14:paraId="2FE5C9F4" w14:textId="77777777" w:rsidR="0076066C" w:rsidRDefault="0076066C" w:rsidP="00325BB8">
      <w:pPr>
        <w:rPr>
          <w:rFonts w:ascii="Arial" w:hAnsi="Arial" w:cs="Arial"/>
          <w:color w:val="000000" w:themeColor="text1"/>
          <w:shd w:val="clear" w:color="auto" w:fill="FFFFFF"/>
        </w:rPr>
      </w:pPr>
    </w:p>
    <w:p w14:paraId="0A482BBB" w14:textId="77777777" w:rsidR="0076066C" w:rsidRPr="009B4ADE" w:rsidRDefault="0076066C" w:rsidP="00325BB8">
      <w:pPr>
        <w:rPr>
          <w:rFonts w:ascii="Arial" w:hAnsi="Arial" w:cs="Arial"/>
          <w:color w:val="000000" w:themeColor="text1"/>
          <w:u w:val="single"/>
          <w:shd w:val="clear" w:color="auto" w:fill="FFFFFF"/>
        </w:rPr>
      </w:pPr>
    </w:p>
    <w:p w14:paraId="6262A133" w14:textId="1D8173E7" w:rsidR="00D12527" w:rsidRPr="00FD6FB8" w:rsidRDefault="00D12527" w:rsidP="00325BB8">
      <w:pPr>
        <w:rPr>
          <w:rFonts w:ascii="Arial" w:hAnsi="Arial" w:cs="Arial"/>
          <w:b/>
          <w:bCs/>
          <w:color w:val="000000" w:themeColor="text1"/>
          <w:sz w:val="36"/>
          <w:szCs w:val="36"/>
          <w:u w:val="single"/>
          <w:shd w:val="clear" w:color="auto" w:fill="FFFFFF"/>
        </w:rPr>
      </w:pPr>
      <w:r w:rsidRPr="00FD6FB8">
        <w:rPr>
          <w:rFonts w:ascii="Arial" w:hAnsi="Arial" w:cs="Arial"/>
          <w:b/>
          <w:bCs/>
          <w:color w:val="000000" w:themeColor="text1"/>
          <w:sz w:val="36"/>
          <w:szCs w:val="36"/>
          <w:u w:val="single"/>
          <w:shd w:val="clear" w:color="auto" w:fill="FFFFFF"/>
        </w:rPr>
        <w:t>Plugins</w:t>
      </w:r>
    </w:p>
    <w:p w14:paraId="7C0C5605" w14:textId="004CE8E5" w:rsidR="00D12527" w:rsidRDefault="00D12527" w:rsidP="00325BB8">
      <w:pPr>
        <w:rPr>
          <w:rFonts w:ascii="Arial" w:hAnsi="Arial" w:cs="Arial"/>
          <w:color w:val="000000" w:themeColor="text1"/>
          <w:shd w:val="clear" w:color="auto" w:fill="FFFFFF"/>
        </w:rPr>
      </w:pPr>
    </w:p>
    <w:p w14:paraId="218F52F7" w14:textId="4B23C1F7" w:rsidR="00D12527" w:rsidRPr="0076066C" w:rsidRDefault="00D12527" w:rsidP="00325BB8">
      <w:pPr>
        <w:rPr>
          <w:rFonts w:ascii="Arial" w:hAnsi="Arial" w:cs="Arial"/>
          <w:b/>
          <w:bCs/>
          <w:color w:val="000000" w:themeColor="text1"/>
          <w:shd w:val="clear" w:color="auto" w:fill="FFFFFF"/>
        </w:rPr>
      </w:pPr>
      <w:r w:rsidRPr="0076066C">
        <w:rPr>
          <w:rFonts w:ascii="Arial" w:hAnsi="Arial" w:cs="Arial"/>
          <w:b/>
          <w:bCs/>
          <w:color w:val="000000" w:themeColor="text1"/>
          <w:shd w:val="clear" w:color="auto" w:fill="FFFFFF"/>
        </w:rPr>
        <w:t>Consistent Hash Plugin:</w:t>
      </w:r>
    </w:p>
    <w:p w14:paraId="35D5056F" w14:textId="73A412A3" w:rsidR="00D12527" w:rsidRDefault="00116071" w:rsidP="00325BB8">
      <w:pPr>
        <w:rPr>
          <w:rFonts w:ascii="Arial" w:hAnsi="Arial" w:cs="Arial"/>
          <w:color w:val="000000" w:themeColor="text1"/>
          <w:shd w:val="clear" w:color="auto" w:fill="FFFFFF"/>
        </w:rPr>
      </w:pPr>
      <w:r>
        <w:rPr>
          <w:rFonts w:ascii="Arial" w:hAnsi="Arial" w:cs="Arial"/>
          <w:color w:val="000000" w:themeColor="text1"/>
          <w:shd w:val="clear" w:color="auto" w:fill="FFFFFF"/>
        </w:rPr>
        <w:t xml:space="preserve">Ex: </w:t>
      </w:r>
    </w:p>
    <w:p w14:paraId="19DB0DA8" w14:textId="5D1E2174" w:rsidR="00D12527" w:rsidRPr="00116071" w:rsidRDefault="00D12527" w:rsidP="00116071">
      <w:pPr>
        <w:pStyle w:val="ListParagraph"/>
        <w:numPr>
          <w:ilvl w:val="1"/>
          <w:numId w:val="1"/>
        </w:numPr>
        <w:rPr>
          <w:rFonts w:ascii="Arial" w:hAnsi="Arial" w:cs="Arial"/>
          <w:color w:val="000000" w:themeColor="text1"/>
          <w:shd w:val="clear" w:color="auto" w:fill="FFFFFF"/>
        </w:rPr>
      </w:pPr>
      <w:r w:rsidRPr="00116071">
        <w:rPr>
          <w:rFonts w:ascii="Arial" w:hAnsi="Arial" w:cs="Arial"/>
          <w:color w:val="000000" w:themeColor="text1"/>
          <w:shd w:val="clear" w:color="auto" w:fill="FFFFFF"/>
        </w:rPr>
        <w:t>Used to evenly distribute messages based on hashing.</w:t>
      </w:r>
    </w:p>
    <w:p w14:paraId="1F57EA22" w14:textId="4FD30FE0" w:rsidR="00D12527" w:rsidRDefault="00D12527" w:rsidP="00116071">
      <w:pPr>
        <w:ind w:left="1440"/>
        <w:rPr>
          <w:rFonts w:ascii="Arial" w:hAnsi="Arial" w:cs="Arial"/>
          <w:color w:val="000000" w:themeColor="text1"/>
          <w:shd w:val="clear" w:color="auto" w:fill="FFFFFF"/>
        </w:rPr>
      </w:pPr>
      <w:r>
        <w:rPr>
          <w:rFonts w:ascii="Arial" w:hAnsi="Arial" w:cs="Arial"/>
          <w:color w:val="000000" w:themeColor="text1"/>
          <w:shd w:val="clear" w:color="auto" w:fill="FFFFFF"/>
        </w:rPr>
        <w:t>Q1 - binding key - 10</w:t>
      </w:r>
    </w:p>
    <w:p w14:paraId="57B1644B" w14:textId="4306036C" w:rsidR="00D12527" w:rsidRDefault="00D12527" w:rsidP="00116071">
      <w:pPr>
        <w:ind w:left="1440"/>
        <w:rPr>
          <w:rFonts w:ascii="Arial" w:hAnsi="Arial" w:cs="Arial"/>
          <w:color w:val="000000" w:themeColor="text1"/>
          <w:shd w:val="clear" w:color="auto" w:fill="FFFFFF"/>
        </w:rPr>
      </w:pPr>
      <w:r>
        <w:rPr>
          <w:rFonts w:ascii="Arial" w:hAnsi="Arial" w:cs="Arial"/>
          <w:color w:val="000000" w:themeColor="text1"/>
          <w:shd w:val="clear" w:color="auto" w:fill="FFFFFF"/>
        </w:rPr>
        <w:t>Q</w:t>
      </w:r>
      <w:r>
        <w:rPr>
          <w:rFonts w:ascii="Arial" w:hAnsi="Arial" w:cs="Arial"/>
          <w:color w:val="000000" w:themeColor="text1"/>
          <w:shd w:val="clear" w:color="auto" w:fill="FFFFFF"/>
        </w:rPr>
        <w:t>2</w:t>
      </w:r>
      <w:r>
        <w:rPr>
          <w:rFonts w:ascii="Arial" w:hAnsi="Arial" w:cs="Arial"/>
          <w:color w:val="000000" w:themeColor="text1"/>
          <w:shd w:val="clear" w:color="auto" w:fill="FFFFFF"/>
        </w:rPr>
        <w:t xml:space="preserve"> - binding key - 10</w:t>
      </w:r>
    </w:p>
    <w:p w14:paraId="7FEA87E1" w14:textId="6A8E740B" w:rsidR="00D12527" w:rsidRDefault="00D12527" w:rsidP="00116071">
      <w:pPr>
        <w:ind w:left="1440"/>
        <w:rPr>
          <w:rFonts w:ascii="Arial" w:hAnsi="Arial" w:cs="Arial"/>
          <w:color w:val="000000" w:themeColor="text1"/>
          <w:shd w:val="clear" w:color="auto" w:fill="FFFFFF"/>
        </w:rPr>
      </w:pPr>
      <w:r>
        <w:rPr>
          <w:rFonts w:ascii="Arial" w:hAnsi="Arial" w:cs="Arial"/>
          <w:color w:val="000000" w:themeColor="text1"/>
          <w:shd w:val="clear" w:color="auto" w:fill="FFFFFF"/>
        </w:rPr>
        <w:t>Q</w:t>
      </w:r>
      <w:r>
        <w:rPr>
          <w:rFonts w:ascii="Arial" w:hAnsi="Arial" w:cs="Arial"/>
          <w:color w:val="000000" w:themeColor="text1"/>
          <w:shd w:val="clear" w:color="auto" w:fill="FFFFFF"/>
        </w:rPr>
        <w:t>3</w:t>
      </w:r>
      <w:r>
        <w:rPr>
          <w:rFonts w:ascii="Arial" w:hAnsi="Arial" w:cs="Arial"/>
          <w:color w:val="000000" w:themeColor="text1"/>
          <w:shd w:val="clear" w:color="auto" w:fill="FFFFFF"/>
        </w:rPr>
        <w:t xml:space="preserve"> - binding key </w:t>
      </w:r>
      <w:r w:rsidR="00116071">
        <w:rPr>
          <w:rFonts w:ascii="Arial" w:hAnsi="Arial" w:cs="Arial"/>
          <w:color w:val="000000" w:themeColor="text1"/>
          <w:shd w:val="clear" w:color="auto" w:fill="FFFFFF"/>
        </w:rPr>
        <w:t>–</w:t>
      </w:r>
      <w:r>
        <w:rPr>
          <w:rFonts w:ascii="Arial" w:hAnsi="Arial" w:cs="Arial"/>
          <w:color w:val="000000" w:themeColor="text1"/>
          <w:shd w:val="clear" w:color="auto" w:fill="FFFFFF"/>
        </w:rPr>
        <w:t xml:space="preserve"> 10</w:t>
      </w:r>
    </w:p>
    <w:p w14:paraId="772EB6D6" w14:textId="7F57B7FC" w:rsidR="00116071" w:rsidRPr="00116071" w:rsidRDefault="00116071" w:rsidP="00116071">
      <w:pPr>
        <w:pStyle w:val="ListParagraph"/>
        <w:numPr>
          <w:ilvl w:val="1"/>
          <w:numId w:val="1"/>
        </w:numPr>
        <w:rPr>
          <w:rFonts w:ascii="Arial" w:hAnsi="Arial" w:cs="Arial"/>
          <w:color w:val="000000" w:themeColor="text1"/>
          <w:shd w:val="clear" w:color="auto" w:fill="FFFFFF"/>
        </w:rPr>
      </w:pPr>
      <w:r w:rsidRPr="00116071">
        <w:rPr>
          <w:rFonts w:ascii="Arial" w:hAnsi="Arial" w:cs="Arial"/>
          <w:color w:val="000000" w:themeColor="text1"/>
          <w:shd w:val="clear" w:color="auto" w:fill="FFFFFF"/>
        </w:rPr>
        <w:t xml:space="preserve">Distributes messages </w:t>
      </w:r>
      <w:r>
        <w:rPr>
          <w:rFonts w:ascii="Arial" w:hAnsi="Arial" w:cs="Arial"/>
          <w:color w:val="000000" w:themeColor="text1"/>
          <w:shd w:val="clear" w:color="auto" w:fill="FFFFFF"/>
        </w:rPr>
        <w:t>on weightage. Q3 receives 5 times more msgs</w:t>
      </w:r>
    </w:p>
    <w:p w14:paraId="0055E307" w14:textId="77777777" w:rsidR="00116071" w:rsidRDefault="00116071" w:rsidP="00116071">
      <w:pPr>
        <w:ind w:left="1440"/>
        <w:rPr>
          <w:rFonts w:ascii="Arial" w:hAnsi="Arial" w:cs="Arial"/>
          <w:color w:val="000000" w:themeColor="text1"/>
          <w:shd w:val="clear" w:color="auto" w:fill="FFFFFF"/>
        </w:rPr>
      </w:pPr>
      <w:r>
        <w:rPr>
          <w:rFonts w:ascii="Arial" w:hAnsi="Arial" w:cs="Arial"/>
          <w:color w:val="000000" w:themeColor="text1"/>
          <w:shd w:val="clear" w:color="auto" w:fill="FFFFFF"/>
        </w:rPr>
        <w:t>Q1 - binding key - 10</w:t>
      </w:r>
    </w:p>
    <w:p w14:paraId="79F33F2F" w14:textId="77777777" w:rsidR="00116071" w:rsidRDefault="00116071" w:rsidP="00116071">
      <w:pPr>
        <w:ind w:left="1440"/>
        <w:rPr>
          <w:rFonts w:ascii="Arial" w:hAnsi="Arial" w:cs="Arial"/>
          <w:color w:val="000000" w:themeColor="text1"/>
          <w:shd w:val="clear" w:color="auto" w:fill="FFFFFF"/>
        </w:rPr>
      </w:pPr>
      <w:r>
        <w:rPr>
          <w:rFonts w:ascii="Arial" w:hAnsi="Arial" w:cs="Arial"/>
          <w:color w:val="000000" w:themeColor="text1"/>
          <w:shd w:val="clear" w:color="auto" w:fill="FFFFFF"/>
        </w:rPr>
        <w:t>Q2 - binding key - 10</w:t>
      </w:r>
    </w:p>
    <w:p w14:paraId="2CC796CB" w14:textId="0DC24B00" w:rsidR="00A269FB" w:rsidRDefault="00116071" w:rsidP="0076066C">
      <w:pPr>
        <w:ind w:left="1440"/>
        <w:rPr>
          <w:rFonts w:ascii="Arial" w:hAnsi="Arial" w:cs="Arial"/>
          <w:color w:val="000000" w:themeColor="text1"/>
          <w:shd w:val="clear" w:color="auto" w:fill="FFFFFF"/>
        </w:rPr>
      </w:pPr>
      <w:r>
        <w:rPr>
          <w:rFonts w:ascii="Arial" w:hAnsi="Arial" w:cs="Arial"/>
          <w:color w:val="000000" w:themeColor="text1"/>
          <w:shd w:val="clear" w:color="auto" w:fill="FFFFFF"/>
        </w:rPr>
        <w:t xml:space="preserve">Q3 - binding key – </w:t>
      </w:r>
      <w:r>
        <w:rPr>
          <w:rFonts w:ascii="Arial" w:hAnsi="Arial" w:cs="Arial"/>
          <w:color w:val="000000" w:themeColor="text1"/>
          <w:shd w:val="clear" w:color="auto" w:fill="FFFFFF"/>
        </w:rPr>
        <w:t xml:space="preserve">50 </w:t>
      </w:r>
    </w:p>
    <w:p w14:paraId="4CF887FA" w14:textId="58689C3D" w:rsidR="001021B3" w:rsidRPr="00764300" w:rsidRDefault="001021B3" w:rsidP="001021B3">
      <w:pPr>
        <w:rPr>
          <w:rFonts w:ascii="Arial" w:hAnsi="Arial" w:cs="Arial"/>
          <w:b/>
          <w:bCs/>
          <w:color w:val="000000" w:themeColor="text1"/>
          <w:shd w:val="clear" w:color="auto" w:fill="FFFFFF"/>
        </w:rPr>
      </w:pPr>
      <w:r w:rsidRPr="00764300">
        <w:rPr>
          <w:rFonts w:ascii="Arial" w:hAnsi="Arial" w:cs="Arial"/>
          <w:b/>
          <w:bCs/>
          <w:color w:val="000000" w:themeColor="text1"/>
          <w:shd w:val="clear" w:color="auto" w:fill="FFFFFF"/>
        </w:rPr>
        <w:t>Shovel Plugin:</w:t>
      </w:r>
    </w:p>
    <w:p w14:paraId="1795FA05" w14:textId="6F801A66" w:rsidR="001021B3" w:rsidRDefault="001021B3" w:rsidP="001021B3">
      <w:pPr>
        <w:rPr>
          <w:rFonts w:ascii="Arial" w:hAnsi="Arial" w:cs="Arial"/>
          <w:color w:val="000000" w:themeColor="text1"/>
          <w:shd w:val="clear" w:color="auto" w:fill="FFFFFF"/>
        </w:rPr>
      </w:pPr>
      <w:r>
        <w:rPr>
          <w:rFonts w:ascii="Arial" w:hAnsi="Arial" w:cs="Arial"/>
          <w:color w:val="000000" w:themeColor="text1"/>
          <w:shd w:val="clear" w:color="auto" w:fill="FFFFFF"/>
        </w:rPr>
        <w:t>Can reliably move messages from one source to other source [b/w brokers]</w:t>
      </w:r>
      <w:r w:rsidR="00A269FB">
        <w:rPr>
          <w:rFonts w:ascii="Arial" w:hAnsi="Arial" w:cs="Arial"/>
          <w:color w:val="000000" w:themeColor="text1"/>
          <w:shd w:val="clear" w:color="auto" w:fill="FFFFFF"/>
        </w:rPr>
        <w:t>.</w:t>
      </w:r>
    </w:p>
    <w:p w14:paraId="2081BDA8" w14:textId="6BFE6A10" w:rsidR="00A269FB" w:rsidRPr="001021B3" w:rsidRDefault="00A269FB" w:rsidP="001021B3">
      <w:pPr>
        <w:rPr>
          <w:rFonts w:ascii="Arial" w:hAnsi="Arial" w:cs="Arial"/>
          <w:color w:val="000000" w:themeColor="text1"/>
          <w:shd w:val="clear" w:color="auto" w:fill="FFFFFF"/>
        </w:rPr>
      </w:pPr>
      <w:r>
        <w:rPr>
          <w:rFonts w:ascii="Arial" w:hAnsi="Arial" w:cs="Arial"/>
          <w:noProof/>
          <w:color w:val="000000" w:themeColor="text1"/>
          <w:shd w:val="clear" w:color="auto" w:fill="FFFFFF"/>
        </w:rPr>
        <w:drawing>
          <wp:inline distT="0" distB="0" distL="0" distR="0" wp14:anchorId="1A37E445" wp14:editId="2BF1DC50">
            <wp:extent cx="6042660" cy="4259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6">
                      <a:extLst>
                        <a:ext uri="{28A0092B-C50C-407E-A947-70E740481C1C}">
                          <a14:useLocalDpi xmlns:a14="http://schemas.microsoft.com/office/drawing/2010/main" val="0"/>
                        </a:ext>
                      </a:extLst>
                    </a:blip>
                    <a:srcRect l="1064" t="7563" r="34190" b="7111"/>
                    <a:stretch/>
                  </pic:blipFill>
                  <pic:spPr bwMode="auto">
                    <a:xfrm>
                      <a:off x="0" y="0"/>
                      <a:ext cx="6088648" cy="4291998"/>
                    </a:xfrm>
                    <a:prstGeom prst="rect">
                      <a:avLst/>
                    </a:prstGeom>
                    <a:ln>
                      <a:noFill/>
                    </a:ln>
                    <a:extLst>
                      <a:ext uri="{53640926-AAD7-44D8-BBD7-CCE9431645EC}">
                        <a14:shadowObscured xmlns:a14="http://schemas.microsoft.com/office/drawing/2010/main"/>
                      </a:ext>
                    </a:extLst>
                  </pic:spPr>
                </pic:pic>
              </a:graphicData>
            </a:graphic>
          </wp:inline>
        </w:drawing>
      </w:r>
    </w:p>
    <w:sectPr w:rsidR="00A269FB" w:rsidRPr="001021B3">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BE1B70" w14:textId="77777777" w:rsidR="00BA65D2" w:rsidRDefault="00BA65D2" w:rsidP="00122A78">
      <w:pPr>
        <w:spacing w:after="0" w:line="240" w:lineRule="auto"/>
      </w:pPr>
      <w:r>
        <w:separator/>
      </w:r>
    </w:p>
  </w:endnote>
  <w:endnote w:type="continuationSeparator" w:id="0">
    <w:p w14:paraId="3F42E3CD" w14:textId="77777777" w:rsidR="00BA65D2" w:rsidRDefault="00BA65D2" w:rsidP="00122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F52EA4" w14:textId="77777777" w:rsidR="00BA65D2" w:rsidRDefault="00BA65D2" w:rsidP="00122A78">
      <w:pPr>
        <w:spacing w:after="0" w:line="240" w:lineRule="auto"/>
      </w:pPr>
      <w:r>
        <w:separator/>
      </w:r>
    </w:p>
  </w:footnote>
  <w:footnote w:type="continuationSeparator" w:id="0">
    <w:p w14:paraId="5962AEA0" w14:textId="77777777" w:rsidR="00BA65D2" w:rsidRDefault="00BA65D2" w:rsidP="00122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4B8D35" w14:textId="77777777" w:rsidR="00122A78" w:rsidRPr="00122A78" w:rsidRDefault="00122A78" w:rsidP="00122A78">
    <w:pPr>
      <w:ind w:left="3600"/>
      <w:rPr>
        <w:rFonts w:cstheme="minorHAnsi"/>
        <w:color w:val="000000" w:themeColor="text1"/>
        <w:sz w:val="32"/>
        <w:szCs w:val="32"/>
        <w:lang w:val="en-US"/>
      </w:rPr>
    </w:pPr>
    <w:r w:rsidRPr="00122A78">
      <w:rPr>
        <w:rFonts w:cstheme="minorHAnsi"/>
        <w:color w:val="000000" w:themeColor="text1"/>
        <w:sz w:val="32"/>
        <w:szCs w:val="32"/>
        <w:lang w:val="en-US"/>
      </w:rPr>
      <w:t>RabbitMQ</w:t>
    </w:r>
  </w:p>
  <w:p w14:paraId="038ECFFF" w14:textId="77777777" w:rsidR="00122A78" w:rsidRDefault="00122A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91069"/>
    <w:multiLevelType w:val="multilevel"/>
    <w:tmpl w:val="CFEAE0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7D85"/>
    <w:multiLevelType w:val="multilevel"/>
    <w:tmpl w:val="4DD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D0491"/>
    <w:multiLevelType w:val="hybridMultilevel"/>
    <w:tmpl w:val="77883256"/>
    <w:lvl w:ilvl="0" w:tplc="A9640BA8">
      <w:start w:val="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01D"/>
    <w:rsid w:val="000236E5"/>
    <w:rsid w:val="00032F9D"/>
    <w:rsid w:val="00046FC4"/>
    <w:rsid w:val="000C00F1"/>
    <w:rsid w:val="000D5FE2"/>
    <w:rsid w:val="001021B3"/>
    <w:rsid w:val="00116071"/>
    <w:rsid w:val="00122A78"/>
    <w:rsid w:val="001A2968"/>
    <w:rsid w:val="002109BB"/>
    <w:rsid w:val="002B588F"/>
    <w:rsid w:val="00325BB8"/>
    <w:rsid w:val="003945DB"/>
    <w:rsid w:val="003F6254"/>
    <w:rsid w:val="0043102D"/>
    <w:rsid w:val="004364FE"/>
    <w:rsid w:val="00437CF6"/>
    <w:rsid w:val="00486FBA"/>
    <w:rsid w:val="004E4384"/>
    <w:rsid w:val="00552AB0"/>
    <w:rsid w:val="005D4EE6"/>
    <w:rsid w:val="005F74D7"/>
    <w:rsid w:val="00756FFB"/>
    <w:rsid w:val="0076066C"/>
    <w:rsid w:val="00764300"/>
    <w:rsid w:val="00771FC0"/>
    <w:rsid w:val="00790C6B"/>
    <w:rsid w:val="00857E4F"/>
    <w:rsid w:val="008F26F0"/>
    <w:rsid w:val="009A6E84"/>
    <w:rsid w:val="009B4ADE"/>
    <w:rsid w:val="00A26224"/>
    <w:rsid w:val="00A269FB"/>
    <w:rsid w:val="00AB531A"/>
    <w:rsid w:val="00B4701D"/>
    <w:rsid w:val="00BA65D2"/>
    <w:rsid w:val="00C0659D"/>
    <w:rsid w:val="00C32E75"/>
    <w:rsid w:val="00C815DC"/>
    <w:rsid w:val="00C831D2"/>
    <w:rsid w:val="00D12527"/>
    <w:rsid w:val="00D4748C"/>
    <w:rsid w:val="00E40D96"/>
    <w:rsid w:val="00EA0B0D"/>
    <w:rsid w:val="00EA4225"/>
    <w:rsid w:val="00EC4EF5"/>
    <w:rsid w:val="00ED79CD"/>
    <w:rsid w:val="00FD6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368D"/>
  <w15:chartTrackingRefBased/>
  <w15:docId w15:val="{61DB75E8-F3E5-4F37-BAD0-9339B53A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0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2AB0"/>
    <w:rPr>
      <w:color w:val="0000FF"/>
      <w:u w:val="single"/>
    </w:rPr>
  </w:style>
  <w:style w:type="character" w:customStyle="1" w:styleId="code">
    <w:name w:val="code"/>
    <w:basedOn w:val="DefaultParagraphFont"/>
    <w:rsid w:val="00552AB0"/>
  </w:style>
  <w:style w:type="character" w:styleId="Strong">
    <w:name w:val="Strong"/>
    <w:basedOn w:val="DefaultParagraphFont"/>
    <w:uiPriority w:val="22"/>
    <w:qFormat/>
    <w:rsid w:val="00552AB0"/>
    <w:rPr>
      <w:b/>
      <w:bCs/>
    </w:rPr>
  </w:style>
  <w:style w:type="paragraph" w:styleId="Header">
    <w:name w:val="header"/>
    <w:basedOn w:val="Normal"/>
    <w:link w:val="HeaderChar"/>
    <w:uiPriority w:val="99"/>
    <w:unhideWhenUsed/>
    <w:rsid w:val="00122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A78"/>
  </w:style>
  <w:style w:type="paragraph" w:styleId="Footer">
    <w:name w:val="footer"/>
    <w:basedOn w:val="Normal"/>
    <w:link w:val="FooterChar"/>
    <w:uiPriority w:val="99"/>
    <w:unhideWhenUsed/>
    <w:rsid w:val="00122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A78"/>
  </w:style>
  <w:style w:type="paragraph" w:styleId="ListParagraph">
    <w:name w:val="List Paragraph"/>
    <w:basedOn w:val="Normal"/>
    <w:uiPriority w:val="34"/>
    <w:qFormat/>
    <w:rsid w:val="001160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585696">
      <w:bodyDiv w:val="1"/>
      <w:marLeft w:val="0"/>
      <w:marRight w:val="0"/>
      <w:marTop w:val="0"/>
      <w:marBottom w:val="0"/>
      <w:divBdr>
        <w:top w:val="none" w:sz="0" w:space="0" w:color="auto"/>
        <w:left w:val="none" w:sz="0" w:space="0" w:color="auto"/>
        <w:bottom w:val="none" w:sz="0" w:space="0" w:color="auto"/>
        <w:right w:val="none" w:sz="0" w:space="0" w:color="auto"/>
      </w:divBdr>
    </w:div>
    <w:div w:id="101919918">
      <w:bodyDiv w:val="1"/>
      <w:marLeft w:val="0"/>
      <w:marRight w:val="0"/>
      <w:marTop w:val="0"/>
      <w:marBottom w:val="0"/>
      <w:divBdr>
        <w:top w:val="none" w:sz="0" w:space="0" w:color="auto"/>
        <w:left w:val="none" w:sz="0" w:space="0" w:color="auto"/>
        <w:bottom w:val="none" w:sz="0" w:space="0" w:color="auto"/>
        <w:right w:val="none" w:sz="0" w:space="0" w:color="auto"/>
      </w:divBdr>
    </w:div>
    <w:div w:id="440760944">
      <w:bodyDiv w:val="1"/>
      <w:marLeft w:val="0"/>
      <w:marRight w:val="0"/>
      <w:marTop w:val="0"/>
      <w:marBottom w:val="0"/>
      <w:divBdr>
        <w:top w:val="none" w:sz="0" w:space="0" w:color="auto"/>
        <w:left w:val="none" w:sz="0" w:space="0" w:color="auto"/>
        <w:bottom w:val="none" w:sz="0" w:space="0" w:color="auto"/>
        <w:right w:val="none" w:sz="0" w:space="0" w:color="auto"/>
      </w:divBdr>
    </w:div>
    <w:div w:id="176098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bbitmq.com/confirms.html"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www.rabbitmq.com/maxlength.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abbitmq.com/ttl.htm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5</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Srinivas Kattula</dc:creator>
  <cp:keywords/>
  <dc:description/>
  <cp:lastModifiedBy>Uma Srinivas Kattula</cp:lastModifiedBy>
  <cp:revision>47</cp:revision>
  <dcterms:created xsi:type="dcterms:W3CDTF">2020-11-12T09:42:00Z</dcterms:created>
  <dcterms:modified xsi:type="dcterms:W3CDTF">2020-11-12T16:00:00Z</dcterms:modified>
</cp:coreProperties>
</file>