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drawing>
          <wp:anchor distT="0" distB="0" distL="0" distR="0" allowOverlap="1" layoutInCell="1" locked="0" behindDoc="0" simplePos="0" relativeHeight="15728640">
            <wp:simplePos x="0" y="0"/>
            <wp:positionH relativeFrom="page">
              <wp:posOffset>4122151</wp:posOffset>
            </wp:positionH>
            <wp:positionV relativeFrom="paragraph">
              <wp:posOffset>83821</wp:posOffset>
            </wp:positionV>
            <wp:extent cx="2949356" cy="230380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949356" cy="2303809"/>
                    </a:xfrm>
                    <a:prstGeom prst="rect">
                      <a:avLst/>
                    </a:prstGeom>
                  </pic:spPr>
                </pic:pic>
              </a:graphicData>
            </a:graphic>
          </wp:anchor>
        </w:drawing>
      </w:r>
      <w:r>
        <w:rPr>
          <w:u w:val="thick"/>
        </w:rPr>
        <w:t>Cancer</w:t>
      </w:r>
      <w:r>
        <w:rPr>
          <w:spacing w:val="-7"/>
          <w:u w:val="thick"/>
        </w:rPr>
        <w:t> </w:t>
      </w:r>
      <w:r>
        <w:rPr>
          <w:u w:val="thick"/>
        </w:rPr>
        <w:t>Biology,</w:t>
      </w:r>
      <w:r>
        <w:rPr>
          <w:spacing w:val="-7"/>
          <w:u w:val="thick"/>
        </w:rPr>
        <w:t> </w:t>
      </w:r>
      <w:r>
        <w:rPr>
          <w:u w:val="thick"/>
        </w:rPr>
        <w:t>Fall</w:t>
      </w:r>
      <w:r>
        <w:rPr>
          <w:spacing w:val="-6"/>
          <w:u w:val="thick"/>
        </w:rPr>
        <w:t> </w:t>
      </w:r>
      <w:r>
        <w:rPr>
          <w:u w:val="thick"/>
        </w:rPr>
        <w:t>2021</w:t>
      </w:r>
      <w:r>
        <w:rPr>
          <w:spacing w:val="-7"/>
          <w:u w:val="thick"/>
        </w:rPr>
        <w:t> </w:t>
      </w:r>
      <w:r>
        <w:rPr>
          <w:spacing w:val="-2"/>
          <w:u w:val="thick"/>
        </w:rPr>
        <w:t>Syllabus</w:t>
      </w:r>
    </w:p>
    <w:p>
      <w:pPr>
        <w:pStyle w:val="Heading1"/>
        <w:spacing w:before="248"/>
        <w:ind w:left="120" w:right="7015" w:firstLine="0"/>
        <w:jc w:val="left"/>
      </w:pPr>
      <w:r>
        <w:rPr/>
        <w:t>ANIMLSCI</w:t>
      </w:r>
      <w:r>
        <w:rPr>
          <w:spacing w:val="-13"/>
        </w:rPr>
        <w:t> </w:t>
      </w:r>
      <w:r>
        <w:rPr/>
        <w:t>581H</w:t>
      </w:r>
      <w:r>
        <w:rPr>
          <w:spacing w:val="-13"/>
        </w:rPr>
        <w:t> </w:t>
      </w:r>
      <w:r>
        <w:rPr/>
        <w:t>(Course#</w:t>
      </w:r>
      <w:r>
        <w:rPr>
          <w:spacing w:val="-13"/>
        </w:rPr>
        <w:t> </w:t>
      </w:r>
      <w:r>
        <w:rPr/>
        <w:t>10241) ANIMLSCI</w:t>
      </w:r>
      <w:r>
        <w:rPr>
          <w:spacing w:val="-7"/>
        </w:rPr>
        <w:t> </w:t>
      </w:r>
      <w:r>
        <w:rPr/>
        <w:t>697C</w:t>
      </w:r>
      <w:r>
        <w:rPr>
          <w:spacing w:val="-7"/>
        </w:rPr>
        <w:t> </w:t>
      </w:r>
      <w:r>
        <w:rPr/>
        <w:t>(Course#</w:t>
      </w:r>
      <w:r>
        <w:rPr>
          <w:spacing w:val="-6"/>
        </w:rPr>
        <w:t> </w:t>
      </w:r>
      <w:r>
        <w:rPr>
          <w:spacing w:val="-2"/>
        </w:rPr>
        <w:t>10215)</w:t>
      </w:r>
    </w:p>
    <w:p>
      <w:pPr>
        <w:pStyle w:val="BodyText"/>
        <w:spacing w:before="3"/>
      </w:pPr>
      <w:r>
        <w:rPr/>
        <w:t>Days/Times:</w:t>
      </w:r>
      <w:r>
        <w:rPr>
          <w:spacing w:val="-6"/>
        </w:rPr>
        <w:t> </w:t>
      </w:r>
      <w:r>
        <w:rPr/>
        <w:t>Tu/Th,</w:t>
      </w:r>
      <w:r>
        <w:rPr>
          <w:spacing w:val="-5"/>
        </w:rPr>
        <w:t> </w:t>
      </w:r>
      <w:r>
        <w:rPr/>
        <w:t>1:00</w:t>
      </w:r>
      <w:r>
        <w:rPr>
          <w:spacing w:val="-5"/>
        </w:rPr>
        <w:t> </w:t>
      </w:r>
      <w:r>
        <w:rPr/>
        <w:t>-</w:t>
      </w:r>
      <w:r>
        <w:rPr>
          <w:spacing w:val="-5"/>
        </w:rPr>
        <w:t> </w:t>
      </w:r>
      <w:r>
        <w:rPr/>
        <w:t>2:15</w:t>
      </w:r>
      <w:r>
        <w:rPr>
          <w:spacing w:val="-5"/>
        </w:rPr>
        <w:t> pm</w:t>
      </w:r>
    </w:p>
    <w:p>
      <w:pPr>
        <w:pStyle w:val="BodyText"/>
        <w:spacing w:line="251" w:lineRule="exact" w:before="1"/>
      </w:pPr>
      <w:r>
        <w:rPr/>
        <w:t>Location:</w:t>
      </w:r>
      <w:r>
        <w:rPr>
          <w:spacing w:val="-5"/>
        </w:rPr>
        <w:t> </w:t>
      </w:r>
      <w:r>
        <w:rPr/>
        <w:t>Morrill</w:t>
      </w:r>
      <w:r>
        <w:rPr>
          <w:spacing w:val="-4"/>
        </w:rPr>
        <w:t> </w:t>
      </w:r>
      <w:r>
        <w:rPr/>
        <w:t>1</w:t>
      </w:r>
      <w:r>
        <w:rPr>
          <w:spacing w:val="-5"/>
        </w:rPr>
        <w:t> </w:t>
      </w:r>
      <w:r>
        <w:rPr/>
        <w:t>N</w:t>
      </w:r>
      <w:r>
        <w:rPr>
          <w:spacing w:val="-4"/>
        </w:rPr>
        <w:t> </w:t>
      </w:r>
      <w:r>
        <w:rPr>
          <w:spacing w:val="-5"/>
        </w:rPr>
        <w:t>347</w:t>
      </w:r>
    </w:p>
    <w:p>
      <w:pPr>
        <w:pStyle w:val="BodyText"/>
        <w:ind w:right="4677"/>
      </w:pPr>
      <w:r>
        <w:rPr/>
        <w:t>Credit</w:t>
      </w:r>
      <w:r>
        <w:rPr>
          <w:spacing w:val="-5"/>
        </w:rPr>
        <w:t> </w:t>
      </w:r>
      <w:r>
        <w:rPr/>
        <w:t>Hours:</w:t>
      </w:r>
      <w:r>
        <w:rPr>
          <w:spacing w:val="-5"/>
        </w:rPr>
        <w:t> </w:t>
      </w:r>
      <w:r>
        <w:rPr/>
        <w:t>3</w:t>
      </w:r>
      <w:r>
        <w:rPr>
          <w:spacing w:val="-5"/>
        </w:rPr>
        <w:t> </w:t>
      </w:r>
      <w:r>
        <w:rPr/>
        <w:t>(The</w:t>
      </w:r>
      <w:r>
        <w:rPr>
          <w:spacing w:val="-5"/>
        </w:rPr>
        <w:t> </w:t>
      </w:r>
      <w:r>
        <w:rPr/>
        <w:t>class</w:t>
      </w:r>
      <w:r>
        <w:rPr>
          <w:spacing w:val="-5"/>
        </w:rPr>
        <w:t> </w:t>
      </w:r>
      <w:r>
        <w:rPr/>
        <w:t>typically</w:t>
      </w:r>
      <w:r>
        <w:rPr>
          <w:spacing w:val="-5"/>
        </w:rPr>
        <w:t> </w:t>
      </w:r>
      <w:r>
        <w:rPr/>
        <w:t>requires</w:t>
      </w:r>
      <w:r>
        <w:rPr>
          <w:spacing w:val="-5"/>
        </w:rPr>
        <w:t> </w:t>
      </w:r>
      <w:r>
        <w:rPr/>
        <w:t>2.5h</w:t>
      </w:r>
      <w:r>
        <w:rPr>
          <w:spacing w:val="-5"/>
        </w:rPr>
        <w:t> </w:t>
      </w:r>
      <w:r>
        <w:rPr/>
        <w:t>of instructional time and ~6h of student time/week.)</w:t>
      </w:r>
    </w:p>
    <w:p>
      <w:pPr>
        <w:spacing w:before="251"/>
        <w:ind w:left="120" w:right="0" w:firstLine="0"/>
        <w:jc w:val="left"/>
        <w:rPr>
          <w:sz w:val="22"/>
        </w:rPr>
      </w:pPr>
      <w:r>
        <w:rPr>
          <w:b/>
          <w:spacing w:val="-2"/>
          <w:sz w:val="22"/>
          <w:u w:val="thick"/>
        </w:rPr>
        <w:t>Instructors</w:t>
      </w:r>
      <w:r>
        <w:rPr>
          <w:spacing w:val="-2"/>
          <w:sz w:val="22"/>
        </w:rPr>
        <w:t>:</w:t>
      </w:r>
    </w:p>
    <w:p>
      <w:pPr>
        <w:spacing w:before="1"/>
        <w:ind w:left="120" w:right="7015" w:firstLine="0"/>
        <w:jc w:val="left"/>
        <w:rPr>
          <w:sz w:val="20"/>
        </w:rPr>
      </w:pPr>
      <w:r>
        <w:rPr>
          <w:sz w:val="22"/>
        </w:rPr>
        <w:t>D. </w:t>
      </w:r>
      <w:r>
        <w:rPr>
          <w:sz w:val="20"/>
        </w:rPr>
        <w:t>&lt;PROF_FULL_NAME&gt; </w:t>
      </w:r>
      <w:r>
        <w:rPr>
          <w:sz w:val="22"/>
        </w:rPr>
        <w:t>(ISB427P), Email: </w:t>
      </w:r>
      <w:r>
        <w:rPr>
          <w:rFonts w:ascii="Trebuchet MS"/>
          <w:sz w:val="20"/>
        </w:rPr>
        <w:t>&lt;PROF_EMAIL&gt;</w:t>
      </w:r>
      <w:r>
        <w:rPr>
          <w:sz w:val="22"/>
        </w:rPr>
        <w:t>, Tel: </w:t>
      </w:r>
      <w:r>
        <w:rPr>
          <w:sz w:val="20"/>
        </w:rPr>
        <w:t>&lt;PHONE&gt;</w:t>
      </w:r>
    </w:p>
    <w:p>
      <w:pPr>
        <w:spacing w:before="3"/>
        <w:ind w:left="120" w:right="7015" w:firstLine="0"/>
        <w:jc w:val="left"/>
        <w:rPr>
          <w:sz w:val="22"/>
        </w:rPr>
      </w:pPr>
      <w:r>
        <w:rPr>
          <w:sz w:val="20"/>
        </w:rPr>
        <w:t>&lt;PROF_FULL_NAME&gt; </w:t>
      </w:r>
      <w:r>
        <w:rPr>
          <w:sz w:val="22"/>
        </w:rPr>
        <w:t>(ISB427J), Email: </w:t>
      </w:r>
      <w:r>
        <w:rPr>
          <w:rFonts w:ascii="Trebuchet MS"/>
          <w:sz w:val="20"/>
        </w:rPr>
        <w:t>&lt;PROF_EMAIL&gt;</w:t>
      </w:r>
      <w:r>
        <w:rPr>
          <w:sz w:val="22"/>
        </w:rPr>
        <w:t>, Tel: </w:t>
      </w:r>
      <w:r>
        <w:rPr>
          <w:sz w:val="20"/>
        </w:rPr>
        <w:t>&lt;PHONE&gt;</w:t>
      </w:r>
      <w:r>
        <w:rPr>
          <w:sz w:val="22"/>
        </w:rPr>
        <w:t>.</w:t>
      </w:r>
    </w:p>
    <w:p>
      <w:pPr>
        <w:pStyle w:val="BodyText"/>
        <w:spacing w:before="3"/>
      </w:pPr>
      <w:r>
        <w:rPr/>
        <w:t>Office</w:t>
      </w:r>
      <w:r>
        <w:rPr>
          <w:spacing w:val="-5"/>
        </w:rPr>
        <w:t> </w:t>
      </w:r>
      <w:r>
        <w:rPr/>
        <w:t>hours</w:t>
      </w:r>
      <w:r>
        <w:rPr>
          <w:spacing w:val="-4"/>
        </w:rPr>
        <w:t> </w:t>
      </w:r>
      <w:r>
        <w:rPr/>
        <w:t>by</w:t>
      </w:r>
      <w:r>
        <w:rPr>
          <w:spacing w:val="-4"/>
        </w:rPr>
        <w:t> </w:t>
      </w:r>
      <w:r>
        <w:rPr>
          <w:spacing w:val="-2"/>
        </w:rPr>
        <w:t>appointment.</w:t>
      </w:r>
    </w:p>
    <w:p>
      <w:pPr>
        <w:pStyle w:val="Heading1"/>
        <w:numPr>
          <w:ilvl w:val="0"/>
          <w:numId w:val="1"/>
        </w:numPr>
        <w:tabs>
          <w:tab w:pos="478" w:val="left" w:leader="none"/>
        </w:tabs>
        <w:spacing w:line="240" w:lineRule="auto" w:before="251" w:after="0"/>
        <w:ind w:left="478" w:right="0" w:hanging="358"/>
        <w:jc w:val="both"/>
      </w:pPr>
      <w:r>
        <w:rPr/>
        <w:t>Course</w:t>
      </w:r>
      <w:r>
        <w:rPr>
          <w:spacing w:val="-6"/>
        </w:rPr>
        <w:t> </w:t>
      </w:r>
      <w:r>
        <w:rPr>
          <w:spacing w:val="-2"/>
        </w:rPr>
        <w:t>description</w:t>
      </w:r>
    </w:p>
    <w:p>
      <w:pPr>
        <w:spacing w:line="240" w:lineRule="auto" w:before="2"/>
        <w:ind w:left="120" w:right="333" w:firstLine="0"/>
        <w:jc w:val="both"/>
        <w:rPr>
          <w:i/>
          <w:sz w:val="22"/>
        </w:rPr>
      </w:pPr>
      <w:r>
        <w:rPr>
          <w:sz w:val="22"/>
        </w:rPr>
        <w:t>We will cover changes in the prevalence of cancer and contemporary diagnostics and treatments. While these have dramatically decreased mortality, cancer continues to claim more than 585,000 lives annually. Therefore, the focus will be on the mechanisms that are corrupted in cancer cells and the differences in vulnerability among tissues, the technologies used to define pathways and lessons learned. Equally important</w:t>
      </w:r>
      <w:r>
        <w:rPr>
          <w:spacing w:val="-1"/>
          <w:sz w:val="22"/>
        </w:rPr>
        <w:t> </w:t>
      </w:r>
      <w:r>
        <w:rPr>
          <w:sz w:val="22"/>
        </w:rPr>
        <w:t>are</w:t>
      </w:r>
      <w:r>
        <w:rPr>
          <w:spacing w:val="-1"/>
          <w:sz w:val="22"/>
        </w:rPr>
        <w:t> </w:t>
      </w:r>
      <w:r>
        <w:rPr>
          <w:sz w:val="22"/>
        </w:rPr>
        <w:t>the</w:t>
      </w:r>
      <w:r>
        <w:rPr>
          <w:spacing w:val="-1"/>
          <w:sz w:val="22"/>
        </w:rPr>
        <w:t> </w:t>
      </w:r>
      <w:r>
        <w:rPr>
          <w:sz w:val="22"/>
        </w:rPr>
        <w:t>strategies</w:t>
      </w:r>
      <w:r>
        <w:rPr>
          <w:spacing w:val="-1"/>
          <w:sz w:val="22"/>
        </w:rPr>
        <w:t> </w:t>
      </w:r>
      <w:r>
        <w:rPr>
          <w:sz w:val="22"/>
        </w:rPr>
        <w:t>being</w:t>
      </w:r>
      <w:r>
        <w:rPr>
          <w:spacing w:val="-1"/>
          <w:sz w:val="22"/>
        </w:rPr>
        <w:t> </w:t>
      </w:r>
      <w:r>
        <w:rPr>
          <w:sz w:val="22"/>
        </w:rPr>
        <w:t>used</w:t>
      </w:r>
      <w:r>
        <w:rPr>
          <w:spacing w:val="-1"/>
          <w:sz w:val="22"/>
        </w:rPr>
        <w:t> </w:t>
      </w:r>
      <w:r>
        <w:rPr>
          <w:sz w:val="22"/>
        </w:rPr>
        <w:t>to</w:t>
      </w:r>
      <w:r>
        <w:rPr>
          <w:spacing w:val="-1"/>
          <w:sz w:val="22"/>
        </w:rPr>
        <w:t> </w:t>
      </w:r>
      <w:r>
        <w:rPr>
          <w:sz w:val="22"/>
        </w:rPr>
        <w:t>exploit</w:t>
      </w:r>
      <w:r>
        <w:rPr>
          <w:spacing w:val="-1"/>
          <w:sz w:val="22"/>
        </w:rPr>
        <w:t> </w:t>
      </w:r>
      <w:r>
        <w:rPr>
          <w:sz w:val="22"/>
        </w:rPr>
        <w:t>the</w:t>
      </w:r>
      <w:r>
        <w:rPr>
          <w:spacing w:val="-1"/>
          <w:sz w:val="22"/>
        </w:rPr>
        <w:t> </w:t>
      </w:r>
      <w:r>
        <w:rPr>
          <w:sz w:val="22"/>
        </w:rPr>
        <w:t>vulnerabilities</w:t>
      </w:r>
      <w:r>
        <w:rPr>
          <w:spacing w:val="-1"/>
          <w:sz w:val="22"/>
        </w:rPr>
        <w:t> </w:t>
      </w:r>
      <w:r>
        <w:rPr>
          <w:sz w:val="22"/>
        </w:rPr>
        <w:t>of</w:t>
      </w:r>
      <w:r>
        <w:rPr>
          <w:spacing w:val="-1"/>
          <w:sz w:val="22"/>
        </w:rPr>
        <w:t> </w:t>
      </w:r>
      <w:r>
        <w:rPr>
          <w:sz w:val="22"/>
        </w:rPr>
        <w:t>tumors</w:t>
      </w:r>
      <w:r>
        <w:rPr>
          <w:spacing w:val="-4"/>
          <w:sz w:val="22"/>
        </w:rPr>
        <w:t> </w:t>
      </w:r>
      <w:r>
        <w:rPr>
          <w:sz w:val="22"/>
        </w:rPr>
        <w:t>for</w:t>
      </w:r>
      <w:r>
        <w:rPr>
          <w:spacing w:val="-1"/>
          <w:sz w:val="22"/>
        </w:rPr>
        <w:t> </w:t>
      </w:r>
      <w:r>
        <w:rPr>
          <w:sz w:val="22"/>
        </w:rPr>
        <w:t>personalized</w:t>
      </w:r>
      <w:r>
        <w:rPr>
          <w:spacing w:val="-2"/>
          <w:sz w:val="22"/>
        </w:rPr>
        <w:t> </w:t>
      </w:r>
      <w:r>
        <w:rPr>
          <w:sz w:val="22"/>
        </w:rPr>
        <w:t>and</w:t>
      </w:r>
      <w:r>
        <w:rPr>
          <w:spacing w:val="-1"/>
          <w:sz w:val="22"/>
        </w:rPr>
        <w:t> </w:t>
      </w:r>
      <w:r>
        <w:rPr>
          <w:sz w:val="22"/>
        </w:rPr>
        <w:t>targeted therapeutics.</w:t>
      </w:r>
      <w:r>
        <w:rPr>
          <w:spacing w:val="-16"/>
          <w:sz w:val="22"/>
        </w:rPr>
        <w:t> </w:t>
      </w:r>
      <w:r>
        <w:rPr>
          <w:i/>
          <w:sz w:val="22"/>
        </w:rPr>
        <w:t>PREREQUISITES:</w:t>
      </w:r>
      <w:r>
        <w:rPr>
          <w:i/>
          <w:spacing w:val="-15"/>
          <w:sz w:val="22"/>
        </w:rPr>
        <w:t> </w:t>
      </w:r>
      <w:r>
        <w:rPr>
          <w:i/>
          <w:sz w:val="22"/>
        </w:rPr>
        <w:t>Students</w:t>
      </w:r>
      <w:r>
        <w:rPr>
          <w:i/>
          <w:spacing w:val="-15"/>
          <w:sz w:val="22"/>
        </w:rPr>
        <w:t> </w:t>
      </w:r>
      <w:r>
        <w:rPr>
          <w:i/>
          <w:sz w:val="22"/>
        </w:rPr>
        <w:t>are</w:t>
      </w:r>
      <w:r>
        <w:rPr>
          <w:i/>
          <w:spacing w:val="-16"/>
          <w:sz w:val="22"/>
        </w:rPr>
        <w:t> </w:t>
      </w:r>
      <w:r>
        <w:rPr>
          <w:i/>
          <w:sz w:val="22"/>
        </w:rPr>
        <w:t>expected</w:t>
      </w:r>
      <w:r>
        <w:rPr>
          <w:i/>
          <w:spacing w:val="-15"/>
          <w:sz w:val="22"/>
        </w:rPr>
        <w:t> </w:t>
      </w:r>
      <w:r>
        <w:rPr>
          <w:i/>
          <w:sz w:val="22"/>
        </w:rPr>
        <w:t>to</w:t>
      </w:r>
      <w:r>
        <w:rPr>
          <w:i/>
          <w:spacing w:val="-15"/>
          <w:sz w:val="22"/>
        </w:rPr>
        <w:t> </w:t>
      </w:r>
      <w:r>
        <w:rPr>
          <w:i/>
          <w:sz w:val="22"/>
        </w:rPr>
        <w:t>have</w:t>
      </w:r>
      <w:r>
        <w:rPr>
          <w:i/>
          <w:spacing w:val="-15"/>
          <w:sz w:val="22"/>
        </w:rPr>
        <w:t> </w:t>
      </w:r>
      <w:r>
        <w:rPr>
          <w:i/>
          <w:sz w:val="22"/>
        </w:rPr>
        <w:t>completed</w:t>
      </w:r>
      <w:r>
        <w:rPr>
          <w:i/>
          <w:spacing w:val="-16"/>
          <w:sz w:val="22"/>
        </w:rPr>
        <w:t> </w:t>
      </w:r>
      <w:r>
        <w:rPr>
          <w:i/>
          <w:sz w:val="22"/>
        </w:rPr>
        <w:t>courses</w:t>
      </w:r>
      <w:r>
        <w:rPr>
          <w:i/>
          <w:spacing w:val="-15"/>
          <w:sz w:val="22"/>
        </w:rPr>
        <w:t> </w:t>
      </w:r>
      <w:r>
        <w:rPr>
          <w:i/>
          <w:sz w:val="22"/>
        </w:rPr>
        <w:t>in</w:t>
      </w:r>
      <w:r>
        <w:rPr>
          <w:i/>
          <w:spacing w:val="-15"/>
          <w:sz w:val="22"/>
        </w:rPr>
        <w:t> </w:t>
      </w:r>
      <w:r>
        <w:rPr>
          <w:i/>
          <w:sz w:val="22"/>
        </w:rPr>
        <w:t>Molecular</w:t>
      </w:r>
      <w:r>
        <w:rPr>
          <w:i/>
          <w:spacing w:val="-16"/>
          <w:sz w:val="22"/>
        </w:rPr>
        <w:t> </w:t>
      </w:r>
      <w:r>
        <w:rPr>
          <w:i/>
          <w:sz w:val="22"/>
        </w:rPr>
        <w:t>and</w:t>
      </w:r>
      <w:r>
        <w:rPr>
          <w:i/>
          <w:spacing w:val="-15"/>
          <w:sz w:val="22"/>
        </w:rPr>
        <w:t> </w:t>
      </w:r>
      <w:r>
        <w:rPr>
          <w:i/>
          <w:sz w:val="22"/>
        </w:rPr>
        <w:t>Cellular</w:t>
      </w:r>
      <w:r>
        <w:rPr>
          <w:i/>
          <w:sz w:val="22"/>
        </w:rPr>
        <w:t> Biology</w:t>
      </w:r>
      <w:r>
        <w:rPr>
          <w:i/>
          <w:spacing w:val="-1"/>
          <w:sz w:val="22"/>
        </w:rPr>
        <w:t> </w:t>
      </w:r>
      <w:r>
        <w:rPr>
          <w:i/>
          <w:sz w:val="22"/>
        </w:rPr>
        <w:t>(Animlsci200, Biol285</w:t>
      </w:r>
      <w:r>
        <w:rPr>
          <w:i/>
          <w:spacing w:val="-1"/>
          <w:sz w:val="22"/>
        </w:rPr>
        <w:t> </w:t>
      </w:r>
      <w:r>
        <w:rPr>
          <w:i/>
          <w:sz w:val="22"/>
        </w:rPr>
        <w:t>or Biochem275) and</w:t>
      </w:r>
      <w:r>
        <w:rPr>
          <w:i/>
          <w:spacing w:val="-1"/>
          <w:sz w:val="22"/>
        </w:rPr>
        <w:t> </w:t>
      </w:r>
      <w:r>
        <w:rPr>
          <w:i/>
          <w:sz w:val="22"/>
        </w:rPr>
        <w:t>Genetics</w:t>
      </w:r>
      <w:r>
        <w:rPr>
          <w:i/>
          <w:spacing w:val="-1"/>
          <w:sz w:val="22"/>
        </w:rPr>
        <w:t> </w:t>
      </w:r>
      <w:r>
        <w:rPr>
          <w:i/>
          <w:sz w:val="22"/>
        </w:rPr>
        <w:t>(Animlsci311</w:t>
      </w:r>
      <w:r>
        <w:rPr>
          <w:i/>
          <w:spacing w:val="-1"/>
          <w:sz w:val="22"/>
        </w:rPr>
        <w:t> </w:t>
      </w:r>
      <w:r>
        <w:rPr>
          <w:i/>
          <w:sz w:val="22"/>
        </w:rPr>
        <w:t>or Bio283) with</w:t>
      </w:r>
      <w:r>
        <w:rPr>
          <w:i/>
          <w:spacing w:val="-1"/>
          <w:sz w:val="22"/>
        </w:rPr>
        <w:t> </w:t>
      </w:r>
      <w:r>
        <w:rPr>
          <w:i/>
          <w:sz w:val="22"/>
        </w:rPr>
        <w:t>a</w:t>
      </w:r>
      <w:r>
        <w:rPr>
          <w:i/>
          <w:spacing w:val="-1"/>
          <w:sz w:val="22"/>
        </w:rPr>
        <w:t> </w:t>
      </w:r>
      <w:r>
        <w:rPr>
          <w:i/>
          <w:sz w:val="22"/>
        </w:rPr>
        <w:t>grade</w:t>
      </w:r>
      <w:r>
        <w:rPr>
          <w:i/>
          <w:spacing w:val="-1"/>
          <w:sz w:val="22"/>
        </w:rPr>
        <w:t> </w:t>
      </w:r>
      <w:r>
        <w:rPr>
          <w:i/>
          <w:sz w:val="22"/>
        </w:rPr>
        <w:t>of "C" or better or have Graduate Student status.</w:t>
      </w:r>
    </w:p>
    <w:p>
      <w:pPr>
        <w:pStyle w:val="Heading1"/>
        <w:numPr>
          <w:ilvl w:val="0"/>
          <w:numId w:val="1"/>
        </w:numPr>
        <w:tabs>
          <w:tab w:pos="478" w:val="left" w:leader="none"/>
        </w:tabs>
        <w:spacing w:line="240" w:lineRule="auto" w:before="251" w:after="0"/>
        <w:ind w:left="478" w:right="0" w:hanging="358"/>
        <w:jc w:val="both"/>
      </w:pPr>
      <w:r>
        <w:rPr>
          <w:spacing w:val="-2"/>
        </w:rPr>
        <w:t>Textbook:</w:t>
      </w:r>
    </w:p>
    <w:p>
      <w:pPr>
        <w:pStyle w:val="BodyText"/>
        <w:spacing w:before="1"/>
        <w:jc w:val="both"/>
      </w:pPr>
      <w:r>
        <w:rPr/>
        <w:t>The</w:t>
      </w:r>
      <w:r>
        <w:rPr>
          <w:spacing w:val="-6"/>
        </w:rPr>
        <w:t> </w:t>
      </w:r>
      <w:r>
        <w:rPr/>
        <w:t>Biology</w:t>
      </w:r>
      <w:r>
        <w:rPr>
          <w:spacing w:val="-6"/>
        </w:rPr>
        <w:t> </w:t>
      </w:r>
      <w:r>
        <w:rPr/>
        <w:t>of</w:t>
      </w:r>
      <w:r>
        <w:rPr>
          <w:spacing w:val="-6"/>
        </w:rPr>
        <w:t> </w:t>
      </w:r>
      <w:r>
        <w:rPr/>
        <w:t>Cancer,</w:t>
      </w:r>
      <w:r>
        <w:rPr>
          <w:spacing w:val="-7"/>
        </w:rPr>
        <w:t> </w:t>
      </w:r>
      <w:r>
        <w:rPr/>
        <w:t>2</w:t>
      </w:r>
      <w:r>
        <w:rPr>
          <w:vertAlign w:val="superscript"/>
        </w:rPr>
        <w:t>nd</w:t>
      </w:r>
      <w:r>
        <w:rPr>
          <w:spacing w:val="-5"/>
          <w:vertAlign w:val="baseline"/>
        </w:rPr>
        <w:t> </w:t>
      </w:r>
      <w:r>
        <w:rPr>
          <w:vertAlign w:val="baseline"/>
        </w:rPr>
        <w:t>Edition;</w:t>
      </w:r>
      <w:r>
        <w:rPr>
          <w:spacing w:val="-6"/>
          <w:vertAlign w:val="baseline"/>
        </w:rPr>
        <w:t> </w:t>
      </w:r>
      <w:r>
        <w:rPr>
          <w:vertAlign w:val="baseline"/>
        </w:rPr>
        <w:t>Author(s):</w:t>
      </w:r>
      <w:r>
        <w:rPr>
          <w:spacing w:val="-6"/>
          <w:vertAlign w:val="baseline"/>
        </w:rPr>
        <w:t> </w:t>
      </w:r>
      <w:r>
        <w:rPr>
          <w:vertAlign w:val="baseline"/>
        </w:rPr>
        <w:t>Robert</w:t>
      </w:r>
      <w:r>
        <w:rPr>
          <w:spacing w:val="-6"/>
          <w:vertAlign w:val="baseline"/>
        </w:rPr>
        <w:t> </w:t>
      </w:r>
      <w:r>
        <w:rPr>
          <w:vertAlign w:val="baseline"/>
        </w:rPr>
        <w:t>A.</w:t>
      </w:r>
      <w:r>
        <w:rPr>
          <w:spacing w:val="-6"/>
          <w:vertAlign w:val="baseline"/>
        </w:rPr>
        <w:t> </w:t>
      </w:r>
      <w:r>
        <w:rPr>
          <w:vertAlign w:val="baseline"/>
        </w:rPr>
        <w:t>Weinberg;</w:t>
      </w:r>
      <w:r>
        <w:rPr>
          <w:spacing w:val="-6"/>
          <w:vertAlign w:val="baseline"/>
        </w:rPr>
        <w:t> </w:t>
      </w:r>
      <w:r>
        <w:rPr>
          <w:vertAlign w:val="baseline"/>
        </w:rPr>
        <w:t>ISBN:</w:t>
      </w:r>
      <w:r>
        <w:rPr>
          <w:spacing w:val="-6"/>
          <w:vertAlign w:val="baseline"/>
        </w:rPr>
        <w:t> </w:t>
      </w:r>
      <w:r>
        <w:rPr>
          <w:spacing w:val="-2"/>
          <w:vertAlign w:val="baseline"/>
        </w:rPr>
        <w:t>9780815342205</w:t>
      </w:r>
    </w:p>
    <w:p>
      <w:pPr>
        <w:pStyle w:val="Heading1"/>
        <w:numPr>
          <w:ilvl w:val="0"/>
          <w:numId w:val="1"/>
        </w:numPr>
        <w:tabs>
          <w:tab w:pos="478" w:val="left" w:leader="none"/>
        </w:tabs>
        <w:spacing w:line="240" w:lineRule="auto" w:before="251" w:after="0"/>
        <w:ind w:left="478" w:right="0" w:hanging="358"/>
        <w:jc w:val="both"/>
      </w:pPr>
      <w:r>
        <w:rPr/>
        <w:t>Instructional</w:t>
      </w:r>
      <w:r>
        <w:rPr>
          <w:spacing w:val="-8"/>
        </w:rPr>
        <w:t> </w:t>
      </w:r>
      <w:r>
        <w:rPr/>
        <w:t>goals</w:t>
      </w:r>
      <w:r>
        <w:rPr>
          <w:spacing w:val="-7"/>
        </w:rPr>
        <w:t> </w:t>
      </w:r>
      <w:r>
        <w:rPr/>
        <w:t>and</w:t>
      </w:r>
      <w:r>
        <w:rPr>
          <w:spacing w:val="-7"/>
        </w:rPr>
        <w:t> </w:t>
      </w:r>
      <w:r>
        <w:rPr/>
        <w:t>learning</w:t>
      </w:r>
      <w:r>
        <w:rPr>
          <w:spacing w:val="-7"/>
        </w:rPr>
        <w:t> </w:t>
      </w:r>
      <w:r>
        <w:rPr>
          <w:spacing w:val="-2"/>
        </w:rPr>
        <w:t>objectives:</w:t>
      </w:r>
    </w:p>
    <w:p>
      <w:pPr>
        <w:pStyle w:val="BodyText"/>
        <w:spacing w:before="2"/>
        <w:ind w:right="334"/>
        <w:jc w:val="both"/>
      </w:pPr>
      <w:r>
        <w:rPr/>
        <w:t>Lectures will provide overarching concepts of cancer biology. The overarching concepts will provide the background needed for students to read and evaluate contemporary literature. Exams will provide an objective measure of overall understanding and will emphasize open responses to questions or problems. Final Projects will emphasize critical thinking and collaborative learning.</w:t>
      </w:r>
    </w:p>
    <w:p>
      <w:pPr>
        <w:pStyle w:val="BodyText"/>
        <w:spacing w:before="2"/>
        <w:ind w:left="0"/>
      </w:pPr>
    </w:p>
    <w:p>
      <w:pPr>
        <w:pStyle w:val="Heading1"/>
        <w:numPr>
          <w:ilvl w:val="0"/>
          <w:numId w:val="1"/>
        </w:numPr>
        <w:tabs>
          <w:tab w:pos="478" w:val="left" w:leader="none"/>
        </w:tabs>
        <w:spacing w:line="251" w:lineRule="exact" w:before="0" w:after="0"/>
        <w:ind w:left="478" w:right="0" w:hanging="358"/>
        <w:jc w:val="left"/>
      </w:pPr>
      <w:r>
        <w:rPr/>
        <w:t>Learning</w:t>
      </w:r>
      <w:r>
        <w:rPr>
          <w:spacing w:val="-8"/>
        </w:rPr>
        <w:t> </w:t>
      </w:r>
      <w:r>
        <w:rPr>
          <w:spacing w:val="-2"/>
        </w:rPr>
        <w:t>objectives</w:t>
      </w:r>
    </w:p>
    <w:p>
      <w:pPr>
        <w:pStyle w:val="ListParagraph"/>
        <w:numPr>
          <w:ilvl w:val="1"/>
          <w:numId w:val="1"/>
        </w:numPr>
        <w:tabs>
          <w:tab w:pos="840" w:val="left" w:leader="none"/>
        </w:tabs>
        <w:spacing w:line="240" w:lineRule="auto" w:before="0" w:after="0"/>
        <w:ind w:left="840" w:right="337" w:hanging="360"/>
        <w:jc w:val="left"/>
        <w:rPr>
          <w:sz w:val="22"/>
        </w:rPr>
      </w:pPr>
      <w:r>
        <w:rPr>
          <w:sz w:val="22"/>
        </w:rPr>
        <w:t>Develop skills related to the interpretation epidemiological studies of cancer to provide a context for evaluating factors that contribute to the process of carcinogenesis in humans.</w:t>
      </w:r>
    </w:p>
    <w:p>
      <w:pPr>
        <w:pStyle w:val="ListParagraph"/>
        <w:numPr>
          <w:ilvl w:val="1"/>
          <w:numId w:val="1"/>
        </w:numPr>
        <w:tabs>
          <w:tab w:pos="840" w:val="left" w:leader="none"/>
        </w:tabs>
        <w:spacing w:line="240" w:lineRule="auto" w:before="0" w:after="0"/>
        <w:ind w:left="840" w:right="337" w:hanging="360"/>
        <w:jc w:val="left"/>
        <w:rPr>
          <w:sz w:val="22"/>
        </w:rPr>
      </w:pPr>
      <w:r>
        <w:rPr>
          <w:sz w:val="22"/>
        </w:rPr>
        <w:t>Develop</w:t>
      </w:r>
      <w:r>
        <w:rPr>
          <w:spacing w:val="-10"/>
          <w:sz w:val="22"/>
        </w:rPr>
        <w:t> </w:t>
      </w:r>
      <w:r>
        <w:rPr>
          <w:sz w:val="22"/>
        </w:rPr>
        <w:t>an</w:t>
      </w:r>
      <w:r>
        <w:rPr>
          <w:spacing w:val="-10"/>
          <w:sz w:val="22"/>
        </w:rPr>
        <w:t> </w:t>
      </w:r>
      <w:r>
        <w:rPr>
          <w:sz w:val="22"/>
        </w:rPr>
        <w:t>understanding</w:t>
      </w:r>
      <w:r>
        <w:rPr>
          <w:spacing w:val="-10"/>
          <w:sz w:val="22"/>
        </w:rPr>
        <w:t> </w:t>
      </w:r>
      <w:r>
        <w:rPr>
          <w:sz w:val="22"/>
        </w:rPr>
        <w:t>of</w:t>
      </w:r>
      <w:r>
        <w:rPr>
          <w:spacing w:val="-10"/>
          <w:sz w:val="22"/>
        </w:rPr>
        <w:t> </w:t>
      </w:r>
      <w:r>
        <w:rPr>
          <w:sz w:val="22"/>
        </w:rPr>
        <w:t>the</w:t>
      </w:r>
      <w:r>
        <w:rPr>
          <w:spacing w:val="-10"/>
          <w:sz w:val="22"/>
        </w:rPr>
        <w:t> </w:t>
      </w:r>
      <w:r>
        <w:rPr>
          <w:sz w:val="22"/>
        </w:rPr>
        <w:t>histopathological</w:t>
      </w:r>
      <w:r>
        <w:rPr>
          <w:spacing w:val="-10"/>
          <w:sz w:val="22"/>
        </w:rPr>
        <w:t> </w:t>
      </w:r>
      <w:r>
        <w:rPr>
          <w:sz w:val="22"/>
        </w:rPr>
        <w:t>progression</w:t>
      </w:r>
      <w:r>
        <w:rPr>
          <w:spacing w:val="-10"/>
          <w:sz w:val="22"/>
        </w:rPr>
        <w:t> </w:t>
      </w:r>
      <w:r>
        <w:rPr>
          <w:sz w:val="22"/>
        </w:rPr>
        <w:t>of</w:t>
      </w:r>
      <w:r>
        <w:rPr>
          <w:spacing w:val="-10"/>
          <w:sz w:val="22"/>
        </w:rPr>
        <w:t> </w:t>
      </w:r>
      <w:r>
        <w:rPr>
          <w:sz w:val="22"/>
        </w:rPr>
        <w:t>cancer.</w:t>
      </w:r>
      <w:r>
        <w:rPr>
          <w:spacing w:val="-10"/>
          <w:sz w:val="22"/>
        </w:rPr>
        <w:t> </w:t>
      </w:r>
      <w:r>
        <w:rPr>
          <w:sz w:val="22"/>
        </w:rPr>
        <w:t>This</w:t>
      </w:r>
      <w:r>
        <w:rPr>
          <w:spacing w:val="-10"/>
          <w:sz w:val="22"/>
        </w:rPr>
        <w:t> </w:t>
      </w:r>
      <w:r>
        <w:rPr>
          <w:sz w:val="22"/>
        </w:rPr>
        <w:t>includes</w:t>
      </w:r>
      <w:r>
        <w:rPr>
          <w:spacing w:val="-10"/>
          <w:sz w:val="22"/>
        </w:rPr>
        <w:t> </w:t>
      </w:r>
      <w:r>
        <w:rPr>
          <w:sz w:val="22"/>
        </w:rPr>
        <w:t>the</w:t>
      </w:r>
      <w:r>
        <w:rPr>
          <w:spacing w:val="-10"/>
          <w:sz w:val="22"/>
        </w:rPr>
        <w:t> </w:t>
      </w:r>
      <w:r>
        <w:rPr>
          <w:sz w:val="22"/>
        </w:rPr>
        <w:t>cell</w:t>
      </w:r>
      <w:r>
        <w:rPr>
          <w:spacing w:val="-10"/>
          <w:sz w:val="22"/>
        </w:rPr>
        <w:t> </w:t>
      </w:r>
      <w:r>
        <w:rPr>
          <w:sz w:val="22"/>
        </w:rPr>
        <w:t>types that are most susceptible to forming cancers and how they differ among tissues and organs.</w:t>
      </w:r>
    </w:p>
    <w:p>
      <w:pPr>
        <w:pStyle w:val="ListParagraph"/>
        <w:numPr>
          <w:ilvl w:val="1"/>
          <w:numId w:val="1"/>
        </w:numPr>
        <w:tabs>
          <w:tab w:pos="839" w:val="left" w:leader="none"/>
        </w:tabs>
        <w:spacing w:line="265" w:lineRule="exact" w:before="0" w:after="0"/>
        <w:ind w:left="839" w:right="0" w:hanging="359"/>
        <w:jc w:val="left"/>
        <w:rPr>
          <w:sz w:val="22"/>
        </w:rPr>
      </w:pPr>
      <w:r>
        <w:rPr>
          <w:sz w:val="22"/>
        </w:rPr>
        <w:t>Critically</w:t>
      </w:r>
      <w:r>
        <w:rPr>
          <w:spacing w:val="-9"/>
          <w:sz w:val="22"/>
        </w:rPr>
        <w:t> </w:t>
      </w:r>
      <w:r>
        <w:rPr>
          <w:sz w:val="22"/>
        </w:rPr>
        <w:t>evaluate</w:t>
      </w:r>
      <w:r>
        <w:rPr>
          <w:spacing w:val="-9"/>
          <w:sz w:val="22"/>
        </w:rPr>
        <w:t> </w:t>
      </w:r>
      <w:r>
        <w:rPr>
          <w:sz w:val="22"/>
        </w:rPr>
        <w:t>contemporary</w:t>
      </w:r>
      <w:r>
        <w:rPr>
          <w:spacing w:val="-8"/>
          <w:sz w:val="22"/>
        </w:rPr>
        <w:t> </w:t>
      </w:r>
      <w:r>
        <w:rPr>
          <w:sz w:val="22"/>
        </w:rPr>
        <w:t>therapies</w:t>
      </w:r>
      <w:r>
        <w:rPr>
          <w:spacing w:val="-10"/>
          <w:sz w:val="22"/>
        </w:rPr>
        <w:t> </w:t>
      </w:r>
      <w:r>
        <w:rPr>
          <w:sz w:val="22"/>
        </w:rPr>
        <w:t>and</w:t>
      </w:r>
      <w:r>
        <w:rPr>
          <w:spacing w:val="-8"/>
          <w:sz w:val="22"/>
        </w:rPr>
        <w:t> </w:t>
      </w:r>
      <w:r>
        <w:rPr>
          <w:sz w:val="22"/>
        </w:rPr>
        <w:t>identify</w:t>
      </w:r>
      <w:r>
        <w:rPr>
          <w:spacing w:val="-8"/>
          <w:sz w:val="22"/>
        </w:rPr>
        <w:t> </w:t>
      </w:r>
      <w:r>
        <w:rPr>
          <w:spacing w:val="-2"/>
          <w:sz w:val="22"/>
        </w:rPr>
        <w:t>gaps.</w:t>
      </w:r>
    </w:p>
    <w:p>
      <w:pPr>
        <w:pStyle w:val="ListParagraph"/>
        <w:numPr>
          <w:ilvl w:val="1"/>
          <w:numId w:val="1"/>
        </w:numPr>
        <w:tabs>
          <w:tab w:pos="840" w:val="left" w:leader="none"/>
        </w:tabs>
        <w:spacing w:line="240" w:lineRule="auto" w:before="0" w:after="0"/>
        <w:ind w:left="840" w:right="337" w:hanging="360"/>
        <w:jc w:val="both"/>
        <w:rPr>
          <w:sz w:val="22"/>
        </w:rPr>
      </w:pPr>
      <w:r>
        <w:rPr>
          <w:sz w:val="22"/>
        </w:rPr>
        <w:t>Gain familiarity with the tools used to define the mechanisms disrupted in cancers. This will include the</w:t>
      </w:r>
      <w:r>
        <w:rPr>
          <w:spacing w:val="-13"/>
          <w:sz w:val="22"/>
        </w:rPr>
        <w:t> </w:t>
      </w:r>
      <w:r>
        <w:rPr>
          <w:sz w:val="22"/>
        </w:rPr>
        <w:t>experimental</w:t>
      </w:r>
      <w:r>
        <w:rPr>
          <w:spacing w:val="-12"/>
          <w:sz w:val="22"/>
        </w:rPr>
        <w:t> </w:t>
      </w:r>
      <w:r>
        <w:rPr>
          <w:sz w:val="22"/>
        </w:rPr>
        <w:t>approaches,</w:t>
      </w:r>
      <w:r>
        <w:rPr>
          <w:spacing w:val="-12"/>
          <w:sz w:val="22"/>
        </w:rPr>
        <w:t> </w:t>
      </w:r>
      <w:r>
        <w:rPr>
          <w:sz w:val="22"/>
        </w:rPr>
        <w:t>comparative</w:t>
      </w:r>
      <w:r>
        <w:rPr>
          <w:spacing w:val="-13"/>
          <w:sz w:val="22"/>
        </w:rPr>
        <w:t> </w:t>
      </w:r>
      <w:r>
        <w:rPr>
          <w:sz w:val="22"/>
        </w:rPr>
        <w:t>approaches</w:t>
      </w:r>
      <w:r>
        <w:rPr>
          <w:spacing w:val="-13"/>
          <w:sz w:val="22"/>
        </w:rPr>
        <w:t> </w:t>
      </w:r>
      <w:r>
        <w:rPr>
          <w:sz w:val="22"/>
        </w:rPr>
        <w:t>to</w:t>
      </w:r>
      <w:r>
        <w:rPr>
          <w:spacing w:val="-13"/>
          <w:sz w:val="22"/>
        </w:rPr>
        <w:t> </w:t>
      </w:r>
      <w:r>
        <w:rPr>
          <w:sz w:val="22"/>
        </w:rPr>
        <w:t>understand</w:t>
      </w:r>
      <w:r>
        <w:rPr>
          <w:spacing w:val="-13"/>
          <w:sz w:val="22"/>
        </w:rPr>
        <w:t> </w:t>
      </w:r>
      <w:r>
        <w:rPr>
          <w:sz w:val="22"/>
        </w:rPr>
        <w:t>the</w:t>
      </w:r>
      <w:r>
        <w:rPr>
          <w:spacing w:val="-13"/>
          <w:sz w:val="22"/>
        </w:rPr>
        <w:t> </w:t>
      </w:r>
      <w:r>
        <w:rPr>
          <w:sz w:val="22"/>
        </w:rPr>
        <w:t>differences</w:t>
      </w:r>
      <w:r>
        <w:rPr>
          <w:spacing w:val="-13"/>
          <w:sz w:val="22"/>
        </w:rPr>
        <w:t> </w:t>
      </w:r>
      <w:r>
        <w:rPr>
          <w:sz w:val="22"/>
        </w:rPr>
        <w:t>in</w:t>
      </w:r>
      <w:r>
        <w:rPr>
          <w:spacing w:val="-13"/>
          <w:sz w:val="22"/>
        </w:rPr>
        <w:t> </w:t>
      </w:r>
      <w:r>
        <w:rPr>
          <w:sz w:val="22"/>
        </w:rPr>
        <w:t>mechanisms and signaling underlying the spectrum of cancers and subtypes, and interpretation of data.</w:t>
      </w:r>
    </w:p>
    <w:p>
      <w:pPr>
        <w:pStyle w:val="ListParagraph"/>
        <w:numPr>
          <w:ilvl w:val="1"/>
          <w:numId w:val="1"/>
        </w:numPr>
        <w:tabs>
          <w:tab w:pos="840" w:val="left" w:leader="none"/>
        </w:tabs>
        <w:spacing w:line="240" w:lineRule="auto" w:before="0" w:after="0"/>
        <w:ind w:left="840" w:right="338" w:hanging="360"/>
        <w:jc w:val="both"/>
        <w:rPr>
          <w:sz w:val="22"/>
        </w:rPr>
      </w:pPr>
      <w:r>
        <w:rPr>
          <w:sz w:val="22"/>
        </w:rPr>
        <w:t>Understand pathways implicated in carcinogenesis from inherited genetic predisposition to cancers and contrast with effects of genetic variants identified in genome-wide association studies.</w:t>
      </w:r>
    </w:p>
    <w:p>
      <w:pPr>
        <w:pStyle w:val="ListParagraph"/>
        <w:numPr>
          <w:ilvl w:val="1"/>
          <w:numId w:val="1"/>
        </w:numPr>
        <w:tabs>
          <w:tab w:pos="840" w:val="left" w:leader="none"/>
        </w:tabs>
        <w:spacing w:line="240" w:lineRule="auto" w:before="0" w:after="0"/>
        <w:ind w:left="840" w:right="337" w:hanging="360"/>
        <w:jc w:val="both"/>
        <w:rPr>
          <w:sz w:val="22"/>
        </w:rPr>
      </w:pPr>
      <w:r>
        <w:rPr>
          <w:sz w:val="22"/>
        </w:rPr>
        <w:t>Critically evaluate emerging therapies and propose strategies to address the limitations and gaps in present treatments strategies.</w:t>
      </w:r>
    </w:p>
    <w:p>
      <w:pPr>
        <w:pStyle w:val="BodyText"/>
        <w:spacing w:before="247"/>
        <w:jc w:val="both"/>
      </w:pPr>
      <w:r>
        <w:rPr>
          <w:u w:val="single"/>
        </w:rPr>
        <w:t>Additional</w:t>
      </w:r>
      <w:r>
        <w:rPr>
          <w:spacing w:val="-10"/>
          <w:u w:val="single"/>
        </w:rPr>
        <w:t> </w:t>
      </w:r>
      <w:r>
        <w:rPr>
          <w:spacing w:val="-2"/>
          <w:u w:val="single"/>
        </w:rPr>
        <w:t>Resources:</w:t>
      </w:r>
    </w:p>
    <w:p>
      <w:pPr>
        <w:pStyle w:val="BodyText"/>
        <w:spacing w:before="2"/>
        <w:ind w:right="336"/>
        <w:jc w:val="both"/>
      </w:pPr>
      <w:r>
        <w:rPr/>
        <w:t>Cancer Concepts: A Guidebook for the Non-Oncologist. Editors: Richard S. Pieters, MD and James Liebmann,</w:t>
      </w:r>
      <w:r>
        <w:rPr>
          <w:spacing w:val="-4"/>
        </w:rPr>
        <w:t> </w:t>
      </w:r>
      <w:r>
        <w:rPr/>
        <w:t>MD;</w:t>
      </w:r>
      <w:r>
        <w:rPr>
          <w:spacing w:val="-4"/>
        </w:rPr>
        <w:t> </w:t>
      </w:r>
      <w:r>
        <w:rPr/>
        <w:t>Associate</w:t>
      </w:r>
      <w:r>
        <w:rPr>
          <w:spacing w:val="-4"/>
        </w:rPr>
        <w:t> </w:t>
      </w:r>
      <w:r>
        <w:rPr/>
        <w:t>Editor:</w:t>
      </w:r>
      <w:r>
        <w:rPr>
          <w:spacing w:val="-4"/>
        </w:rPr>
        <w:t> </w:t>
      </w:r>
      <w:r>
        <w:rPr/>
        <w:t>Maryann</w:t>
      </w:r>
      <w:r>
        <w:rPr>
          <w:spacing w:val="-4"/>
        </w:rPr>
        <w:t> </w:t>
      </w:r>
      <w:r>
        <w:rPr/>
        <w:t>Bishop-Jodoin,</w:t>
      </w:r>
      <w:r>
        <w:rPr>
          <w:spacing w:val="-4"/>
        </w:rPr>
        <w:t> </w:t>
      </w:r>
      <w:r>
        <w:rPr/>
        <w:t>MEd;</w:t>
      </w:r>
      <w:r>
        <w:rPr>
          <w:spacing w:val="-4"/>
        </w:rPr>
        <w:t> </w:t>
      </w:r>
      <w:r>
        <w:rPr/>
        <w:t>Assistant</w:t>
      </w:r>
      <w:r>
        <w:rPr>
          <w:spacing w:val="-4"/>
        </w:rPr>
        <w:t> </w:t>
      </w:r>
      <w:r>
        <w:rPr/>
        <w:t>Editors:</w:t>
      </w:r>
      <w:r>
        <w:rPr>
          <w:spacing w:val="-4"/>
        </w:rPr>
        <w:t> </w:t>
      </w:r>
      <w:r>
        <w:rPr/>
        <w:t>Jean</w:t>
      </w:r>
      <w:r>
        <w:rPr>
          <w:spacing w:val="-4"/>
        </w:rPr>
        <w:t> </w:t>
      </w:r>
      <w:r>
        <w:rPr/>
        <w:t>Boucher,</w:t>
      </w:r>
      <w:r>
        <w:rPr>
          <w:spacing w:val="-4"/>
        </w:rPr>
        <w:t> </w:t>
      </w:r>
      <w:r>
        <w:rPr/>
        <w:t>PhD,</w:t>
      </w:r>
      <w:r>
        <w:rPr>
          <w:spacing w:val="-4"/>
        </w:rPr>
        <w:t> </w:t>
      </w:r>
      <w:r>
        <w:rPr/>
        <w:t>RN, NP; Andrew Chen, MD; Ediz Cosar, MD; Lisa A. Palmer, MSLS; Patricia Webster, MS, RT(T). Established</w:t>
      </w:r>
    </w:p>
    <w:p>
      <w:pPr>
        <w:spacing w:after="0"/>
        <w:jc w:val="both"/>
        <w:sectPr>
          <w:type w:val="continuous"/>
          <w:pgSz w:w="12240" w:h="15840"/>
          <w:pgMar w:top="1020" w:bottom="280" w:left="960" w:right="380"/>
        </w:sectPr>
      </w:pPr>
    </w:p>
    <w:p>
      <w:pPr>
        <w:pStyle w:val="BodyText"/>
        <w:spacing w:line="237" w:lineRule="auto" w:before="82"/>
        <w:ind w:right="250"/>
      </w:pPr>
      <w:r>
        <w:rPr/>
        <w:t>by</w:t>
      </w:r>
      <w:r>
        <w:rPr>
          <w:spacing w:val="-14"/>
        </w:rPr>
        <w:t> </w:t>
      </w:r>
      <w:r>
        <w:rPr/>
        <w:t>the</w:t>
      </w:r>
      <w:r>
        <w:rPr>
          <w:spacing w:val="-14"/>
        </w:rPr>
        <w:t> </w:t>
      </w:r>
      <w:r>
        <w:rPr/>
        <w:t>Department</w:t>
      </w:r>
      <w:r>
        <w:rPr>
          <w:spacing w:val="-13"/>
        </w:rPr>
        <w:t> </w:t>
      </w:r>
      <w:r>
        <w:rPr/>
        <w:t>of</w:t>
      </w:r>
      <w:r>
        <w:rPr>
          <w:spacing w:val="-13"/>
        </w:rPr>
        <w:t> </w:t>
      </w:r>
      <w:r>
        <w:rPr/>
        <w:t>Radiation</w:t>
      </w:r>
      <w:r>
        <w:rPr>
          <w:spacing w:val="-14"/>
        </w:rPr>
        <w:t> </w:t>
      </w:r>
      <w:r>
        <w:rPr/>
        <w:t>Oncology</w:t>
      </w:r>
      <w:r>
        <w:rPr>
          <w:spacing w:val="-14"/>
        </w:rPr>
        <w:t> </w:t>
      </w:r>
      <w:r>
        <w:rPr/>
        <w:t>and</w:t>
      </w:r>
      <w:r>
        <w:rPr>
          <w:spacing w:val="-14"/>
        </w:rPr>
        <w:t> </w:t>
      </w:r>
      <w:r>
        <w:rPr/>
        <w:t>the</w:t>
      </w:r>
      <w:r>
        <w:rPr>
          <w:spacing w:val="-14"/>
        </w:rPr>
        <w:t> </w:t>
      </w:r>
      <w:r>
        <w:rPr/>
        <w:t>Department</w:t>
      </w:r>
      <w:r>
        <w:rPr>
          <w:spacing w:val="-13"/>
        </w:rPr>
        <w:t> </w:t>
      </w:r>
      <w:r>
        <w:rPr/>
        <w:t>of</w:t>
      </w:r>
      <w:r>
        <w:rPr>
          <w:spacing w:val="-13"/>
        </w:rPr>
        <w:t> </w:t>
      </w:r>
      <w:r>
        <w:rPr/>
        <w:t>Medicine,</w:t>
      </w:r>
      <w:r>
        <w:rPr>
          <w:spacing w:val="-13"/>
        </w:rPr>
        <w:t> </w:t>
      </w:r>
      <w:r>
        <w:rPr/>
        <w:t>Division</w:t>
      </w:r>
      <w:r>
        <w:rPr>
          <w:spacing w:val="-14"/>
        </w:rPr>
        <w:t> </w:t>
      </w:r>
      <w:r>
        <w:rPr/>
        <w:t>of</w:t>
      </w:r>
      <w:r>
        <w:rPr>
          <w:spacing w:val="-13"/>
        </w:rPr>
        <w:t> </w:t>
      </w:r>
      <w:r>
        <w:rPr/>
        <w:t>Hematology</w:t>
      </w:r>
      <w:r>
        <w:rPr>
          <w:spacing w:val="-14"/>
        </w:rPr>
        <w:t> </w:t>
      </w:r>
      <w:r>
        <w:rPr/>
        <w:t>Oncology at the University of Massachusetts Medical School</w:t>
      </w:r>
    </w:p>
    <w:p>
      <w:pPr>
        <w:pStyle w:val="BodyText"/>
        <w:spacing w:before="1"/>
      </w:pPr>
      <w:hyperlink r:id="rId6">
        <w:r>
          <w:rPr>
            <w:color w:val="0000FF"/>
            <w:spacing w:val="-2"/>
            <w:u w:val="single" w:color="0000FF"/>
          </w:rPr>
          <w:t>http://escholarship.umassmed.edu/cancer_concepts/</w:t>
        </w:r>
      </w:hyperlink>
    </w:p>
    <w:p>
      <w:pPr>
        <w:pStyle w:val="BodyText"/>
        <w:spacing w:before="5"/>
        <w:ind w:left="0"/>
      </w:pPr>
    </w:p>
    <w:p>
      <w:pPr>
        <w:pStyle w:val="BodyText"/>
        <w:spacing w:line="237" w:lineRule="auto"/>
        <w:ind w:right="337"/>
        <w:jc w:val="both"/>
      </w:pPr>
      <w:r>
        <w:rPr/>
        <w:t>Primary</w:t>
      </w:r>
      <w:r>
        <w:rPr>
          <w:spacing w:val="-5"/>
        </w:rPr>
        <w:t> </w:t>
      </w:r>
      <w:r>
        <w:rPr/>
        <w:t>research</w:t>
      </w:r>
      <w:r>
        <w:rPr>
          <w:spacing w:val="-5"/>
        </w:rPr>
        <w:t> </w:t>
      </w:r>
      <w:r>
        <w:rPr/>
        <w:t>articles</w:t>
      </w:r>
      <w:r>
        <w:rPr>
          <w:spacing w:val="-6"/>
        </w:rPr>
        <w:t> </w:t>
      </w:r>
      <w:r>
        <w:rPr/>
        <w:t>will</w:t>
      </w:r>
      <w:r>
        <w:rPr>
          <w:spacing w:val="-5"/>
        </w:rPr>
        <w:t> </w:t>
      </w:r>
      <w:r>
        <w:rPr/>
        <w:t>also</w:t>
      </w:r>
      <w:r>
        <w:rPr>
          <w:spacing w:val="-5"/>
        </w:rPr>
        <w:t> </w:t>
      </w:r>
      <w:r>
        <w:rPr/>
        <w:t>be</w:t>
      </w:r>
      <w:r>
        <w:rPr>
          <w:spacing w:val="-5"/>
        </w:rPr>
        <w:t> </w:t>
      </w:r>
      <w:r>
        <w:rPr/>
        <w:t>assigned</w:t>
      </w:r>
      <w:r>
        <w:rPr>
          <w:spacing w:val="-5"/>
        </w:rPr>
        <w:t> </w:t>
      </w:r>
      <w:r>
        <w:rPr/>
        <w:t>as</w:t>
      </w:r>
      <w:r>
        <w:rPr>
          <w:spacing w:val="-5"/>
        </w:rPr>
        <w:t> </w:t>
      </w:r>
      <w:r>
        <w:rPr/>
        <w:t>required</w:t>
      </w:r>
      <w:r>
        <w:rPr>
          <w:spacing w:val="-5"/>
        </w:rPr>
        <w:t> </w:t>
      </w:r>
      <w:r>
        <w:rPr/>
        <w:t>readings.</w:t>
      </w:r>
      <w:r>
        <w:rPr>
          <w:spacing w:val="-5"/>
        </w:rPr>
        <w:t> </w:t>
      </w:r>
      <w:r>
        <w:rPr/>
        <w:t>These</w:t>
      </w:r>
      <w:r>
        <w:rPr>
          <w:spacing w:val="-5"/>
        </w:rPr>
        <w:t> </w:t>
      </w:r>
      <w:r>
        <w:rPr/>
        <w:t>will</w:t>
      </w:r>
      <w:r>
        <w:rPr>
          <w:spacing w:val="-4"/>
        </w:rPr>
        <w:t> </w:t>
      </w:r>
      <w:r>
        <w:rPr/>
        <w:t>be</w:t>
      </w:r>
      <w:r>
        <w:rPr>
          <w:spacing w:val="-5"/>
        </w:rPr>
        <w:t> </w:t>
      </w:r>
      <w:r>
        <w:rPr/>
        <w:t>provided</w:t>
      </w:r>
      <w:r>
        <w:rPr>
          <w:spacing w:val="-5"/>
        </w:rPr>
        <w:t> </w:t>
      </w:r>
      <w:r>
        <w:rPr/>
        <w:t>electronically</w:t>
      </w:r>
      <w:r>
        <w:rPr>
          <w:spacing w:val="-5"/>
        </w:rPr>
        <w:t> </w:t>
      </w:r>
      <w:r>
        <w:rPr/>
        <w:t>to students through MOODLE.</w:t>
      </w:r>
    </w:p>
    <w:p>
      <w:pPr>
        <w:spacing w:line="240" w:lineRule="auto" w:before="1"/>
        <w:ind w:left="480" w:right="331" w:firstLine="0"/>
        <w:jc w:val="both"/>
        <w:rPr>
          <w:i/>
          <w:sz w:val="22"/>
        </w:rPr>
      </w:pPr>
      <w:r>
        <w:rPr>
          <w:i/>
          <w:sz w:val="22"/>
        </w:rPr>
        <w:t>Please</w:t>
      </w:r>
      <w:r>
        <w:rPr>
          <w:i/>
          <w:spacing w:val="-14"/>
          <w:sz w:val="22"/>
        </w:rPr>
        <w:t> </w:t>
      </w:r>
      <w:r>
        <w:rPr>
          <w:i/>
          <w:sz w:val="22"/>
        </w:rPr>
        <w:t>note</w:t>
      </w:r>
      <w:r>
        <w:rPr>
          <w:i/>
          <w:spacing w:val="-14"/>
          <w:sz w:val="22"/>
        </w:rPr>
        <w:t> </w:t>
      </w:r>
      <w:r>
        <w:rPr>
          <w:i/>
          <w:sz w:val="22"/>
        </w:rPr>
        <w:t>that</w:t>
      </w:r>
      <w:r>
        <w:rPr>
          <w:i/>
          <w:spacing w:val="-14"/>
          <w:sz w:val="22"/>
        </w:rPr>
        <w:t> </w:t>
      </w:r>
      <w:r>
        <w:rPr>
          <w:i/>
          <w:sz w:val="22"/>
        </w:rPr>
        <w:t>lecture</w:t>
      </w:r>
      <w:r>
        <w:rPr>
          <w:i/>
          <w:spacing w:val="-14"/>
          <w:sz w:val="22"/>
        </w:rPr>
        <w:t> </w:t>
      </w:r>
      <w:r>
        <w:rPr>
          <w:i/>
          <w:sz w:val="22"/>
        </w:rPr>
        <w:t>slides</w:t>
      </w:r>
      <w:r>
        <w:rPr>
          <w:i/>
          <w:spacing w:val="-14"/>
          <w:sz w:val="22"/>
        </w:rPr>
        <w:t> </w:t>
      </w:r>
      <w:r>
        <w:rPr>
          <w:i/>
          <w:sz w:val="22"/>
        </w:rPr>
        <w:t>placed</w:t>
      </w:r>
      <w:r>
        <w:rPr>
          <w:i/>
          <w:spacing w:val="-14"/>
          <w:sz w:val="22"/>
        </w:rPr>
        <w:t> </w:t>
      </w:r>
      <w:r>
        <w:rPr>
          <w:i/>
          <w:sz w:val="22"/>
        </w:rPr>
        <w:t>on</w:t>
      </w:r>
      <w:r>
        <w:rPr>
          <w:i/>
          <w:spacing w:val="-14"/>
          <w:sz w:val="22"/>
        </w:rPr>
        <w:t> </w:t>
      </w:r>
      <w:r>
        <w:rPr>
          <w:i/>
          <w:sz w:val="22"/>
        </w:rPr>
        <w:t>MOODLE</w:t>
      </w:r>
      <w:r>
        <w:rPr>
          <w:i/>
          <w:spacing w:val="-14"/>
          <w:sz w:val="22"/>
        </w:rPr>
        <w:t> </w:t>
      </w:r>
      <w:r>
        <w:rPr>
          <w:i/>
          <w:sz w:val="22"/>
        </w:rPr>
        <w:t>are</w:t>
      </w:r>
      <w:r>
        <w:rPr>
          <w:i/>
          <w:spacing w:val="-14"/>
          <w:sz w:val="22"/>
        </w:rPr>
        <w:t> </w:t>
      </w:r>
      <w:r>
        <w:rPr>
          <w:i/>
          <w:sz w:val="22"/>
        </w:rPr>
        <w:t>the</w:t>
      </w:r>
      <w:r>
        <w:rPr>
          <w:i/>
          <w:spacing w:val="-14"/>
          <w:sz w:val="22"/>
        </w:rPr>
        <w:t> </w:t>
      </w:r>
      <w:r>
        <w:rPr>
          <w:i/>
          <w:sz w:val="22"/>
        </w:rPr>
        <w:t>property</w:t>
      </w:r>
      <w:r>
        <w:rPr>
          <w:i/>
          <w:spacing w:val="-14"/>
          <w:sz w:val="22"/>
        </w:rPr>
        <w:t> </w:t>
      </w:r>
      <w:r>
        <w:rPr>
          <w:i/>
          <w:sz w:val="22"/>
        </w:rPr>
        <w:t>of</w:t>
      </w:r>
      <w:r>
        <w:rPr>
          <w:i/>
          <w:spacing w:val="-14"/>
          <w:sz w:val="22"/>
        </w:rPr>
        <w:t> </w:t>
      </w:r>
      <w:r>
        <w:rPr>
          <w:i/>
          <w:sz w:val="22"/>
        </w:rPr>
        <w:t>the</w:t>
      </w:r>
      <w:r>
        <w:rPr>
          <w:i/>
          <w:spacing w:val="-14"/>
          <w:sz w:val="22"/>
        </w:rPr>
        <w:t> </w:t>
      </w:r>
      <w:r>
        <w:rPr>
          <w:i/>
          <w:sz w:val="22"/>
        </w:rPr>
        <w:t>instructors</w:t>
      </w:r>
      <w:r>
        <w:rPr>
          <w:i/>
          <w:spacing w:val="-14"/>
          <w:sz w:val="22"/>
        </w:rPr>
        <w:t> </w:t>
      </w:r>
      <w:r>
        <w:rPr>
          <w:i/>
          <w:sz w:val="22"/>
        </w:rPr>
        <w:t>are</w:t>
      </w:r>
      <w:r>
        <w:rPr>
          <w:i/>
          <w:spacing w:val="-14"/>
          <w:sz w:val="22"/>
        </w:rPr>
        <w:t> </w:t>
      </w:r>
      <w:r>
        <w:rPr>
          <w:i/>
          <w:sz w:val="22"/>
        </w:rPr>
        <w:t>not</w:t>
      </w:r>
      <w:r>
        <w:rPr>
          <w:i/>
          <w:spacing w:val="-14"/>
          <w:sz w:val="22"/>
        </w:rPr>
        <w:t> </w:t>
      </w:r>
      <w:r>
        <w:rPr>
          <w:i/>
          <w:sz w:val="22"/>
        </w:rPr>
        <w:t>to</w:t>
      </w:r>
      <w:r>
        <w:rPr>
          <w:i/>
          <w:spacing w:val="-14"/>
          <w:sz w:val="22"/>
        </w:rPr>
        <w:t> </w:t>
      </w:r>
      <w:r>
        <w:rPr>
          <w:i/>
          <w:sz w:val="22"/>
        </w:rPr>
        <w:t>be</w:t>
      </w:r>
      <w:r>
        <w:rPr>
          <w:i/>
          <w:spacing w:val="-14"/>
          <w:sz w:val="22"/>
        </w:rPr>
        <w:t> </w:t>
      </w:r>
      <w:r>
        <w:rPr>
          <w:i/>
          <w:sz w:val="22"/>
        </w:rPr>
        <w:t>posted</w:t>
      </w:r>
      <w:r>
        <w:rPr>
          <w:i/>
          <w:sz w:val="22"/>
        </w:rPr>
        <w:t> on</w:t>
      </w:r>
      <w:r>
        <w:rPr>
          <w:i/>
          <w:spacing w:val="-6"/>
          <w:sz w:val="22"/>
        </w:rPr>
        <w:t> </w:t>
      </w:r>
      <w:r>
        <w:rPr>
          <w:i/>
          <w:sz w:val="22"/>
        </w:rPr>
        <w:t>secondary</w:t>
      </w:r>
      <w:r>
        <w:rPr>
          <w:i/>
          <w:spacing w:val="-6"/>
          <w:sz w:val="22"/>
        </w:rPr>
        <w:t> </w:t>
      </w:r>
      <w:r>
        <w:rPr>
          <w:i/>
          <w:sz w:val="22"/>
        </w:rPr>
        <w:t>websites</w:t>
      </w:r>
      <w:r>
        <w:rPr>
          <w:i/>
          <w:spacing w:val="-6"/>
          <w:sz w:val="22"/>
        </w:rPr>
        <w:t> </w:t>
      </w:r>
      <w:r>
        <w:rPr>
          <w:i/>
          <w:sz w:val="22"/>
        </w:rPr>
        <w:t>or</w:t>
      </w:r>
      <w:r>
        <w:rPr>
          <w:i/>
          <w:spacing w:val="-6"/>
          <w:sz w:val="22"/>
        </w:rPr>
        <w:t> </w:t>
      </w:r>
      <w:r>
        <w:rPr>
          <w:i/>
          <w:sz w:val="22"/>
        </w:rPr>
        <w:t>otherwise</w:t>
      </w:r>
      <w:r>
        <w:rPr>
          <w:i/>
          <w:spacing w:val="-6"/>
          <w:sz w:val="22"/>
        </w:rPr>
        <w:t> </w:t>
      </w:r>
      <w:r>
        <w:rPr>
          <w:i/>
          <w:sz w:val="22"/>
        </w:rPr>
        <w:t>shared</w:t>
      </w:r>
      <w:r>
        <w:rPr>
          <w:i/>
          <w:spacing w:val="-6"/>
          <w:sz w:val="22"/>
        </w:rPr>
        <w:t> </w:t>
      </w:r>
      <w:r>
        <w:rPr>
          <w:i/>
          <w:sz w:val="22"/>
        </w:rPr>
        <w:t>without</w:t>
      </w:r>
      <w:r>
        <w:rPr>
          <w:i/>
          <w:spacing w:val="-6"/>
          <w:sz w:val="22"/>
        </w:rPr>
        <w:t> </w:t>
      </w:r>
      <w:r>
        <w:rPr>
          <w:i/>
          <w:sz w:val="22"/>
        </w:rPr>
        <w:t>their</w:t>
      </w:r>
      <w:r>
        <w:rPr>
          <w:i/>
          <w:spacing w:val="-6"/>
          <w:sz w:val="22"/>
        </w:rPr>
        <w:t> </w:t>
      </w:r>
      <w:r>
        <w:rPr>
          <w:i/>
          <w:sz w:val="22"/>
        </w:rPr>
        <w:t>consent.</w:t>
      </w:r>
      <w:r>
        <w:rPr>
          <w:i/>
          <w:spacing w:val="-6"/>
          <w:sz w:val="22"/>
        </w:rPr>
        <w:t> </w:t>
      </w:r>
      <w:r>
        <w:rPr>
          <w:i/>
          <w:sz w:val="22"/>
        </w:rPr>
        <w:t>This</w:t>
      </w:r>
      <w:r>
        <w:rPr>
          <w:i/>
          <w:spacing w:val="-6"/>
          <w:sz w:val="22"/>
        </w:rPr>
        <w:t> </w:t>
      </w:r>
      <w:r>
        <w:rPr>
          <w:i/>
          <w:sz w:val="22"/>
        </w:rPr>
        <w:t>pertains</w:t>
      </w:r>
      <w:r>
        <w:rPr>
          <w:i/>
          <w:spacing w:val="-6"/>
          <w:sz w:val="22"/>
        </w:rPr>
        <w:t> </w:t>
      </w:r>
      <w:r>
        <w:rPr>
          <w:i/>
          <w:sz w:val="22"/>
        </w:rPr>
        <w:t>to</w:t>
      </w:r>
      <w:r>
        <w:rPr>
          <w:i/>
          <w:spacing w:val="-6"/>
          <w:sz w:val="22"/>
        </w:rPr>
        <w:t> </w:t>
      </w:r>
      <w:r>
        <w:rPr>
          <w:i/>
          <w:sz w:val="22"/>
        </w:rPr>
        <w:t>in-class</w:t>
      </w:r>
      <w:r>
        <w:rPr>
          <w:i/>
          <w:spacing w:val="-6"/>
          <w:sz w:val="22"/>
        </w:rPr>
        <w:t> </w:t>
      </w:r>
      <w:r>
        <w:rPr>
          <w:i/>
          <w:sz w:val="22"/>
        </w:rPr>
        <w:t>recordings</w:t>
      </w:r>
      <w:r>
        <w:rPr>
          <w:i/>
          <w:spacing w:val="-6"/>
          <w:sz w:val="22"/>
        </w:rPr>
        <w:t> </w:t>
      </w:r>
      <w:r>
        <w:rPr>
          <w:i/>
          <w:sz w:val="22"/>
        </w:rPr>
        <w:t>as well. Posting materials online or via an outside vendor or entity without explicit permission of the instructors violates copyright laws as well as the academic honesty code. Violators are subject to </w:t>
      </w:r>
      <w:r>
        <w:rPr>
          <w:i/>
          <w:spacing w:val="-2"/>
          <w:sz w:val="22"/>
        </w:rPr>
        <w:t>expulsion.</w:t>
      </w:r>
    </w:p>
    <w:p>
      <w:pPr>
        <w:pStyle w:val="Heading1"/>
        <w:numPr>
          <w:ilvl w:val="0"/>
          <w:numId w:val="1"/>
        </w:numPr>
        <w:tabs>
          <w:tab w:pos="478" w:val="left" w:leader="none"/>
        </w:tabs>
        <w:spacing w:line="240" w:lineRule="auto" w:before="252" w:after="0"/>
        <w:ind w:left="478" w:right="0" w:hanging="358"/>
        <w:jc w:val="both"/>
      </w:pPr>
      <w:r>
        <w:rPr/>
        <w:t>Evaluation</w:t>
      </w:r>
      <w:r>
        <w:rPr>
          <w:spacing w:val="-7"/>
        </w:rPr>
        <w:t> </w:t>
      </w:r>
      <w:r>
        <w:rPr/>
        <w:t>and</w:t>
      </w:r>
      <w:r>
        <w:rPr>
          <w:spacing w:val="-6"/>
        </w:rPr>
        <w:t> </w:t>
      </w:r>
      <w:r>
        <w:rPr>
          <w:spacing w:val="-2"/>
        </w:rPr>
        <w:t>Grading:</w:t>
      </w:r>
    </w:p>
    <w:p>
      <w:pPr>
        <w:pStyle w:val="BodyText"/>
        <w:spacing w:before="1"/>
        <w:ind w:right="337"/>
        <w:jc w:val="both"/>
      </w:pPr>
      <w:r>
        <w:rPr/>
        <w:t>The exams will be based on the topics reviewed in class and will assess students’ understanding of basic concepts in cancer biology. The Final Projects will reflect students’ ability to read and interpret primary literature, experimental approaches and address critical questions.</w:t>
      </w:r>
    </w:p>
    <w:p>
      <w:pPr>
        <w:pStyle w:val="ListParagraph"/>
        <w:numPr>
          <w:ilvl w:val="1"/>
          <w:numId w:val="1"/>
        </w:numPr>
        <w:tabs>
          <w:tab w:pos="839" w:val="left" w:leader="none"/>
        </w:tabs>
        <w:spacing w:line="268" w:lineRule="exact" w:before="0" w:after="0"/>
        <w:ind w:left="839" w:right="0" w:hanging="359"/>
        <w:jc w:val="left"/>
        <w:rPr>
          <w:sz w:val="22"/>
        </w:rPr>
      </w:pPr>
      <w:r>
        <w:rPr>
          <w:sz w:val="22"/>
        </w:rPr>
        <w:t>5%</w:t>
      </w:r>
      <w:r>
        <w:rPr>
          <w:spacing w:val="-7"/>
          <w:sz w:val="22"/>
        </w:rPr>
        <w:t> </w:t>
      </w:r>
      <w:r>
        <w:rPr>
          <w:sz w:val="22"/>
        </w:rPr>
        <w:t>Class</w:t>
      </w:r>
      <w:r>
        <w:rPr>
          <w:spacing w:val="-6"/>
          <w:sz w:val="22"/>
        </w:rPr>
        <w:t> </w:t>
      </w:r>
      <w:r>
        <w:rPr>
          <w:sz w:val="22"/>
        </w:rPr>
        <w:t>participation</w:t>
      </w:r>
      <w:r>
        <w:rPr>
          <w:spacing w:val="-6"/>
          <w:sz w:val="22"/>
        </w:rPr>
        <w:t> </w:t>
      </w:r>
      <w:r>
        <w:rPr>
          <w:sz w:val="22"/>
        </w:rPr>
        <w:t>and</w:t>
      </w:r>
      <w:r>
        <w:rPr>
          <w:spacing w:val="-6"/>
          <w:sz w:val="22"/>
        </w:rPr>
        <w:t> </w:t>
      </w:r>
      <w:r>
        <w:rPr>
          <w:sz w:val="22"/>
        </w:rPr>
        <w:t>homework</w:t>
      </w:r>
      <w:r>
        <w:rPr>
          <w:spacing w:val="-6"/>
          <w:sz w:val="22"/>
        </w:rPr>
        <w:t> </w:t>
      </w:r>
      <w:r>
        <w:rPr>
          <w:spacing w:val="-2"/>
          <w:sz w:val="22"/>
        </w:rPr>
        <w:t>assignments</w:t>
      </w:r>
    </w:p>
    <w:p>
      <w:pPr>
        <w:pStyle w:val="ListParagraph"/>
        <w:numPr>
          <w:ilvl w:val="1"/>
          <w:numId w:val="1"/>
        </w:numPr>
        <w:tabs>
          <w:tab w:pos="839" w:val="left" w:leader="none"/>
        </w:tabs>
        <w:spacing w:line="269" w:lineRule="exact" w:before="0" w:after="0"/>
        <w:ind w:left="839" w:right="0" w:hanging="359"/>
        <w:jc w:val="left"/>
        <w:rPr>
          <w:sz w:val="22"/>
        </w:rPr>
      </w:pPr>
      <w:r>
        <w:rPr>
          <w:sz w:val="22"/>
        </w:rPr>
        <w:t>35%</w:t>
      </w:r>
      <w:r>
        <w:rPr>
          <w:spacing w:val="-4"/>
          <w:sz w:val="22"/>
        </w:rPr>
        <w:t> </w:t>
      </w:r>
      <w:r>
        <w:rPr>
          <w:sz w:val="22"/>
        </w:rPr>
        <w:t>Exam</w:t>
      </w:r>
      <w:r>
        <w:rPr>
          <w:spacing w:val="-3"/>
          <w:sz w:val="22"/>
        </w:rPr>
        <w:t> </w:t>
      </w:r>
      <w:r>
        <w:rPr>
          <w:spacing w:val="-10"/>
          <w:sz w:val="22"/>
        </w:rPr>
        <w:t>1</w:t>
      </w:r>
    </w:p>
    <w:p>
      <w:pPr>
        <w:pStyle w:val="ListParagraph"/>
        <w:numPr>
          <w:ilvl w:val="1"/>
          <w:numId w:val="1"/>
        </w:numPr>
        <w:tabs>
          <w:tab w:pos="839" w:val="left" w:leader="none"/>
        </w:tabs>
        <w:spacing w:line="266" w:lineRule="exact" w:before="0" w:after="0"/>
        <w:ind w:left="839" w:right="0" w:hanging="359"/>
        <w:jc w:val="left"/>
        <w:rPr>
          <w:sz w:val="22"/>
        </w:rPr>
      </w:pPr>
      <w:r>
        <w:rPr>
          <w:sz w:val="22"/>
        </w:rPr>
        <w:t>20%</w:t>
      </w:r>
      <w:r>
        <w:rPr>
          <w:spacing w:val="-4"/>
          <w:sz w:val="22"/>
        </w:rPr>
        <w:t> </w:t>
      </w:r>
      <w:r>
        <w:rPr>
          <w:sz w:val="22"/>
        </w:rPr>
        <w:t>Exam</w:t>
      </w:r>
      <w:r>
        <w:rPr>
          <w:spacing w:val="-3"/>
          <w:sz w:val="22"/>
        </w:rPr>
        <w:t> </w:t>
      </w:r>
      <w:r>
        <w:rPr>
          <w:spacing w:val="-10"/>
          <w:sz w:val="22"/>
        </w:rPr>
        <w:t>2</w:t>
      </w:r>
    </w:p>
    <w:p>
      <w:pPr>
        <w:pStyle w:val="ListParagraph"/>
        <w:numPr>
          <w:ilvl w:val="1"/>
          <w:numId w:val="1"/>
        </w:numPr>
        <w:tabs>
          <w:tab w:pos="840" w:val="left" w:leader="none"/>
        </w:tabs>
        <w:spacing w:line="240" w:lineRule="auto" w:before="0" w:after="0"/>
        <w:ind w:left="840" w:right="337" w:hanging="360"/>
        <w:jc w:val="left"/>
        <w:rPr>
          <w:sz w:val="22"/>
        </w:rPr>
      </w:pPr>
      <w:r>
        <w:rPr>
          <w:sz w:val="22"/>
        </w:rPr>
        <w:t>40% Final Projects --- ~15 double-spaced pages including figures. (References </w:t>
      </w:r>
      <w:r>
        <w:rPr>
          <w:sz w:val="22"/>
          <w:u w:val="single"/>
        </w:rPr>
        <w:t>are not included</w:t>
      </w:r>
      <w:r>
        <w:rPr>
          <w:sz w:val="22"/>
        </w:rPr>
        <w:t> in the page limits.</w:t>
      </w:r>
    </w:p>
    <w:p>
      <w:pPr>
        <w:pStyle w:val="BodyText"/>
        <w:ind w:left="0"/>
      </w:pPr>
    </w:p>
    <w:p>
      <w:pPr>
        <w:pStyle w:val="BodyText"/>
        <w:spacing w:line="251" w:lineRule="exact"/>
        <w:ind w:left="480"/>
      </w:pPr>
      <w:r>
        <w:rPr/>
        <w:t>Grades</w:t>
      </w:r>
      <w:r>
        <w:rPr>
          <w:spacing w:val="-7"/>
        </w:rPr>
        <w:t> </w:t>
      </w:r>
      <w:r>
        <w:rPr/>
        <w:t>are</w:t>
      </w:r>
      <w:r>
        <w:rPr>
          <w:spacing w:val="-6"/>
        </w:rPr>
        <w:t> </w:t>
      </w:r>
      <w:r>
        <w:rPr/>
        <w:t>typically</w:t>
      </w:r>
      <w:r>
        <w:rPr>
          <w:spacing w:val="-6"/>
        </w:rPr>
        <w:t> </w:t>
      </w:r>
      <w:r>
        <w:rPr/>
        <w:t>assigned</w:t>
      </w:r>
      <w:r>
        <w:rPr>
          <w:spacing w:val="-6"/>
        </w:rPr>
        <w:t> </w:t>
      </w:r>
      <w:r>
        <w:rPr/>
        <w:t>using</w:t>
      </w:r>
      <w:r>
        <w:rPr>
          <w:spacing w:val="-6"/>
        </w:rPr>
        <w:t> </w:t>
      </w:r>
      <w:r>
        <w:rPr/>
        <w:t>the</w:t>
      </w:r>
      <w:r>
        <w:rPr>
          <w:spacing w:val="-6"/>
        </w:rPr>
        <w:t> </w:t>
      </w:r>
      <w:r>
        <w:rPr/>
        <w:t>following</w:t>
      </w:r>
      <w:r>
        <w:rPr>
          <w:spacing w:val="-6"/>
        </w:rPr>
        <w:t> </w:t>
      </w:r>
      <w:r>
        <w:rPr>
          <w:spacing w:val="-2"/>
        </w:rPr>
        <w:t>scale.</w:t>
      </w:r>
    </w:p>
    <w:p>
      <w:pPr>
        <w:pStyle w:val="BodyText"/>
        <w:spacing w:line="251" w:lineRule="exact"/>
        <w:ind w:left="1200"/>
      </w:pPr>
      <w:r>
        <w:rPr/>
        <w:t>A</w:t>
      </w:r>
      <w:r>
        <w:rPr>
          <w:spacing w:val="-4"/>
        </w:rPr>
        <w:t> </w:t>
      </w:r>
      <w:r>
        <w:rPr/>
        <w:t>≥</w:t>
      </w:r>
      <w:r>
        <w:rPr>
          <w:spacing w:val="-3"/>
        </w:rPr>
        <w:t> </w:t>
      </w:r>
      <w:r>
        <w:rPr/>
        <w:t>93.000</w:t>
      </w:r>
      <w:r>
        <w:rPr>
          <w:spacing w:val="-3"/>
        </w:rPr>
        <w:t> </w:t>
      </w:r>
      <w:r>
        <w:rPr/>
        <w:t>%</w:t>
      </w:r>
      <w:r>
        <w:rPr>
          <w:spacing w:val="-3"/>
        </w:rPr>
        <w:t> </w:t>
      </w:r>
      <w:r>
        <w:rPr/>
        <w:t>|</w:t>
      </w:r>
      <w:r>
        <w:rPr>
          <w:spacing w:val="-4"/>
        </w:rPr>
        <w:t> </w:t>
      </w:r>
      <w:r>
        <w:rPr/>
        <w:t>A−</w:t>
      </w:r>
      <w:r>
        <w:rPr>
          <w:spacing w:val="-3"/>
        </w:rPr>
        <w:t> </w:t>
      </w:r>
      <w:r>
        <w:rPr/>
        <w:t>=</w:t>
      </w:r>
      <w:r>
        <w:rPr>
          <w:spacing w:val="-3"/>
        </w:rPr>
        <w:t> </w:t>
      </w:r>
      <w:r>
        <w:rPr/>
        <w:t>90.000-92.999</w:t>
      </w:r>
      <w:r>
        <w:rPr>
          <w:spacing w:val="-3"/>
        </w:rPr>
        <w:t> </w:t>
      </w:r>
      <w:r>
        <w:rPr>
          <w:spacing w:val="-10"/>
        </w:rPr>
        <w:t>%</w:t>
      </w:r>
    </w:p>
    <w:p>
      <w:pPr>
        <w:pStyle w:val="BodyText"/>
        <w:spacing w:before="1"/>
        <w:ind w:left="1200" w:right="2658"/>
      </w:pPr>
      <w:r>
        <w:rPr/>
        <w:t>B+ = 87.000-89.999 % | B = 83.000-86.999 % | B− = 80.000-82.999% C+</w:t>
      </w:r>
      <w:r>
        <w:rPr>
          <w:spacing w:val="-3"/>
        </w:rPr>
        <w:t> </w:t>
      </w:r>
      <w:r>
        <w:rPr/>
        <w:t>=</w:t>
      </w:r>
      <w:r>
        <w:rPr>
          <w:spacing w:val="-3"/>
        </w:rPr>
        <w:t> </w:t>
      </w:r>
      <w:r>
        <w:rPr/>
        <w:t>77.000-79.999</w:t>
      </w:r>
      <w:r>
        <w:rPr>
          <w:spacing w:val="-3"/>
        </w:rPr>
        <w:t> </w:t>
      </w:r>
      <w:r>
        <w:rPr/>
        <w:t>%</w:t>
      </w:r>
      <w:r>
        <w:rPr>
          <w:spacing w:val="-3"/>
        </w:rPr>
        <w:t> </w:t>
      </w:r>
      <w:r>
        <w:rPr/>
        <w:t>|</w:t>
      </w:r>
      <w:r>
        <w:rPr>
          <w:spacing w:val="-3"/>
        </w:rPr>
        <w:t> </w:t>
      </w:r>
      <w:r>
        <w:rPr/>
        <w:t>C</w:t>
      </w:r>
      <w:r>
        <w:rPr>
          <w:spacing w:val="-3"/>
        </w:rPr>
        <w:t> </w:t>
      </w:r>
      <w:r>
        <w:rPr/>
        <w:t>=</w:t>
      </w:r>
      <w:r>
        <w:rPr>
          <w:spacing w:val="-3"/>
        </w:rPr>
        <w:t> </w:t>
      </w:r>
      <w:r>
        <w:rPr/>
        <w:t>73.000-76.999</w:t>
      </w:r>
      <w:r>
        <w:rPr>
          <w:spacing w:val="-3"/>
        </w:rPr>
        <w:t> </w:t>
      </w:r>
      <w:r>
        <w:rPr/>
        <w:t>%</w:t>
      </w:r>
      <w:r>
        <w:rPr>
          <w:spacing w:val="-3"/>
        </w:rPr>
        <w:t> </w:t>
      </w:r>
      <w:r>
        <w:rPr/>
        <w:t>|</w:t>
      </w:r>
      <w:r>
        <w:rPr>
          <w:spacing w:val="-3"/>
        </w:rPr>
        <w:t> </w:t>
      </w:r>
      <w:r>
        <w:rPr/>
        <w:t>C−</w:t>
      </w:r>
      <w:r>
        <w:rPr>
          <w:spacing w:val="-3"/>
        </w:rPr>
        <w:t> </w:t>
      </w:r>
      <w:r>
        <w:rPr/>
        <w:t>=</w:t>
      </w:r>
      <w:r>
        <w:rPr>
          <w:spacing w:val="-3"/>
        </w:rPr>
        <w:t> </w:t>
      </w:r>
      <w:r>
        <w:rPr/>
        <w:t>70.000-72.999</w:t>
      </w:r>
      <w:r>
        <w:rPr>
          <w:spacing w:val="-3"/>
        </w:rPr>
        <w:t> </w:t>
      </w:r>
      <w:r>
        <w:rPr/>
        <w:t>% D+ = 67.000-69.999 % | D = 60.000-66.999 %</w:t>
      </w:r>
    </w:p>
    <w:p>
      <w:pPr>
        <w:pStyle w:val="BodyText"/>
        <w:spacing w:line="252" w:lineRule="exact"/>
        <w:ind w:left="1200"/>
      </w:pPr>
      <w:r>
        <w:rPr/>
        <w:t>F</w:t>
      </w:r>
      <w:r>
        <w:rPr>
          <w:spacing w:val="-3"/>
        </w:rPr>
        <w:t> </w:t>
      </w:r>
      <w:r>
        <w:rPr/>
        <w:t>&lt;</w:t>
      </w:r>
      <w:r>
        <w:rPr>
          <w:spacing w:val="-3"/>
        </w:rPr>
        <w:t> </w:t>
      </w:r>
      <w:r>
        <w:rPr/>
        <w:t>60.000</w:t>
      </w:r>
      <w:r>
        <w:rPr>
          <w:spacing w:val="-2"/>
        </w:rPr>
        <w:t> </w:t>
      </w:r>
      <w:r>
        <w:rPr>
          <w:spacing w:val="-10"/>
        </w:rPr>
        <w:t>%</w:t>
      </w:r>
    </w:p>
    <w:p>
      <w:pPr>
        <w:pStyle w:val="BodyText"/>
        <w:spacing w:before="251"/>
        <w:ind w:left="480"/>
      </w:pPr>
      <w:r>
        <w:rPr/>
        <w:t>Written</w:t>
      </w:r>
      <w:r>
        <w:rPr>
          <w:spacing w:val="-5"/>
        </w:rPr>
        <w:t> </w:t>
      </w:r>
      <w:r>
        <w:rPr/>
        <w:t>assignments</w:t>
      </w:r>
      <w:r>
        <w:rPr>
          <w:spacing w:val="-4"/>
        </w:rPr>
        <w:t> </w:t>
      </w:r>
      <w:r>
        <w:rPr/>
        <w:t>will</w:t>
      </w:r>
      <w:r>
        <w:rPr>
          <w:spacing w:val="-4"/>
        </w:rPr>
        <w:t> </w:t>
      </w:r>
      <w:r>
        <w:rPr/>
        <w:t>generally</w:t>
      </w:r>
      <w:r>
        <w:rPr>
          <w:spacing w:val="-4"/>
        </w:rPr>
        <w:t> </w:t>
      </w:r>
      <w:r>
        <w:rPr/>
        <w:t>be</w:t>
      </w:r>
      <w:r>
        <w:rPr>
          <w:spacing w:val="-5"/>
        </w:rPr>
        <w:t> </w:t>
      </w:r>
      <w:r>
        <w:rPr/>
        <w:t>submitted</w:t>
      </w:r>
      <w:r>
        <w:rPr>
          <w:spacing w:val="-5"/>
        </w:rPr>
        <w:t> </w:t>
      </w:r>
      <w:r>
        <w:rPr/>
        <w:t>via</w:t>
      </w:r>
      <w:r>
        <w:rPr>
          <w:spacing w:val="-5"/>
        </w:rPr>
        <w:t> </w:t>
      </w:r>
      <w:r>
        <w:rPr/>
        <w:t>Moodle</w:t>
      </w:r>
      <w:r>
        <w:rPr>
          <w:spacing w:val="-5"/>
        </w:rPr>
        <w:t> </w:t>
      </w:r>
      <w:r>
        <w:rPr/>
        <w:t>and</w:t>
      </w:r>
      <w:r>
        <w:rPr>
          <w:spacing w:val="-5"/>
        </w:rPr>
        <w:t> </w:t>
      </w:r>
      <w:r>
        <w:rPr/>
        <w:t>evaluated</w:t>
      </w:r>
      <w:r>
        <w:rPr>
          <w:spacing w:val="-5"/>
        </w:rPr>
        <w:t> </w:t>
      </w:r>
      <w:r>
        <w:rPr/>
        <w:t>for</w:t>
      </w:r>
      <w:r>
        <w:rPr>
          <w:spacing w:val="-4"/>
        </w:rPr>
        <w:t> </w:t>
      </w:r>
      <w:r>
        <w:rPr/>
        <w:t>appropriate</w:t>
      </w:r>
      <w:r>
        <w:rPr>
          <w:spacing w:val="-5"/>
        </w:rPr>
        <w:t> </w:t>
      </w:r>
      <w:r>
        <w:rPr/>
        <w:t>referencing</w:t>
      </w:r>
      <w:r>
        <w:rPr>
          <w:spacing w:val="-5"/>
        </w:rPr>
        <w:t> </w:t>
      </w:r>
      <w:r>
        <w:rPr/>
        <w:t>of </w:t>
      </w:r>
      <w:r>
        <w:rPr>
          <w:spacing w:val="-2"/>
        </w:rPr>
        <w:t>sources.</w:t>
      </w:r>
    </w:p>
    <w:p>
      <w:pPr>
        <w:pStyle w:val="BodyText"/>
        <w:spacing w:before="4"/>
        <w:ind w:left="0"/>
      </w:pPr>
    </w:p>
    <w:p>
      <w:pPr>
        <w:spacing w:line="251" w:lineRule="exact" w:before="1"/>
        <w:ind w:left="480" w:right="0" w:firstLine="0"/>
        <w:jc w:val="both"/>
        <w:rPr>
          <w:sz w:val="22"/>
        </w:rPr>
      </w:pPr>
      <w:r>
        <w:rPr>
          <w:b/>
          <w:sz w:val="22"/>
          <w:u w:val="thick"/>
        </w:rPr>
        <w:t>Students</w:t>
      </w:r>
      <w:r>
        <w:rPr>
          <w:b/>
          <w:spacing w:val="-9"/>
          <w:sz w:val="22"/>
          <w:u w:val="thick"/>
        </w:rPr>
        <w:t> </w:t>
      </w:r>
      <w:r>
        <w:rPr>
          <w:b/>
          <w:sz w:val="22"/>
          <w:u w:val="thick"/>
        </w:rPr>
        <w:t>enrolled</w:t>
      </w:r>
      <w:r>
        <w:rPr>
          <w:b/>
          <w:spacing w:val="-8"/>
          <w:sz w:val="22"/>
          <w:u w:val="thick"/>
        </w:rPr>
        <w:t> </w:t>
      </w:r>
      <w:r>
        <w:rPr>
          <w:b/>
          <w:sz w:val="22"/>
          <w:u w:val="thick"/>
        </w:rPr>
        <w:t>in</w:t>
      </w:r>
      <w:r>
        <w:rPr>
          <w:b/>
          <w:spacing w:val="-9"/>
          <w:sz w:val="22"/>
          <w:u w:val="thick"/>
        </w:rPr>
        <w:t> </w:t>
      </w:r>
      <w:r>
        <w:rPr>
          <w:b/>
          <w:sz w:val="22"/>
          <w:u w:val="thick"/>
        </w:rPr>
        <w:t>Animlsci697C</w:t>
      </w:r>
      <w:r>
        <w:rPr>
          <w:b/>
          <w:spacing w:val="-8"/>
          <w:sz w:val="22"/>
          <w:u w:val="thick"/>
        </w:rPr>
        <w:t> </w:t>
      </w:r>
      <w:r>
        <w:rPr>
          <w:b/>
          <w:sz w:val="22"/>
          <w:u w:val="thick"/>
        </w:rPr>
        <w:t>(Carcinogenesis)</w:t>
      </w:r>
      <w:r>
        <w:rPr>
          <w:b/>
          <w:spacing w:val="-9"/>
          <w:sz w:val="22"/>
        </w:rPr>
        <w:t> </w:t>
      </w:r>
      <w:r>
        <w:rPr>
          <w:sz w:val="22"/>
        </w:rPr>
        <w:t>have</w:t>
      </w:r>
      <w:r>
        <w:rPr>
          <w:spacing w:val="-8"/>
          <w:sz w:val="22"/>
        </w:rPr>
        <w:t> </w:t>
      </w:r>
      <w:r>
        <w:rPr>
          <w:sz w:val="22"/>
        </w:rPr>
        <w:t>additional</w:t>
      </w:r>
      <w:r>
        <w:rPr>
          <w:spacing w:val="-9"/>
          <w:sz w:val="22"/>
        </w:rPr>
        <w:t> </w:t>
      </w:r>
      <w:r>
        <w:rPr>
          <w:sz w:val="22"/>
        </w:rPr>
        <w:t>expectations</w:t>
      </w:r>
      <w:r>
        <w:rPr>
          <w:spacing w:val="-8"/>
          <w:sz w:val="22"/>
        </w:rPr>
        <w:t> </w:t>
      </w:r>
      <w:r>
        <w:rPr>
          <w:b/>
          <w:sz w:val="22"/>
          <w:u w:val="thick"/>
        </w:rPr>
        <w:t>each</w:t>
      </w:r>
      <w:r>
        <w:rPr>
          <w:b/>
          <w:spacing w:val="-8"/>
          <w:sz w:val="22"/>
          <w:u w:val="thick"/>
        </w:rPr>
        <w:t> </w:t>
      </w:r>
      <w:r>
        <w:rPr>
          <w:b/>
          <w:spacing w:val="-2"/>
          <w:sz w:val="22"/>
          <w:u w:val="thick"/>
        </w:rPr>
        <w:t>week</w:t>
      </w:r>
      <w:r>
        <w:rPr>
          <w:spacing w:val="-2"/>
          <w:sz w:val="22"/>
        </w:rPr>
        <w:t>.</w:t>
      </w:r>
    </w:p>
    <w:p>
      <w:pPr>
        <w:pStyle w:val="ListParagraph"/>
        <w:numPr>
          <w:ilvl w:val="2"/>
          <w:numId w:val="1"/>
        </w:numPr>
        <w:tabs>
          <w:tab w:pos="1200" w:val="left" w:leader="none"/>
        </w:tabs>
        <w:spacing w:line="240" w:lineRule="auto" w:before="0" w:after="0"/>
        <w:ind w:left="1200" w:right="339" w:hanging="360"/>
        <w:jc w:val="both"/>
        <w:rPr>
          <w:sz w:val="22"/>
        </w:rPr>
      </w:pPr>
      <w:r>
        <w:rPr>
          <w:sz w:val="22"/>
        </w:rPr>
        <w:t>Review the Tables of Contents of two cancer-related journals. One should be JAMA Oncology. Access to articles is free by signing up.</w:t>
      </w:r>
    </w:p>
    <w:p>
      <w:pPr>
        <w:pStyle w:val="BodyText"/>
        <w:ind w:left="1206"/>
        <w:jc w:val="both"/>
      </w:pPr>
      <w:r>
        <w:rPr/>
        <w:t>See</w:t>
      </w:r>
      <w:r>
        <w:rPr>
          <w:spacing w:val="-3"/>
        </w:rPr>
        <w:t> </w:t>
      </w:r>
      <w:r>
        <w:rPr>
          <w:color w:val="0000FF"/>
          <w:spacing w:val="-2"/>
          <w:u w:val="single" w:color="0000FF"/>
        </w:rPr>
        <w:t>https://jamanetwork.com/journals/jamaoncology/currentissue</w:t>
      </w:r>
      <w:r>
        <w:rPr>
          <w:spacing w:val="-2"/>
        </w:rPr>
        <w:t>.</w:t>
      </w:r>
    </w:p>
    <w:p>
      <w:pPr>
        <w:pStyle w:val="ListParagraph"/>
        <w:numPr>
          <w:ilvl w:val="2"/>
          <w:numId w:val="1"/>
        </w:numPr>
        <w:tabs>
          <w:tab w:pos="1200" w:val="left" w:leader="none"/>
        </w:tabs>
        <w:spacing w:line="240" w:lineRule="auto" w:before="0" w:after="0"/>
        <w:ind w:left="1200" w:right="335" w:hanging="360"/>
        <w:jc w:val="both"/>
        <w:rPr>
          <w:sz w:val="22"/>
        </w:rPr>
      </w:pPr>
      <w:r>
        <w:rPr>
          <w:sz w:val="22"/>
        </w:rPr>
        <w:t>Select an article and submit a review each Monday morning via a GoogleDoc (link below). The submission should include the citation along with a brief summary of the article and your interpretation or questions. The GoogleDoc is shared with the class to provide a survey of literature for everyone as well as a source for class discussions.</w:t>
      </w:r>
    </w:p>
    <w:p>
      <w:pPr>
        <w:pStyle w:val="ListParagraph"/>
        <w:numPr>
          <w:ilvl w:val="2"/>
          <w:numId w:val="1"/>
        </w:numPr>
        <w:tabs>
          <w:tab w:pos="1199" w:val="left" w:leader="none"/>
        </w:tabs>
        <w:spacing w:line="263" w:lineRule="exact" w:before="0" w:after="0"/>
        <w:ind w:left="1199" w:right="0" w:hanging="359"/>
        <w:jc w:val="both"/>
        <w:rPr>
          <w:sz w:val="20"/>
        </w:rPr>
      </w:pPr>
      <w:r>
        <w:rPr>
          <w:sz w:val="22"/>
        </w:rPr>
        <w:t>Submit</w:t>
      </w:r>
      <w:r>
        <w:rPr>
          <w:spacing w:val="-6"/>
          <w:sz w:val="22"/>
        </w:rPr>
        <w:t> </w:t>
      </w:r>
      <w:r>
        <w:rPr>
          <w:sz w:val="22"/>
        </w:rPr>
        <w:t>weekly</w:t>
      </w:r>
      <w:r>
        <w:rPr>
          <w:spacing w:val="-5"/>
          <w:sz w:val="22"/>
        </w:rPr>
        <w:t> </w:t>
      </w:r>
      <w:r>
        <w:rPr>
          <w:sz w:val="22"/>
        </w:rPr>
        <w:t>reports</w:t>
      </w:r>
      <w:r>
        <w:rPr>
          <w:spacing w:val="-5"/>
          <w:sz w:val="22"/>
        </w:rPr>
        <w:t> </w:t>
      </w:r>
      <w:r>
        <w:rPr>
          <w:sz w:val="22"/>
        </w:rPr>
        <w:t>at</w:t>
      </w:r>
      <w:r>
        <w:rPr>
          <w:spacing w:val="-5"/>
          <w:sz w:val="22"/>
        </w:rPr>
        <w:t> </w:t>
      </w:r>
      <w:r>
        <w:rPr>
          <w:spacing w:val="-2"/>
          <w:sz w:val="20"/>
        </w:rPr>
        <w:t>&lt;LINK&gt;</w:t>
      </w:r>
    </w:p>
    <w:p>
      <w:pPr>
        <w:pStyle w:val="BodyText"/>
        <w:spacing w:before="1"/>
        <w:ind w:left="0"/>
      </w:pPr>
    </w:p>
    <w:p>
      <w:pPr>
        <w:pStyle w:val="Heading1"/>
        <w:ind w:left="120" w:firstLine="0"/>
      </w:pPr>
      <w:r>
        <w:rPr/>
        <w:t>4.</w:t>
      </w:r>
      <w:r>
        <w:rPr>
          <w:spacing w:val="-5"/>
        </w:rPr>
        <w:t> </w:t>
      </w:r>
      <w:r>
        <w:rPr/>
        <w:t>Class</w:t>
      </w:r>
      <w:r>
        <w:rPr>
          <w:spacing w:val="-4"/>
        </w:rPr>
        <w:t> </w:t>
      </w:r>
      <w:r>
        <w:rPr/>
        <w:t>schedule</w:t>
      </w:r>
      <w:r>
        <w:rPr>
          <w:spacing w:val="-5"/>
        </w:rPr>
        <w:t> </w:t>
      </w:r>
      <w:r>
        <w:rPr/>
        <w:t>for</w:t>
      </w:r>
      <w:r>
        <w:rPr>
          <w:spacing w:val="-4"/>
        </w:rPr>
        <w:t> </w:t>
      </w:r>
      <w:r>
        <w:rPr/>
        <w:t>Fall</w:t>
      </w:r>
      <w:r>
        <w:rPr>
          <w:spacing w:val="-4"/>
        </w:rPr>
        <w:t> 2019</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7"/>
        <w:gridCol w:w="1531"/>
        <w:gridCol w:w="2318"/>
        <w:gridCol w:w="6249"/>
      </w:tblGrid>
      <w:tr>
        <w:trPr>
          <w:trHeight w:val="253" w:hRule="atLeast"/>
        </w:trPr>
        <w:tc>
          <w:tcPr>
            <w:tcW w:w="557" w:type="dxa"/>
          </w:tcPr>
          <w:p>
            <w:pPr>
              <w:pStyle w:val="TableParagraph"/>
              <w:rPr>
                <w:b/>
                <w:i/>
                <w:sz w:val="22"/>
              </w:rPr>
            </w:pPr>
            <w:r>
              <w:rPr>
                <w:b/>
                <w:i/>
                <w:spacing w:val="-10"/>
                <w:sz w:val="22"/>
              </w:rPr>
              <w:t>#</w:t>
            </w:r>
          </w:p>
        </w:tc>
        <w:tc>
          <w:tcPr>
            <w:tcW w:w="1531" w:type="dxa"/>
          </w:tcPr>
          <w:p>
            <w:pPr>
              <w:pStyle w:val="TableParagraph"/>
              <w:rPr>
                <w:b/>
                <w:i/>
                <w:sz w:val="22"/>
              </w:rPr>
            </w:pPr>
            <w:r>
              <w:rPr>
                <w:b/>
                <w:i/>
                <w:spacing w:val="-4"/>
                <w:sz w:val="22"/>
              </w:rPr>
              <w:t>Date</w:t>
            </w:r>
          </w:p>
        </w:tc>
        <w:tc>
          <w:tcPr>
            <w:tcW w:w="2318" w:type="dxa"/>
          </w:tcPr>
          <w:p>
            <w:pPr>
              <w:pStyle w:val="TableParagraph"/>
              <w:rPr>
                <w:b/>
                <w:i/>
                <w:sz w:val="22"/>
              </w:rPr>
            </w:pPr>
            <w:r>
              <w:rPr>
                <w:b/>
                <w:i/>
                <w:spacing w:val="-2"/>
                <w:sz w:val="22"/>
              </w:rPr>
              <w:t>Instructor</w:t>
            </w:r>
          </w:p>
        </w:tc>
        <w:tc>
          <w:tcPr>
            <w:tcW w:w="6249" w:type="dxa"/>
          </w:tcPr>
          <w:p>
            <w:pPr>
              <w:pStyle w:val="TableParagraph"/>
              <w:ind w:left="105"/>
              <w:rPr>
                <w:b/>
                <w:i/>
                <w:sz w:val="22"/>
              </w:rPr>
            </w:pPr>
            <w:r>
              <w:rPr>
                <w:b/>
                <w:i/>
                <w:spacing w:val="-2"/>
                <w:sz w:val="22"/>
              </w:rPr>
              <w:t>Topic</w:t>
            </w:r>
          </w:p>
        </w:tc>
      </w:tr>
      <w:tr>
        <w:trPr>
          <w:trHeight w:val="249" w:hRule="atLeast"/>
        </w:trPr>
        <w:tc>
          <w:tcPr>
            <w:tcW w:w="557" w:type="dxa"/>
          </w:tcPr>
          <w:p>
            <w:pPr>
              <w:pStyle w:val="TableParagraph"/>
              <w:spacing w:line="229" w:lineRule="exact"/>
              <w:rPr>
                <w:sz w:val="22"/>
              </w:rPr>
            </w:pPr>
            <w:r>
              <w:rPr>
                <w:spacing w:val="-10"/>
                <w:sz w:val="22"/>
              </w:rPr>
              <w:t>1</w:t>
            </w:r>
          </w:p>
        </w:tc>
        <w:tc>
          <w:tcPr>
            <w:tcW w:w="1531" w:type="dxa"/>
          </w:tcPr>
          <w:p>
            <w:pPr>
              <w:pStyle w:val="TableParagraph"/>
              <w:spacing w:line="229" w:lineRule="exact"/>
              <w:rPr>
                <w:sz w:val="22"/>
              </w:rPr>
            </w:pPr>
            <w:r>
              <w:rPr>
                <w:sz w:val="22"/>
              </w:rPr>
              <w:t>Th,</w:t>
            </w:r>
            <w:r>
              <w:rPr>
                <w:spacing w:val="-4"/>
                <w:sz w:val="22"/>
              </w:rPr>
              <w:t> </w:t>
            </w:r>
            <w:r>
              <w:rPr>
                <w:sz w:val="22"/>
              </w:rPr>
              <w:t>Sept.</w:t>
            </w:r>
            <w:r>
              <w:rPr>
                <w:spacing w:val="-4"/>
                <w:sz w:val="22"/>
              </w:rPr>
              <w:t> </w:t>
            </w:r>
            <w:r>
              <w:rPr>
                <w:spacing w:val="-10"/>
                <w:sz w:val="22"/>
              </w:rPr>
              <w:t>2</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spacing w:line="229" w:lineRule="exact"/>
              <w:ind w:left="105"/>
              <w:rPr>
                <w:sz w:val="22"/>
              </w:rPr>
            </w:pPr>
            <w:r>
              <w:rPr>
                <w:sz w:val="22"/>
              </w:rPr>
              <w:t>Background</w:t>
            </w:r>
            <w:r>
              <w:rPr>
                <w:spacing w:val="-7"/>
                <w:sz w:val="22"/>
              </w:rPr>
              <w:t> </w:t>
            </w:r>
            <w:r>
              <w:rPr>
                <w:sz w:val="22"/>
              </w:rPr>
              <w:t>on</w:t>
            </w:r>
            <w:r>
              <w:rPr>
                <w:spacing w:val="-7"/>
                <w:sz w:val="22"/>
              </w:rPr>
              <w:t> </w:t>
            </w:r>
            <w:r>
              <w:rPr>
                <w:sz w:val="22"/>
              </w:rPr>
              <w:t>cancer</w:t>
            </w:r>
            <w:r>
              <w:rPr>
                <w:spacing w:val="-7"/>
                <w:sz w:val="22"/>
              </w:rPr>
              <w:t> </w:t>
            </w:r>
            <w:r>
              <w:rPr>
                <w:sz w:val="22"/>
              </w:rPr>
              <w:t>(Chapters</w:t>
            </w:r>
            <w:r>
              <w:rPr>
                <w:spacing w:val="-7"/>
                <w:sz w:val="22"/>
              </w:rPr>
              <w:t> </w:t>
            </w:r>
            <w:r>
              <w:rPr>
                <w:sz w:val="22"/>
              </w:rPr>
              <w:t>1-</w:t>
            </w:r>
            <w:r>
              <w:rPr>
                <w:spacing w:val="-5"/>
                <w:sz w:val="22"/>
              </w:rPr>
              <w:t>2)</w:t>
            </w:r>
          </w:p>
        </w:tc>
      </w:tr>
      <w:tr>
        <w:trPr>
          <w:trHeight w:val="254" w:hRule="atLeast"/>
        </w:trPr>
        <w:tc>
          <w:tcPr>
            <w:tcW w:w="557" w:type="dxa"/>
          </w:tcPr>
          <w:p>
            <w:pPr>
              <w:pStyle w:val="TableParagraph"/>
              <w:rPr>
                <w:sz w:val="22"/>
              </w:rPr>
            </w:pPr>
            <w:r>
              <w:rPr>
                <w:spacing w:val="-10"/>
                <w:sz w:val="22"/>
              </w:rPr>
              <w:t>2</w:t>
            </w:r>
          </w:p>
        </w:tc>
        <w:tc>
          <w:tcPr>
            <w:tcW w:w="1531" w:type="dxa"/>
          </w:tcPr>
          <w:p>
            <w:pPr>
              <w:pStyle w:val="TableParagraph"/>
              <w:rPr>
                <w:sz w:val="22"/>
              </w:rPr>
            </w:pPr>
            <w:r>
              <w:rPr>
                <w:sz w:val="22"/>
              </w:rPr>
              <w:t>Tu,</w:t>
            </w:r>
            <w:r>
              <w:rPr>
                <w:spacing w:val="-4"/>
                <w:sz w:val="22"/>
              </w:rPr>
              <w:t> </w:t>
            </w:r>
            <w:r>
              <w:rPr>
                <w:sz w:val="22"/>
              </w:rPr>
              <w:t>Sept.</w:t>
            </w:r>
            <w:r>
              <w:rPr>
                <w:spacing w:val="-4"/>
                <w:sz w:val="22"/>
              </w:rPr>
              <w:t> </w:t>
            </w:r>
            <w:r>
              <w:rPr>
                <w:spacing w:val="-10"/>
                <w:sz w:val="22"/>
              </w:rPr>
              <w:t>7</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Cancer</w:t>
            </w:r>
            <w:r>
              <w:rPr>
                <w:spacing w:val="-9"/>
                <w:sz w:val="22"/>
              </w:rPr>
              <w:t> </w:t>
            </w:r>
            <w:r>
              <w:rPr>
                <w:sz w:val="22"/>
              </w:rPr>
              <w:t>statistics</w:t>
            </w:r>
            <w:r>
              <w:rPr>
                <w:spacing w:val="-8"/>
                <w:sz w:val="22"/>
              </w:rPr>
              <w:t> </w:t>
            </w:r>
            <w:r>
              <w:rPr>
                <w:sz w:val="22"/>
              </w:rPr>
              <w:t>(assigned</w:t>
            </w:r>
            <w:r>
              <w:rPr>
                <w:spacing w:val="-8"/>
                <w:sz w:val="22"/>
              </w:rPr>
              <w:t> </w:t>
            </w:r>
            <w:r>
              <w:rPr>
                <w:spacing w:val="-2"/>
                <w:sz w:val="22"/>
              </w:rPr>
              <w:t>readings)</w:t>
            </w:r>
          </w:p>
        </w:tc>
      </w:tr>
      <w:tr>
        <w:trPr>
          <w:trHeight w:val="254" w:hRule="atLeast"/>
        </w:trPr>
        <w:tc>
          <w:tcPr>
            <w:tcW w:w="557" w:type="dxa"/>
          </w:tcPr>
          <w:p>
            <w:pPr>
              <w:pStyle w:val="TableParagraph"/>
              <w:rPr>
                <w:sz w:val="22"/>
              </w:rPr>
            </w:pPr>
            <w:r>
              <w:rPr>
                <w:spacing w:val="-10"/>
                <w:sz w:val="22"/>
              </w:rPr>
              <w:t>3</w:t>
            </w:r>
          </w:p>
        </w:tc>
        <w:tc>
          <w:tcPr>
            <w:tcW w:w="1531" w:type="dxa"/>
          </w:tcPr>
          <w:p>
            <w:pPr>
              <w:pStyle w:val="TableParagraph"/>
              <w:rPr>
                <w:sz w:val="22"/>
              </w:rPr>
            </w:pPr>
            <w:r>
              <w:rPr>
                <w:sz w:val="22"/>
              </w:rPr>
              <w:t>Th,</w:t>
            </w:r>
            <w:r>
              <w:rPr>
                <w:spacing w:val="-4"/>
                <w:sz w:val="22"/>
              </w:rPr>
              <w:t> </w:t>
            </w:r>
            <w:r>
              <w:rPr>
                <w:sz w:val="22"/>
              </w:rPr>
              <w:t>Sept.</w:t>
            </w:r>
            <w:r>
              <w:rPr>
                <w:spacing w:val="-4"/>
                <w:sz w:val="22"/>
              </w:rPr>
              <w:t> </w:t>
            </w:r>
            <w:r>
              <w:rPr>
                <w:spacing w:val="-10"/>
                <w:sz w:val="22"/>
              </w:rPr>
              <w:t>9</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Introduction</w:t>
            </w:r>
            <w:r>
              <w:rPr>
                <w:spacing w:val="-9"/>
                <w:sz w:val="22"/>
              </w:rPr>
              <w:t> </w:t>
            </w:r>
            <w:r>
              <w:rPr>
                <w:sz w:val="22"/>
              </w:rPr>
              <w:t>to</w:t>
            </w:r>
            <w:r>
              <w:rPr>
                <w:spacing w:val="-9"/>
                <w:sz w:val="22"/>
              </w:rPr>
              <w:t> </w:t>
            </w:r>
            <w:r>
              <w:rPr>
                <w:sz w:val="22"/>
              </w:rPr>
              <w:t>epidemiology</w:t>
            </w:r>
            <w:r>
              <w:rPr>
                <w:spacing w:val="-9"/>
                <w:sz w:val="22"/>
              </w:rPr>
              <w:t> </w:t>
            </w:r>
            <w:r>
              <w:rPr>
                <w:sz w:val="22"/>
              </w:rPr>
              <w:t>(assigned</w:t>
            </w:r>
            <w:r>
              <w:rPr>
                <w:spacing w:val="-8"/>
                <w:sz w:val="22"/>
              </w:rPr>
              <w:t> </w:t>
            </w:r>
            <w:r>
              <w:rPr>
                <w:spacing w:val="-2"/>
                <w:sz w:val="22"/>
              </w:rPr>
              <w:t>readings)</w:t>
            </w:r>
          </w:p>
        </w:tc>
      </w:tr>
      <w:tr>
        <w:trPr>
          <w:trHeight w:val="508" w:hRule="atLeast"/>
        </w:trPr>
        <w:tc>
          <w:tcPr>
            <w:tcW w:w="557" w:type="dxa"/>
            <w:shd w:val="clear" w:color="auto" w:fill="FBD4B4"/>
          </w:tcPr>
          <w:p>
            <w:pPr>
              <w:pStyle w:val="TableParagraph"/>
              <w:spacing w:line="240" w:lineRule="auto"/>
              <w:ind w:left="0"/>
              <w:rPr>
                <w:rFonts w:ascii="Times New Roman"/>
                <w:sz w:val="22"/>
              </w:rPr>
            </w:pPr>
          </w:p>
        </w:tc>
        <w:tc>
          <w:tcPr>
            <w:tcW w:w="1531" w:type="dxa"/>
            <w:shd w:val="clear" w:color="auto" w:fill="FBD4B4"/>
          </w:tcPr>
          <w:p>
            <w:pPr>
              <w:pStyle w:val="TableParagraph"/>
              <w:spacing w:line="254" w:lineRule="exact"/>
              <w:rPr>
                <w:b/>
                <w:i/>
                <w:sz w:val="22"/>
              </w:rPr>
            </w:pPr>
            <w:r>
              <w:rPr>
                <w:b/>
                <w:i/>
                <w:spacing w:val="-2"/>
                <w:sz w:val="22"/>
              </w:rPr>
              <w:t>Assignment</w:t>
            </w:r>
            <w:r>
              <w:rPr>
                <w:b/>
                <w:i/>
                <w:spacing w:val="-2"/>
                <w:sz w:val="22"/>
              </w:rPr>
              <w:t> </w:t>
            </w:r>
            <w:r>
              <w:rPr>
                <w:b/>
                <w:i/>
                <w:sz w:val="22"/>
              </w:rPr>
              <w:t>Tu,</w:t>
            </w:r>
            <w:r>
              <w:rPr>
                <w:b/>
                <w:i/>
                <w:spacing w:val="-4"/>
                <w:sz w:val="22"/>
              </w:rPr>
              <w:t> </w:t>
            </w:r>
            <w:r>
              <w:rPr>
                <w:b/>
                <w:i/>
                <w:sz w:val="22"/>
              </w:rPr>
              <w:t>Sept.</w:t>
            </w:r>
            <w:r>
              <w:rPr>
                <w:b/>
                <w:i/>
                <w:spacing w:val="-4"/>
                <w:sz w:val="22"/>
              </w:rPr>
              <w:t> </w:t>
            </w:r>
            <w:r>
              <w:rPr>
                <w:b/>
                <w:i/>
                <w:spacing w:val="-5"/>
                <w:sz w:val="22"/>
              </w:rPr>
              <w:t>14</w:t>
            </w:r>
          </w:p>
        </w:tc>
        <w:tc>
          <w:tcPr>
            <w:tcW w:w="2318" w:type="dxa"/>
            <w:shd w:val="clear" w:color="auto" w:fill="FBD4B4"/>
          </w:tcPr>
          <w:p>
            <w:pPr>
              <w:pStyle w:val="TableParagraph"/>
              <w:spacing w:line="240" w:lineRule="auto"/>
              <w:rPr>
                <w:b/>
                <w:i/>
                <w:sz w:val="22"/>
              </w:rPr>
            </w:pPr>
            <w:r>
              <w:rPr>
                <w:b/>
                <w:i/>
                <w:sz w:val="22"/>
              </w:rPr>
              <w:t>Project</w:t>
            </w:r>
            <w:r>
              <w:rPr>
                <w:b/>
                <w:i/>
                <w:spacing w:val="-6"/>
                <w:sz w:val="22"/>
              </w:rPr>
              <w:t> </w:t>
            </w:r>
            <w:r>
              <w:rPr>
                <w:b/>
                <w:i/>
                <w:sz w:val="22"/>
              </w:rPr>
              <w:t>Draft</w:t>
            </w:r>
            <w:r>
              <w:rPr>
                <w:b/>
                <w:i/>
                <w:spacing w:val="-6"/>
                <w:sz w:val="22"/>
              </w:rPr>
              <w:t> </w:t>
            </w:r>
            <w:r>
              <w:rPr>
                <w:b/>
                <w:i/>
                <w:spacing w:val="-10"/>
                <w:sz w:val="22"/>
              </w:rPr>
              <w:t>1</w:t>
            </w:r>
          </w:p>
        </w:tc>
        <w:tc>
          <w:tcPr>
            <w:tcW w:w="6249" w:type="dxa"/>
            <w:shd w:val="clear" w:color="auto" w:fill="FBD4B4"/>
          </w:tcPr>
          <w:p>
            <w:pPr>
              <w:pStyle w:val="TableParagraph"/>
              <w:spacing w:line="254" w:lineRule="exact"/>
              <w:ind w:left="105" w:right="313"/>
              <w:rPr>
                <w:b/>
                <w:i/>
                <w:sz w:val="22"/>
              </w:rPr>
            </w:pPr>
            <w:r>
              <w:rPr>
                <w:b/>
                <w:i/>
                <w:sz w:val="22"/>
              </w:rPr>
              <w:t>Background/Epidemiology</w:t>
            </w:r>
            <w:r>
              <w:rPr>
                <w:b/>
                <w:i/>
                <w:spacing w:val="-10"/>
                <w:sz w:val="22"/>
              </w:rPr>
              <w:t> </w:t>
            </w:r>
            <w:r>
              <w:rPr>
                <w:b/>
                <w:i/>
                <w:sz w:val="22"/>
              </w:rPr>
              <w:t>section</w:t>
            </w:r>
            <w:r>
              <w:rPr>
                <w:b/>
                <w:i/>
                <w:spacing w:val="-10"/>
                <w:sz w:val="22"/>
              </w:rPr>
              <w:t> </w:t>
            </w:r>
            <w:r>
              <w:rPr>
                <w:b/>
                <w:i/>
                <w:sz w:val="22"/>
              </w:rPr>
              <w:t>for</w:t>
            </w:r>
            <w:r>
              <w:rPr>
                <w:b/>
                <w:i/>
                <w:spacing w:val="-10"/>
                <w:sz w:val="22"/>
              </w:rPr>
              <w:t> </w:t>
            </w:r>
            <w:r>
              <w:rPr>
                <w:b/>
                <w:i/>
                <w:sz w:val="22"/>
              </w:rPr>
              <w:t>selected</w:t>
            </w:r>
            <w:r>
              <w:rPr>
                <w:b/>
                <w:i/>
                <w:spacing w:val="-10"/>
                <w:sz w:val="22"/>
              </w:rPr>
              <w:t> </w:t>
            </w:r>
            <w:r>
              <w:rPr>
                <w:b/>
                <w:i/>
                <w:sz w:val="22"/>
              </w:rPr>
              <w:t>cancer</w:t>
            </w:r>
            <w:r>
              <w:rPr>
                <w:b/>
                <w:i/>
                <w:sz w:val="22"/>
              </w:rPr>
              <w:t> (2 pages text &amp; figures, excluding references)</w:t>
            </w:r>
          </w:p>
        </w:tc>
      </w:tr>
      <w:tr>
        <w:trPr>
          <w:trHeight w:val="249" w:hRule="atLeast"/>
        </w:trPr>
        <w:tc>
          <w:tcPr>
            <w:tcW w:w="557" w:type="dxa"/>
          </w:tcPr>
          <w:p>
            <w:pPr>
              <w:pStyle w:val="TableParagraph"/>
              <w:spacing w:line="229" w:lineRule="exact"/>
              <w:rPr>
                <w:sz w:val="22"/>
              </w:rPr>
            </w:pPr>
            <w:r>
              <w:rPr>
                <w:spacing w:val="-10"/>
                <w:sz w:val="22"/>
              </w:rPr>
              <w:t>4</w:t>
            </w:r>
          </w:p>
        </w:tc>
        <w:tc>
          <w:tcPr>
            <w:tcW w:w="1531" w:type="dxa"/>
          </w:tcPr>
          <w:p>
            <w:pPr>
              <w:pStyle w:val="TableParagraph"/>
              <w:spacing w:line="229" w:lineRule="exact"/>
              <w:rPr>
                <w:sz w:val="22"/>
              </w:rPr>
            </w:pPr>
            <w:r>
              <w:rPr>
                <w:sz w:val="22"/>
              </w:rPr>
              <w:t>Tu,</w:t>
            </w:r>
            <w:r>
              <w:rPr>
                <w:spacing w:val="-4"/>
                <w:sz w:val="22"/>
              </w:rPr>
              <w:t> </w:t>
            </w:r>
            <w:r>
              <w:rPr>
                <w:sz w:val="22"/>
              </w:rPr>
              <w:t>Sept.</w:t>
            </w:r>
            <w:r>
              <w:rPr>
                <w:spacing w:val="-4"/>
                <w:sz w:val="22"/>
              </w:rPr>
              <w:t> </w:t>
            </w:r>
            <w:r>
              <w:rPr>
                <w:spacing w:val="-5"/>
                <w:sz w:val="22"/>
              </w:rPr>
              <w:t>14</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spacing w:line="229" w:lineRule="exact"/>
              <w:ind w:left="105"/>
              <w:rPr>
                <w:sz w:val="22"/>
              </w:rPr>
            </w:pPr>
            <w:r>
              <w:rPr>
                <w:sz w:val="22"/>
              </w:rPr>
              <w:t>Introduction</w:t>
            </w:r>
            <w:r>
              <w:rPr>
                <w:spacing w:val="-7"/>
                <w:sz w:val="22"/>
              </w:rPr>
              <w:t> </w:t>
            </w:r>
            <w:r>
              <w:rPr>
                <w:sz w:val="22"/>
              </w:rPr>
              <w:t>to</w:t>
            </w:r>
            <w:r>
              <w:rPr>
                <w:spacing w:val="-6"/>
                <w:sz w:val="22"/>
              </w:rPr>
              <w:t> </w:t>
            </w:r>
            <w:r>
              <w:rPr>
                <w:spacing w:val="-2"/>
                <w:sz w:val="22"/>
              </w:rPr>
              <w:t>histopathology</w:t>
            </w:r>
          </w:p>
        </w:tc>
      </w:tr>
      <w:tr>
        <w:trPr>
          <w:trHeight w:val="253" w:hRule="atLeast"/>
        </w:trPr>
        <w:tc>
          <w:tcPr>
            <w:tcW w:w="557" w:type="dxa"/>
          </w:tcPr>
          <w:p>
            <w:pPr>
              <w:pStyle w:val="TableParagraph"/>
              <w:rPr>
                <w:sz w:val="22"/>
              </w:rPr>
            </w:pPr>
            <w:r>
              <w:rPr>
                <w:spacing w:val="-10"/>
                <w:sz w:val="22"/>
              </w:rPr>
              <w:t>5</w:t>
            </w:r>
          </w:p>
        </w:tc>
        <w:tc>
          <w:tcPr>
            <w:tcW w:w="1531" w:type="dxa"/>
          </w:tcPr>
          <w:p>
            <w:pPr>
              <w:pStyle w:val="TableParagraph"/>
              <w:rPr>
                <w:sz w:val="22"/>
              </w:rPr>
            </w:pPr>
            <w:r>
              <w:rPr>
                <w:sz w:val="22"/>
              </w:rPr>
              <w:t>Th,</w:t>
            </w:r>
            <w:r>
              <w:rPr>
                <w:spacing w:val="-4"/>
                <w:sz w:val="22"/>
              </w:rPr>
              <w:t> </w:t>
            </w:r>
            <w:r>
              <w:rPr>
                <w:sz w:val="22"/>
              </w:rPr>
              <w:t>Sept.</w:t>
            </w:r>
            <w:r>
              <w:rPr>
                <w:spacing w:val="-4"/>
                <w:sz w:val="22"/>
              </w:rPr>
              <w:t> </w:t>
            </w:r>
            <w:r>
              <w:rPr>
                <w:spacing w:val="-5"/>
                <w:sz w:val="22"/>
              </w:rPr>
              <w:t>16</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Contemporary</w:t>
            </w:r>
            <w:r>
              <w:rPr>
                <w:spacing w:val="-11"/>
                <w:sz w:val="22"/>
              </w:rPr>
              <w:t> </w:t>
            </w:r>
            <w:r>
              <w:rPr>
                <w:sz w:val="22"/>
              </w:rPr>
              <w:t>chemotherapy</w:t>
            </w:r>
            <w:r>
              <w:rPr>
                <w:spacing w:val="-11"/>
                <w:sz w:val="22"/>
              </w:rPr>
              <w:t> </w:t>
            </w:r>
            <w:r>
              <w:rPr>
                <w:sz w:val="22"/>
              </w:rPr>
              <w:t>(Chapter</w:t>
            </w:r>
            <w:r>
              <w:rPr>
                <w:spacing w:val="-11"/>
                <w:sz w:val="22"/>
              </w:rPr>
              <w:t> </w:t>
            </w:r>
            <w:r>
              <w:rPr>
                <w:sz w:val="22"/>
              </w:rPr>
              <w:t>16;</w:t>
            </w:r>
            <w:r>
              <w:rPr>
                <w:spacing w:val="-10"/>
                <w:sz w:val="22"/>
              </w:rPr>
              <w:t> </w:t>
            </w:r>
            <w:r>
              <w:rPr>
                <w:sz w:val="22"/>
              </w:rPr>
              <w:t>pp797-</w:t>
            </w:r>
            <w:r>
              <w:rPr>
                <w:spacing w:val="-4"/>
                <w:sz w:val="22"/>
              </w:rPr>
              <w:t>812)</w:t>
            </w:r>
          </w:p>
        </w:tc>
      </w:tr>
      <w:tr>
        <w:trPr>
          <w:trHeight w:val="254" w:hRule="atLeast"/>
        </w:trPr>
        <w:tc>
          <w:tcPr>
            <w:tcW w:w="557" w:type="dxa"/>
          </w:tcPr>
          <w:p>
            <w:pPr>
              <w:pStyle w:val="TableParagraph"/>
              <w:rPr>
                <w:sz w:val="22"/>
              </w:rPr>
            </w:pPr>
            <w:r>
              <w:rPr>
                <w:spacing w:val="-10"/>
                <w:sz w:val="22"/>
              </w:rPr>
              <w:t>6</w:t>
            </w:r>
          </w:p>
        </w:tc>
        <w:tc>
          <w:tcPr>
            <w:tcW w:w="1531" w:type="dxa"/>
          </w:tcPr>
          <w:p>
            <w:pPr>
              <w:pStyle w:val="TableParagraph"/>
              <w:rPr>
                <w:sz w:val="22"/>
              </w:rPr>
            </w:pPr>
            <w:r>
              <w:rPr>
                <w:sz w:val="22"/>
              </w:rPr>
              <w:t>Tu,</w:t>
            </w:r>
            <w:r>
              <w:rPr>
                <w:spacing w:val="-4"/>
                <w:sz w:val="22"/>
              </w:rPr>
              <w:t> </w:t>
            </w:r>
            <w:r>
              <w:rPr>
                <w:sz w:val="22"/>
              </w:rPr>
              <w:t>Sept.</w:t>
            </w:r>
            <w:r>
              <w:rPr>
                <w:spacing w:val="-4"/>
                <w:sz w:val="22"/>
              </w:rPr>
              <w:t> </w:t>
            </w:r>
            <w:r>
              <w:rPr>
                <w:spacing w:val="-5"/>
                <w:sz w:val="22"/>
              </w:rPr>
              <w:t>21</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Viral</w:t>
            </w:r>
            <w:r>
              <w:rPr>
                <w:spacing w:val="-8"/>
                <w:sz w:val="22"/>
              </w:rPr>
              <w:t> </w:t>
            </w:r>
            <w:r>
              <w:rPr>
                <w:sz w:val="22"/>
              </w:rPr>
              <w:t>oncogenes</w:t>
            </w:r>
            <w:r>
              <w:rPr>
                <w:spacing w:val="-7"/>
                <w:sz w:val="22"/>
              </w:rPr>
              <w:t> </w:t>
            </w:r>
            <w:r>
              <w:rPr>
                <w:sz w:val="22"/>
              </w:rPr>
              <w:t>(Chapter</w:t>
            </w:r>
            <w:r>
              <w:rPr>
                <w:spacing w:val="-7"/>
                <w:sz w:val="22"/>
              </w:rPr>
              <w:t> </w:t>
            </w:r>
            <w:r>
              <w:rPr>
                <w:spacing w:val="-5"/>
                <w:sz w:val="22"/>
              </w:rPr>
              <w:t>3)</w:t>
            </w:r>
          </w:p>
        </w:tc>
      </w:tr>
      <w:tr>
        <w:trPr>
          <w:trHeight w:val="253" w:hRule="atLeast"/>
        </w:trPr>
        <w:tc>
          <w:tcPr>
            <w:tcW w:w="557" w:type="dxa"/>
            <w:shd w:val="clear" w:color="auto" w:fill="FBD4B4"/>
          </w:tcPr>
          <w:p>
            <w:pPr>
              <w:pStyle w:val="TableParagraph"/>
              <w:spacing w:line="240" w:lineRule="auto"/>
              <w:ind w:left="0"/>
              <w:rPr>
                <w:rFonts w:ascii="Times New Roman"/>
                <w:sz w:val="18"/>
              </w:rPr>
            </w:pPr>
          </w:p>
        </w:tc>
        <w:tc>
          <w:tcPr>
            <w:tcW w:w="1531" w:type="dxa"/>
            <w:shd w:val="clear" w:color="auto" w:fill="FBD4B4"/>
          </w:tcPr>
          <w:p>
            <w:pPr>
              <w:pStyle w:val="TableParagraph"/>
              <w:rPr>
                <w:b/>
                <w:i/>
                <w:sz w:val="22"/>
              </w:rPr>
            </w:pPr>
            <w:r>
              <w:rPr>
                <w:b/>
                <w:i/>
                <w:sz w:val="22"/>
              </w:rPr>
              <w:t>Th,</w:t>
            </w:r>
            <w:r>
              <w:rPr>
                <w:b/>
                <w:i/>
                <w:spacing w:val="-4"/>
                <w:sz w:val="22"/>
              </w:rPr>
              <w:t> </w:t>
            </w:r>
            <w:r>
              <w:rPr>
                <w:b/>
                <w:i/>
                <w:sz w:val="22"/>
              </w:rPr>
              <w:t>Sept.</w:t>
            </w:r>
            <w:r>
              <w:rPr>
                <w:b/>
                <w:i/>
                <w:spacing w:val="-4"/>
                <w:sz w:val="22"/>
              </w:rPr>
              <w:t> </w:t>
            </w:r>
            <w:r>
              <w:rPr>
                <w:b/>
                <w:i/>
                <w:spacing w:val="-5"/>
                <w:sz w:val="22"/>
              </w:rPr>
              <w:t>23</w:t>
            </w:r>
          </w:p>
        </w:tc>
        <w:tc>
          <w:tcPr>
            <w:tcW w:w="2318" w:type="dxa"/>
            <w:shd w:val="clear" w:color="auto" w:fill="FBD4B4"/>
          </w:tcPr>
          <w:p>
            <w:pPr>
              <w:pStyle w:val="TableParagraph"/>
              <w:rPr>
                <w:b/>
                <w:i/>
                <w:sz w:val="22"/>
              </w:rPr>
            </w:pPr>
            <w:r>
              <w:rPr>
                <w:b/>
                <w:i/>
                <w:sz w:val="22"/>
              </w:rPr>
              <w:t>Project</w:t>
            </w:r>
            <w:r>
              <w:rPr>
                <w:b/>
                <w:i/>
                <w:spacing w:val="-6"/>
                <w:sz w:val="22"/>
              </w:rPr>
              <w:t> </w:t>
            </w:r>
            <w:r>
              <w:rPr>
                <w:b/>
                <w:i/>
                <w:sz w:val="22"/>
              </w:rPr>
              <w:t>Draft</w:t>
            </w:r>
            <w:r>
              <w:rPr>
                <w:b/>
                <w:i/>
                <w:spacing w:val="-6"/>
                <w:sz w:val="22"/>
              </w:rPr>
              <w:t> </w:t>
            </w:r>
            <w:r>
              <w:rPr>
                <w:b/>
                <w:i/>
                <w:spacing w:val="-10"/>
                <w:sz w:val="22"/>
              </w:rPr>
              <w:t>2</w:t>
            </w:r>
          </w:p>
        </w:tc>
        <w:tc>
          <w:tcPr>
            <w:tcW w:w="6249" w:type="dxa"/>
            <w:shd w:val="clear" w:color="auto" w:fill="FBD4B4"/>
          </w:tcPr>
          <w:p>
            <w:pPr>
              <w:pStyle w:val="TableParagraph"/>
              <w:ind w:left="105"/>
              <w:rPr>
                <w:b/>
                <w:i/>
                <w:sz w:val="22"/>
              </w:rPr>
            </w:pPr>
            <w:r>
              <w:rPr>
                <w:b/>
                <w:i/>
                <w:sz w:val="22"/>
              </w:rPr>
              <w:t>Histopathology</w:t>
            </w:r>
            <w:r>
              <w:rPr>
                <w:b/>
                <w:i/>
                <w:spacing w:val="-8"/>
                <w:sz w:val="22"/>
              </w:rPr>
              <w:t> </w:t>
            </w:r>
            <w:r>
              <w:rPr>
                <w:b/>
                <w:i/>
                <w:sz w:val="22"/>
              </w:rPr>
              <w:t>section</w:t>
            </w:r>
            <w:r>
              <w:rPr>
                <w:b/>
                <w:i/>
                <w:spacing w:val="-8"/>
                <w:sz w:val="22"/>
              </w:rPr>
              <w:t> </w:t>
            </w:r>
            <w:r>
              <w:rPr>
                <w:b/>
                <w:i/>
                <w:sz w:val="22"/>
              </w:rPr>
              <w:t>for</w:t>
            </w:r>
            <w:r>
              <w:rPr>
                <w:b/>
                <w:i/>
                <w:spacing w:val="-8"/>
                <w:sz w:val="22"/>
              </w:rPr>
              <w:t> </w:t>
            </w:r>
            <w:r>
              <w:rPr>
                <w:b/>
                <w:i/>
                <w:sz w:val="22"/>
              </w:rPr>
              <w:t>selected</w:t>
            </w:r>
            <w:r>
              <w:rPr>
                <w:b/>
                <w:i/>
                <w:spacing w:val="-8"/>
                <w:sz w:val="22"/>
              </w:rPr>
              <w:t> </w:t>
            </w:r>
            <w:r>
              <w:rPr>
                <w:b/>
                <w:i/>
                <w:spacing w:val="-2"/>
                <w:sz w:val="22"/>
              </w:rPr>
              <w:t>cancer</w:t>
            </w:r>
          </w:p>
        </w:tc>
      </w:tr>
    </w:tbl>
    <w:p>
      <w:pPr>
        <w:spacing w:after="0"/>
        <w:rPr>
          <w:sz w:val="22"/>
        </w:rPr>
        <w:sectPr>
          <w:pgSz w:w="12240" w:h="15840"/>
          <w:pgMar w:top="1000" w:bottom="1023" w:left="960" w:right="38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7"/>
        <w:gridCol w:w="1531"/>
        <w:gridCol w:w="2318"/>
        <w:gridCol w:w="6249"/>
      </w:tblGrid>
      <w:tr>
        <w:trPr>
          <w:trHeight w:val="254" w:hRule="atLeast"/>
        </w:trPr>
        <w:tc>
          <w:tcPr>
            <w:tcW w:w="557" w:type="dxa"/>
            <w:shd w:val="clear" w:color="auto" w:fill="FBD4B4"/>
          </w:tcPr>
          <w:p>
            <w:pPr>
              <w:pStyle w:val="TableParagraph"/>
              <w:spacing w:line="240" w:lineRule="auto"/>
              <w:ind w:left="0"/>
              <w:rPr>
                <w:rFonts w:ascii="Times New Roman"/>
                <w:sz w:val="18"/>
              </w:rPr>
            </w:pPr>
          </w:p>
        </w:tc>
        <w:tc>
          <w:tcPr>
            <w:tcW w:w="1531" w:type="dxa"/>
            <w:shd w:val="clear" w:color="auto" w:fill="FBD4B4"/>
          </w:tcPr>
          <w:p>
            <w:pPr>
              <w:pStyle w:val="TableParagraph"/>
              <w:spacing w:line="240" w:lineRule="auto"/>
              <w:ind w:left="0"/>
              <w:rPr>
                <w:rFonts w:ascii="Times New Roman"/>
                <w:sz w:val="18"/>
              </w:rPr>
            </w:pPr>
          </w:p>
        </w:tc>
        <w:tc>
          <w:tcPr>
            <w:tcW w:w="2318" w:type="dxa"/>
            <w:shd w:val="clear" w:color="auto" w:fill="FBD4B4"/>
          </w:tcPr>
          <w:p>
            <w:pPr>
              <w:pStyle w:val="TableParagraph"/>
              <w:spacing w:line="240" w:lineRule="auto"/>
              <w:ind w:left="0"/>
              <w:rPr>
                <w:rFonts w:ascii="Times New Roman"/>
                <w:sz w:val="18"/>
              </w:rPr>
            </w:pPr>
          </w:p>
        </w:tc>
        <w:tc>
          <w:tcPr>
            <w:tcW w:w="6249" w:type="dxa"/>
            <w:shd w:val="clear" w:color="auto" w:fill="FBD4B4"/>
          </w:tcPr>
          <w:p>
            <w:pPr>
              <w:pStyle w:val="TableParagraph"/>
              <w:ind w:left="105"/>
              <w:rPr>
                <w:b/>
                <w:i/>
                <w:sz w:val="22"/>
              </w:rPr>
            </w:pPr>
            <w:r>
              <w:rPr>
                <w:b/>
                <w:i/>
                <w:sz w:val="22"/>
              </w:rPr>
              <w:t>(2</w:t>
            </w:r>
            <w:r>
              <w:rPr>
                <w:b/>
                <w:i/>
                <w:spacing w:val="-5"/>
                <w:sz w:val="22"/>
              </w:rPr>
              <w:t> </w:t>
            </w:r>
            <w:r>
              <w:rPr>
                <w:b/>
                <w:i/>
                <w:sz w:val="22"/>
              </w:rPr>
              <w:t>pages</w:t>
            </w:r>
            <w:r>
              <w:rPr>
                <w:b/>
                <w:i/>
                <w:spacing w:val="-5"/>
                <w:sz w:val="22"/>
              </w:rPr>
              <w:t> </w:t>
            </w:r>
            <w:r>
              <w:rPr>
                <w:b/>
                <w:i/>
                <w:sz w:val="22"/>
              </w:rPr>
              <w:t>text</w:t>
            </w:r>
            <w:r>
              <w:rPr>
                <w:b/>
                <w:i/>
                <w:spacing w:val="-5"/>
                <w:sz w:val="22"/>
              </w:rPr>
              <w:t> </w:t>
            </w:r>
            <w:r>
              <w:rPr>
                <w:b/>
                <w:i/>
                <w:sz w:val="22"/>
              </w:rPr>
              <w:t>&amp;</w:t>
            </w:r>
            <w:r>
              <w:rPr>
                <w:b/>
                <w:i/>
                <w:spacing w:val="-5"/>
                <w:sz w:val="22"/>
              </w:rPr>
              <w:t> </w:t>
            </w:r>
            <w:r>
              <w:rPr>
                <w:b/>
                <w:i/>
                <w:sz w:val="22"/>
              </w:rPr>
              <w:t>figures,</w:t>
            </w:r>
            <w:r>
              <w:rPr>
                <w:b/>
                <w:i/>
                <w:spacing w:val="-5"/>
                <w:sz w:val="22"/>
              </w:rPr>
              <w:t> </w:t>
            </w:r>
            <w:r>
              <w:rPr>
                <w:b/>
                <w:i/>
                <w:sz w:val="22"/>
              </w:rPr>
              <w:t>excluding</w:t>
            </w:r>
            <w:r>
              <w:rPr>
                <w:b/>
                <w:i/>
                <w:spacing w:val="-4"/>
                <w:sz w:val="22"/>
              </w:rPr>
              <w:t> </w:t>
            </w:r>
            <w:r>
              <w:rPr>
                <w:b/>
                <w:i/>
                <w:spacing w:val="-2"/>
                <w:sz w:val="22"/>
              </w:rPr>
              <w:t>references)</w:t>
            </w:r>
          </w:p>
        </w:tc>
      </w:tr>
      <w:tr>
        <w:trPr>
          <w:trHeight w:val="253" w:hRule="atLeast"/>
        </w:trPr>
        <w:tc>
          <w:tcPr>
            <w:tcW w:w="557" w:type="dxa"/>
          </w:tcPr>
          <w:p>
            <w:pPr>
              <w:pStyle w:val="TableParagraph"/>
              <w:rPr>
                <w:sz w:val="22"/>
              </w:rPr>
            </w:pPr>
            <w:r>
              <w:rPr>
                <w:spacing w:val="-10"/>
                <w:sz w:val="22"/>
              </w:rPr>
              <w:t>7</w:t>
            </w:r>
          </w:p>
        </w:tc>
        <w:tc>
          <w:tcPr>
            <w:tcW w:w="1531" w:type="dxa"/>
          </w:tcPr>
          <w:p>
            <w:pPr>
              <w:pStyle w:val="TableParagraph"/>
              <w:rPr>
                <w:sz w:val="22"/>
              </w:rPr>
            </w:pPr>
            <w:r>
              <w:rPr>
                <w:sz w:val="22"/>
              </w:rPr>
              <w:t>Th,</w:t>
            </w:r>
            <w:r>
              <w:rPr>
                <w:spacing w:val="-4"/>
                <w:sz w:val="22"/>
              </w:rPr>
              <w:t> </w:t>
            </w:r>
            <w:r>
              <w:rPr>
                <w:sz w:val="22"/>
              </w:rPr>
              <w:t>Sept.</w:t>
            </w:r>
            <w:r>
              <w:rPr>
                <w:spacing w:val="-4"/>
                <w:sz w:val="22"/>
              </w:rPr>
              <w:t> </w:t>
            </w:r>
            <w:r>
              <w:rPr>
                <w:spacing w:val="-5"/>
                <w:sz w:val="22"/>
              </w:rPr>
              <w:t>23</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Cellular</w:t>
            </w:r>
            <w:r>
              <w:rPr>
                <w:spacing w:val="-9"/>
                <w:sz w:val="22"/>
              </w:rPr>
              <w:t> </w:t>
            </w:r>
            <w:r>
              <w:rPr>
                <w:sz w:val="22"/>
              </w:rPr>
              <w:t>oncogenes</w:t>
            </w:r>
            <w:r>
              <w:rPr>
                <w:spacing w:val="-8"/>
                <w:sz w:val="22"/>
              </w:rPr>
              <w:t> </w:t>
            </w:r>
            <w:r>
              <w:rPr>
                <w:sz w:val="22"/>
              </w:rPr>
              <w:t>(Chapter</w:t>
            </w:r>
            <w:r>
              <w:rPr>
                <w:spacing w:val="-8"/>
                <w:sz w:val="22"/>
              </w:rPr>
              <w:t> </w:t>
            </w:r>
            <w:r>
              <w:rPr>
                <w:spacing w:val="-5"/>
                <w:sz w:val="22"/>
              </w:rPr>
              <w:t>4)</w:t>
            </w:r>
          </w:p>
        </w:tc>
      </w:tr>
      <w:tr>
        <w:trPr>
          <w:trHeight w:val="249" w:hRule="atLeast"/>
        </w:trPr>
        <w:tc>
          <w:tcPr>
            <w:tcW w:w="557" w:type="dxa"/>
          </w:tcPr>
          <w:p>
            <w:pPr>
              <w:pStyle w:val="TableParagraph"/>
              <w:spacing w:line="229" w:lineRule="exact"/>
              <w:rPr>
                <w:sz w:val="22"/>
              </w:rPr>
            </w:pPr>
            <w:r>
              <w:rPr>
                <w:spacing w:val="-10"/>
                <w:sz w:val="22"/>
              </w:rPr>
              <w:t>8</w:t>
            </w:r>
          </w:p>
        </w:tc>
        <w:tc>
          <w:tcPr>
            <w:tcW w:w="1531" w:type="dxa"/>
          </w:tcPr>
          <w:p>
            <w:pPr>
              <w:pStyle w:val="TableParagraph"/>
              <w:spacing w:line="229" w:lineRule="exact"/>
              <w:rPr>
                <w:sz w:val="22"/>
              </w:rPr>
            </w:pPr>
            <w:r>
              <w:rPr>
                <w:sz w:val="22"/>
              </w:rPr>
              <w:t>Tu,</w:t>
            </w:r>
            <w:r>
              <w:rPr>
                <w:spacing w:val="-4"/>
                <w:sz w:val="22"/>
              </w:rPr>
              <w:t> </w:t>
            </w:r>
            <w:r>
              <w:rPr>
                <w:sz w:val="22"/>
              </w:rPr>
              <w:t>Sept.</w:t>
            </w:r>
            <w:r>
              <w:rPr>
                <w:spacing w:val="-4"/>
                <w:sz w:val="22"/>
              </w:rPr>
              <w:t> </w:t>
            </w:r>
            <w:r>
              <w:rPr>
                <w:spacing w:val="-5"/>
                <w:sz w:val="22"/>
              </w:rPr>
              <w:t>28</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spacing w:line="229" w:lineRule="exact"/>
              <w:ind w:left="105"/>
              <w:rPr>
                <w:sz w:val="22"/>
              </w:rPr>
            </w:pPr>
            <w:r>
              <w:rPr>
                <w:sz w:val="22"/>
              </w:rPr>
              <w:t>Aberrant</w:t>
            </w:r>
            <w:r>
              <w:rPr>
                <w:spacing w:val="-10"/>
                <w:sz w:val="22"/>
              </w:rPr>
              <w:t> </w:t>
            </w:r>
            <w:r>
              <w:rPr>
                <w:sz w:val="22"/>
              </w:rPr>
              <w:t>signaling</w:t>
            </w:r>
            <w:r>
              <w:rPr>
                <w:spacing w:val="-7"/>
                <w:sz w:val="22"/>
              </w:rPr>
              <w:t> </w:t>
            </w:r>
            <w:r>
              <w:rPr>
                <w:sz w:val="22"/>
              </w:rPr>
              <w:t>in</w:t>
            </w:r>
            <w:r>
              <w:rPr>
                <w:spacing w:val="-7"/>
                <w:sz w:val="22"/>
              </w:rPr>
              <w:t> </w:t>
            </w:r>
            <w:r>
              <w:rPr>
                <w:sz w:val="22"/>
              </w:rPr>
              <w:t>cancer</w:t>
            </w:r>
            <w:r>
              <w:rPr>
                <w:spacing w:val="-7"/>
                <w:sz w:val="22"/>
              </w:rPr>
              <w:t> </w:t>
            </w:r>
            <w:r>
              <w:rPr>
                <w:sz w:val="22"/>
              </w:rPr>
              <w:t>(Chapter</w:t>
            </w:r>
            <w:r>
              <w:rPr>
                <w:spacing w:val="-7"/>
                <w:sz w:val="22"/>
              </w:rPr>
              <w:t> </w:t>
            </w:r>
            <w:r>
              <w:rPr>
                <w:sz w:val="22"/>
              </w:rPr>
              <w:t>5-</w:t>
            </w:r>
            <w:r>
              <w:rPr>
                <w:spacing w:val="-5"/>
                <w:sz w:val="22"/>
              </w:rPr>
              <w:t>6)</w:t>
            </w:r>
          </w:p>
        </w:tc>
      </w:tr>
      <w:tr>
        <w:trPr>
          <w:trHeight w:val="253" w:hRule="atLeast"/>
        </w:trPr>
        <w:tc>
          <w:tcPr>
            <w:tcW w:w="557" w:type="dxa"/>
          </w:tcPr>
          <w:p>
            <w:pPr>
              <w:pStyle w:val="TableParagraph"/>
              <w:rPr>
                <w:sz w:val="22"/>
              </w:rPr>
            </w:pPr>
            <w:r>
              <w:rPr>
                <w:spacing w:val="-10"/>
                <w:sz w:val="22"/>
              </w:rPr>
              <w:t>9</w:t>
            </w:r>
          </w:p>
        </w:tc>
        <w:tc>
          <w:tcPr>
            <w:tcW w:w="1531" w:type="dxa"/>
          </w:tcPr>
          <w:p>
            <w:pPr>
              <w:pStyle w:val="TableParagraph"/>
              <w:rPr>
                <w:sz w:val="22"/>
              </w:rPr>
            </w:pPr>
            <w:r>
              <w:rPr>
                <w:sz w:val="22"/>
              </w:rPr>
              <w:t>Th,</w:t>
            </w:r>
            <w:r>
              <w:rPr>
                <w:spacing w:val="-4"/>
                <w:sz w:val="22"/>
              </w:rPr>
              <w:t> </w:t>
            </w:r>
            <w:r>
              <w:rPr>
                <w:sz w:val="22"/>
              </w:rPr>
              <w:t>Sept.</w:t>
            </w:r>
            <w:r>
              <w:rPr>
                <w:spacing w:val="-4"/>
                <w:sz w:val="22"/>
              </w:rPr>
              <w:t> </w:t>
            </w:r>
            <w:r>
              <w:rPr>
                <w:spacing w:val="-5"/>
                <w:sz w:val="22"/>
              </w:rPr>
              <w:t>30</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Cell</w:t>
            </w:r>
            <w:r>
              <w:rPr>
                <w:spacing w:val="-6"/>
                <w:sz w:val="22"/>
              </w:rPr>
              <w:t> </w:t>
            </w:r>
            <w:r>
              <w:rPr>
                <w:sz w:val="22"/>
              </w:rPr>
              <w:t>cycle</w:t>
            </w:r>
            <w:r>
              <w:rPr>
                <w:spacing w:val="-6"/>
                <w:sz w:val="22"/>
              </w:rPr>
              <w:t> </w:t>
            </w:r>
            <w:r>
              <w:rPr>
                <w:sz w:val="22"/>
              </w:rPr>
              <w:t>(Chapter</w:t>
            </w:r>
            <w:r>
              <w:rPr>
                <w:spacing w:val="-4"/>
                <w:sz w:val="22"/>
              </w:rPr>
              <w:t> </w:t>
            </w:r>
            <w:r>
              <w:rPr>
                <w:spacing w:val="-5"/>
                <w:sz w:val="22"/>
              </w:rPr>
              <w:t>8)</w:t>
            </w:r>
          </w:p>
        </w:tc>
      </w:tr>
      <w:tr>
        <w:trPr>
          <w:trHeight w:val="254" w:hRule="atLeast"/>
        </w:trPr>
        <w:tc>
          <w:tcPr>
            <w:tcW w:w="557" w:type="dxa"/>
          </w:tcPr>
          <w:p>
            <w:pPr>
              <w:pStyle w:val="TableParagraph"/>
              <w:rPr>
                <w:sz w:val="22"/>
              </w:rPr>
            </w:pPr>
            <w:r>
              <w:rPr>
                <w:spacing w:val="-5"/>
                <w:sz w:val="22"/>
              </w:rPr>
              <w:t>10</w:t>
            </w:r>
          </w:p>
        </w:tc>
        <w:tc>
          <w:tcPr>
            <w:tcW w:w="1531" w:type="dxa"/>
          </w:tcPr>
          <w:p>
            <w:pPr>
              <w:pStyle w:val="TableParagraph"/>
              <w:rPr>
                <w:sz w:val="22"/>
              </w:rPr>
            </w:pPr>
            <w:r>
              <w:rPr>
                <w:sz w:val="22"/>
              </w:rPr>
              <w:t>Tu,</w:t>
            </w:r>
            <w:r>
              <w:rPr>
                <w:spacing w:val="-4"/>
                <w:sz w:val="22"/>
              </w:rPr>
              <w:t> </w:t>
            </w:r>
            <w:r>
              <w:rPr>
                <w:sz w:val="22"/>
              </w:rPr>
              <w:t>Oct.</w:t>
            </w:r>
            <w:r>
              <w:rPr>
                <w:spacing w:val="-3"/>
                <w:sz w:val="22"/>
              </w:rPr>
              <w:t> </w:t>
            </w:r>
            <w:r>
              <w:rPr>
                <w:spacing w:val="-10"/>
                <w:sz w:val="22"/>
              </w:rPr>
              <w:t>5</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Tumor</w:t>
            </w:r>
            <w:r>
              <w:rPr>
                <w:spacing w:val="-9"/>
                <w:sz w:val="22"/>
              </w:rPr>
              <w:t> </w:t>
            </w:r>
            <w:r>
              <w:rPr>
                <w:sz w:val="22"/>
              </w:rPr>
              <w:t>suppressors</w:t>
            </w:r>
            <w:r>
              <w:rPr>
                <w:spacing w:val="-8"/>
                <w:sz w:val="22"/>
              </w:rPr>
              <w:t> </w:t>
            </w:r>
            <w:r>
              <w:rPr>
                <w:sz w:val="22"/>
              </w:rPr>
              <w:t>&amp;</w:t>
            </w:r>
            <w:r>
              <w:rPr>
                <w:spacing w:val="-8"/>
                <w:sz w:val="22"/>
              </w:rPr>
              <w:t> </w:t>
            </w:r>
            <w:r>
              <w:rPr>
                <w:sz w:val="22"/>
              </w:rPr>
              <w:t>inherited</w:t>
            </w:r>
            <w:r>
              <w:rPr>
                <w:spacing w:val="-8"/>
                <w:sz w:val="22"/>
              </w:rPr>
              <w:t> </w:t>
            </w:r>
            <w:r>
              <w:rPr>
                <w:sz w:val="22"/>
              </w:rPr>
              <w:t>susceptibility</w:t>
            </w:r>
            <w:r>
              <w:rPr>
                <w:spacing w:val="-9"/>
                <w:sz w:val="22"/>
              </w:rPr>
              <w:t> </w:t>
            </w:r>
            <w:r>
              <w:rPr>
                <w:sz w:val="22"/>
              </w:rPr>
              <w:t>(Chapter</w:t>
            </w:r>
            <w:r>
              <w:rPr>
                <w:spacing w:val="-7"/>
                <w:sz w:val="22"/>
              </w:rPr>
              <w:t> </w:t>
            </w:r>
            <w:r>
              <w:rPr>
                <w:spacing w:val="-5"/>
                <w:sz w:val="22"/>
              </w:rPr>
              <w:t>7)</w:t>
            </w:r>
          </w:p>
        </w:tc>
      </w:tr>
      <w:tr>
        <w:trPr>
          <w:trHeight w:val="254" w:hRule="atLeast"/>
        </w:trPr>
        <w:tc>
          <w:tcPr>
            <w:tcW w:w="557" w:type="dxa"/>
          </w:tcPr>
          <w:p>
            <w:pPr>
              <w:pStyle w:val="TableParagraph"/>
              <w:rPr>
                <w:sz w:val="22"/>
              </w:rPr>
            </w:pPr>
            <w:r>
              <w:rPr>
                <w:spacing w:val="-5"/>
                <w:sz w:val="22"/>
              </w:rPr>
              <w:t>11</w:t>
            </w:r>
          </w:p>
        </w:tc>
        <w:tc>
          <w:tcPr>
            <w:tcW w:w="1531" w:type="dxa"/>
          </w:tcPr>
          <w:p>
            <w:pPr>
              <w:pStyle w:val="TableParagraph"/>
              <w:rPr>
                <w:sz w:val="22"/>
              </w:rPr>
            </w:pPr>
            <w:r>
              <w:rPr>
                <w:sz w:val="22"/>
              </w:rPr>
              <w:t>Th,</w:t>
            </w:r>
            <w:r>
              <w:rPr>
                <w:spacing w:val="-4"/>
                <w:sz w:val="22"/>
              </w:rPr>
              <w:t> </w:t>
            </w:r>
            <w:r>
              <w:rPr>
                <w:sz w:val="22"/>
              </w:rPr>
              <w:t>Oct.</w:t>
            </w:r>
            <w:r>
              <w:rPr>
                <w:spacing w:val="-3"/>
                <w:sz w:val="22"/>
              </w:rPr>
              <w:t> </w:t>
            </w:r>
            <w:r>
              <w:rPr>
                <w:spacing w:val="-10"/>
                <w:sz w:val="22"/>
              </w:rPr>
              <w:t>7</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Testing</w:t>
            </w:r>
            <w:r>
              <w:rPr>
                <w:spacing w:val="-7"/>
                <w:sz w:val="22"/>
              </w:rPr>
              <w:t> </w:t>
            </w:r>
            <w:r>
              <w:rPr>
                <w:sz w:val="22"/>
              </w:rPr>
              <w:t>cancer</w:t>
            </w:r>
            <w:r>
              <w:rPr>
                <w:spacing w:val="-6"/>
                <w:sz w:val="22"/>
              </w:rPr>
              <w:t> </w:t>
            </w:r>
            <w:r>
              <w:rPr>
                <w:spacing w:val="-2"/>
                <w:sz w:val="22"/>
              </w:rPr>
              <w:t>pathways</w:t>
            </w:r>
          </w:p>
        </w:tc>
      </w:tr>
      <w:tr>
        <w:trPr>
          <w:trHeight w:val="253" w:hRule="atLeast"/>
        </w:trPr>
        <w:tc>
          <w:tcPr>
            <w:tcW w:w="557" w:type="dxa"/>
          </w:tcPr>
          <w:p>
            <w:pPr>
              <w:pStyle w:val="TableParagraph"/>
              <w:rPr>
                <w:sz w:val="22"/>
              </w:rPr>
            </w:pPr>
            <w:r>
              <w:rPr>
                <w:spacing w:val="-5"/>
                <w:sz w:val="22"/>
              </w:rPr>
              <w:t>12</w:t>
            </w:r>
          </w:p>
        </w:tc>
        <w:tc>
          <w:tcPr>
            <w:tcW w:w="1531" w:type="dxa"/>
          </w:tcPr>
          <w:p>
            <w:pPr>
              <w:pStyle w:val="TableParagraph"/>
              <w:rPr>
                <w:b/>
                <w:i/>
                <w:sz w:val="22"/>
              </w:rPr>
            </w:pPr>
            <w:r>
              <w:rPr>
                <w:b/>
                <w:i/>
                <w:color w:val="E36C0A"/>
                <w:sz w:val="22"/>
              </w:rPr>
              <w:t>Tu,</w:t>
            </w:r>
            <w:r>
              <w:rPr>
                <w:b/>
                <w:i/>
                <w:color w:val="E36C0A"/>
                <w:spacing w:val="-3"/>
                <w:sz w:val="22"/>
              </w:rPr>
              <w:t> </w:t>
            </w:r>
            <w:r>
              <w:rPr>
                <w:b/>
                <w:i/>
                <w:color w:val="E36C0A"/>
                <w:sz w:val="22"/>
              </w:rPr>
              <w:t>Oct</w:t>
            </w:r>
            <w:r>
              <w:rPr>
                <w:b/>
                <w:i/>
                <w:color w:val="E36C0A"/>
                <w:spacing w:val="-3"/>
                <w:sz w:val="22"/>
              </w:rPr>
              <w:t> </w:t>
            </w:r>
            <w:r>
              <w:rPr>
                <w:b/>
                <w:i/>
                <w:color w:val="E36C0A"/>
                <w:spacing w:val="-5"/>
                <w:sz w:val="22"/>
              </w:rPr>
              <w:t>12</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b/>
                <w:i/>
                <w:sz w:val="22"/>
              </w:rPr>
            </w:pPr>
            <w:r>
              <w:rPr>
                <w:b/>
                <w:i/>
                <w:color w:val="E36C0A"/>
                <w:sz w:val="22"/>
              </w:rPr>
              <w:t>Exam</w:t>
            </w:r>
            <w:r>
              <w:rPr>
                <w:b/>
                <w:i/>
                <w:color w:val="E36C0A"/>
                <w:spacing w:val="-3"/>
                <w:sz w:val="22"/>
              </w:rPr>
              <w:t> </w:t>
            </w:r>
            <w:r>
              <w:rPr>
                <w:b/>
                <w:i/>
                <w:color w:val="E36C0A"/>
                <w:sz w:val="22"/>
              </w:rPr>
              <w:t>1</w:t>
            </w:r>
            <w:r>
              <w:rPr>
                <w:b/>
                <w:i/>
                <w:color w:val="E36C0A"/>
                <w:spacing w:val="-3"/>
                <w:sz w:val="22"/>
              </w:rPr>
              <w:t> </w:t>
            </w:r>
            <w:r>
              <w:rPr>
                <w:b/>
                <w:i/>
                <w:color w:val="E36C0A"/>
                <w:sz w:val="22"/>
              </w:rPr>
              <w:t>(35%</w:t>
            </w:r>
            <w:r>
              <w:rPr>
                <w:b/>
                <w:i/>
                <w:color w:val="E36C0A"/>
                <w:spacing w:val="-3"/>
                <w:sz w:val="22"/>
              </w:rPr>
              <w:t> </w:t>
            </w:r>
            <w:r>
              <w:rPr>
                <w:b/>
                <w:i/>
                <w:color w:val="E36C0A"/>
                <w:sz w:val="22"/>
              </w:rPr>
              <w:t>of</w:t>
            </w:r>
            <w:r>
              <w:rPr>
                <w:b/>
                <w:i/>
                <w:color w:val="E36C0A"/>
                <w:spacing w:val="-2"/>
                <w:sz w:val="22"/>
              </w:rPr>
              <w:t> grade)</w:t>
            </w:r>
          </w:p>
        </w:tc>
      </w:tr>
      <w:tr>
        <w:trPr>
          <w:trHeight w:val="249" w:hRule="atLeast"/>
        </w:trPr>
        <w:tc>
          <w:tcPr>
            <w:tcW w:w="557" w:type="dxa"/>
          </w:tcPr>
          <w:p>
            <w:pPr>
              <w:pStyle w:val="TableParagraph"/>
              <w:spacing w:line="229" w:lineRule="exact"/>
              <w:rPr>
                <w:sz w:val="22"/>
              </w:rPr>
            </w:pPr>
            <w:r>
              <w:rPr>
                <w:spacing w:val="-5"/>
                <w:sz w:val="22"/>
              </w:rPr>
              <w:t>13</w:t>
            </w:r>
          </w:p>
        </w:tc>
        <w:tc>
          <w:tcPr>
            <w:tcW w:w="1531" w:type="dxa"/>
          </w:tcPr>
          <w:p>
            <w:pPr>
              <w:pStyle w:val="TableParagraph"/>
              <w:spacing w:line="229" w:lineRule="exact"/>
              <w:rPr>
                <w:sz w:val="22"/>
              </w:rPr>
            </w:pPr>
            <w:r>
              <w:rPr>
                <w:sz w:val="22"/>
              </w:rPr>
              <w:t>Th,</w:t>
            </w:r>
            <w:r>
              <w:rPr>
                <w:spacing w:val="-4"/>
                <w:sz w:val="22"/>
              </w:rPr>
              <w:t> </w:t>
            </w:r>
            <w:r>
              <w:rPr>
                <w:sz w:val="22"/>
              </w:rPr>
              <w:t>Oct.</w:t>
            </w:r>
            <w:r>
              <w:rPr>
                <w:spacing w:val="-3"/>
                <w:sz w:val="22"/>
              </w:rPr>
              <w:t> </w:t>
            </w:r>
            <w:r>
              <w:rPr>
                <w:spacing w:val="-5"/>
                <w:sz w:val="22"/>
              </w:rPr>
              <w:t>14</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spacing w:line="229" w:lineRule="exact"/>
              <w:ind w:left="105"/>
              <w:rPr>
                <w:sz w:val="22"/>
              </w:rPr>
            </w:pPr>
            <w:r>
              <w:rPr>
                <w:sz w:val="22"/>
              </w:rPr>
              <w:t>L1</w:t>
            </w:r>
            <w:r>
              <w:rPr>
                <w:spacing w:val="-6"/>
                <w:sz w:val="22"/>
              </w:rPr>
              <w:t> </w:t>
            </w:r>
            <w:r>
              <w:rPr>
                <w:sz w:val="22"/>
              </w:rPr>
              <w:t>-</w:t>
            </w:r>
            <w:r>
              <w:rPr>
                <w:spacing w:val="-5"/>
                <w:sz w:val="22"/>
              </w:rPr>
              <w:t> </w:t>
            </w:r>
            <w:r>
              <w:rPr>
                <w:sz w:val="22"/>
              </w:rPr>
              <w:t>Introduction</w:t>
            </w:r>
            <w:r>
              <w:rPr>
                <w:spacing w:val="-6"/>
                <w:sz w:val="22"/>
              </w:rPr>
              <w:t> </w:t>
            </w:r>
            <w:r>
              <w:rPr>
                <w:sz w:val="22"/>
              </w:rPr>
              <w:t>to</w:t>
            </w:r>
            <w:r>
              <w:rPr>
                <w:spacing w:val="-5"/>
                <w:sz w:val="22"/>
              </w:rPr>
              <w:t> </w:t>
            </w:r>
            <w:r>
              <w:rPr>
                <w:sz w:val="22"/>
              </w:rPr>
              <w:t>immunology</w:t>
            </w:r>
            <w:r>
              <w:rPr>
                <w:spacing w:val="-5"/>
                <w:sz w:val="22"/>
              </w:rPr>
              <w:t> (I)</w:t>
            </w:r>
          </w:p>
        </w:tc>
      </w:tr>
      <w:tr>
        <w:trPr>
          <w:trHeight w:val="508" w:hRule="atLeast"/>
        </w:trPr>
        <w:tc>
          <w:tcPr>
            <w:tcW w:w="557" w:type="dxa"/>
            <w:shd w:val="clear" w:color="auto" w:fill="D9D9D9"/>
          </w:tcPr>
          <w:p>
            <w:pPr>
              <w:pStyle w:val="TableParagraph"/>
              <w:spacing w:line="240" w:lineRule="auto"/>
              <w:ind w:left="0"/>
              <w:rPr>
                <w:rFonts w:ascii="Times New Roman"/>
                <w:sz w:val="20"/>
              </w:rPr>
            </w:pPr>
          </w:p>
        </w:tc>
        <w:tc>
          <w:tcPr>
            <w:tcW w:w="3849" w:type="dxa"/>
            <w:gridSpan w:val="2"/>
            <w:shd w:val="clear" w:color="auto" w:fill="D9D9D9"/>
          </w:tcPr>
          <w:p>
            <w:pPr>
              <w:pStyle w:val="TableParagraph"/>
              <w:spacing w:line="240" w:lineRule="auto"/>
              <w:rPr>
                <w:b/>
                <w:i/>
                <w:sz w:val="22"/>
              </w:rPr>
            </w:pPr>
            <w:r>
              <w:rPr>
                <w:b/>
                <w:i/>
                <w:sz w:val="22"/>
              </w:rPr>
              <w:t>Oct</w:t>
            </w:r>
            <w:r>
              <w:rPr>
                <w:b/>
                <w:i/>
                <w:spacing w:val="-5"/>
                <w:sz w:val="22"/>
              </w:rPr>
              <w:t> 16</w:t>
            </w:r>
          </w:p>
        </w:tc>
        <w:tc>
          <w:tcPr>
            <w:tcW w:w="6249" w:type="dxa"/>
            <w:shd w:val="clear" w:color="auto" w:fill="D9D9D9"/>
          </w:tcPr>
          <w:p>
            <w:pPr>
              <w:pStyle w:val="TableParagraph"/>
              <w:spacing w:line="254" w:lineRule="exact"/>
              <w:ind w:left="105" w:right="313"/>
              <w:rPr>
                <w:b/>
                <w:i/>
                <w:sz w:val="22"/>
              </w:rPr>
            </w:pPr>
            <w:r>
              <w:rPr>
                <w:b/>
                <w:i/>
                <w:sz w:val="22"/>
              </w:rPr>
              <w:t>Last</w:t>
            </w:r>
            <w:r>
              <w:rPr>
                <w:b/>
                <w:i/>
                <w:spacing w:val="-5"/>
                <w:sz w:val="22"/>
              </w:rPr>
              <w:t> </w:t>
            </w:r>
            <w:r>
              <w:rPr>
                <w:b/>
                <w:i/>
                <w:sz w:val="22"/>
              </w:rPr>
              <w:t>day</w:t>
            </w:r>
            <w:r>
              <w:rPr>
                <w:b/>
                <w:i/>
                <w:spacing w:val="-5"/>
                <w:sz w:val="22"/>
              </w:rPr>
              <w:t> </w:t>
            </w:r>
            <w:r>
              <w:rPr>
                <w:b/>
                <w:i/>
                <w:sz w:val="22"/>
              </w:rPr>
              <w:t>to</w:t>
            </w:r>
            <w:r>
              <w:rPr>
                <w:b/>
                <w:i/>
                <w:spacing w:val="-5"/>
                <w:sz w:val="22"/>
              </w:rPr>
              <w:t> </w:t>
            </w:r>
            <w:r>
              <w:rPr>
                <w:b/>
                <w:i/>
                <w:sz w:val="22"/>
              </w:rPr>
              <w:t>drop</w:t>
            </w:r>
            <w:r>
              <w:rPr>
                <w:b/>
                <w:i/>
                <w:spacing w:val="-5"/>
                <w:sz w:val="22"/>
              </w:rPr>
              <w:t> </w:t>
            </w:r>
            <w:r>
              <w:rPr>
                <w:b/>
                <w:i/>
                <w:sz w:val="22"/>
              </w:rPr>
              <w:t>with</w:t>
            </w:r>
            <w:r>
              <w:rPr>
                <w:b/>
                <w:i/>
                <w:spacing w:val="-5"/>
                <w:sz w:val="22"/>
              </w:rPr>
              <w:t> </w:t>
            </w:r>
            <w:r>
              <w:rPr>
                <w:b/>
                <w:i/>
                <w:sz w:val="22"/>
              </w:rPr>
              <w:t>W</w:t>
            </w:r>
            <w:r>
              <w:rPr>
                <w:b/>
                <w:i/>
                <w:spacing w:val="-5"/>
                <w:sz w:val="22"/>
              </w:rPr>
              <w:t> </w:t>
            </w:r>
            <w:r>
              <w:rPr>
                <w:b/>
                <w:i/>
                <w:sz w:val="22"/>
              </w:rPr>
              <w:t>and</w:t>
            </w:r>
            <w:r>
              <w:rPr>
                <w:b/>
                <w:i/>
                <w:spacing w:val="-5"/>
                <w:sz w:val="22"/>
              </w:rPr>
              <w:t> </w:t>
            </w:r>
            <w:r>
              <w:rPr>
                <w:b/>
                <w:i/>
                <w:sz w:val="22"/>
              </w:rPr>
              <w:t>select</w:t>
            </w:r>
            <w:r>
              <w:rPr>
                <w:b/>
                <w:i/>
                <w:spacing w:val="-5"/>
                <w:sz w:val="22"/>
              </w:rPr>
              <w:t> </w:t>
            </w:r>
            <w:r>
              <w:rPr>
                <w:b/>
                <w:i/>
                <w:sz w:val="22"/>
              </w:rPr>
              <w:t>P/F</w:t>
            </w:r>
            <w:r>
              <w:rPr>
                <w:b/>
                <w:i/>
                <w:spacing w:val="-5"/>
                <w:sz w:val="22"/>
              </w:rPr>
              <w:t> </w:t>
            </w:r>
            <w:r>
              <w:rPr>
                <w:b/>
                <w:i/>
                <w:sz w:val="22"/>
              </w:rPr>
              <w:t>for</w:t>
            </w:r>
            <w:r>
              <w:rPr>
                <w:b/>
                <w:i/>
                <w:sz w:val="22"/>
              </w:rPr>
              <w:t> </w:t>
            </w:r>
            <w:r>
              <w:rPr>
                <w:b/>
                <w:i/>
                <w:spacing w:val="-2"/>
                <w:sz w:val="22"/>
              </w:rPr>
              <w:t>undergraduates</w:t>
            </w:r>
          </w:p>
        </w:tc>
      </w:tr>
      <w:tr>
        <w:trPr>
          <w:trHeight w:val="254" w:hRule="atLeast"/>
        </w:trPr>
        <w:tc>
          <w:tcPr>
            <w:tcW w:w="557" w:type="dxa"/>
          </w:tcPr>
          <w:p>
            <w:pPr>
              <w:pStyle w:val="TableParagraph"/>
              <w:rPr>
                <w:sz w:val="22"/>
              </w:rPr>
            </w:pPr>
            <w:r>
              <w:rPr>
                <w:spacing w:val="-5"/>
                <w:sz w:val="22"/>
              </w:rPr>
              <w:t>14</w:t>
            </w:r>
          </w:p>
        </w:tc>
        <w:tc>
          <w:tcPr>
            <w:tcW w:w="1531" w:type="dxa"/>
          </w:tcPr>
          <w:p>
            <w:pPr>
              <w:pStyle w:val="TableParagraph"/>
              <w:rPr>
                <w:sz w:val="22"/>
              </w:rPr>
            </w:pPr>
            <w:r>
              <w:rPr>
                <w:sz w:val="22"/>
              </w:rPr>
              <w:t>Tu,</w:t>
            </w:r>
            <w:r>
              <w:rPr>
                <w:spacing w:val="-4"/>
                <w:sz w:val="22"/>
              </w:rPr>
              <w:t> </w:t>
            </w:r>
            <w:r>
              <w:rPr>
                <w:sz w:val="22"/>
              </w:rPr>
              <w:t>Oct.</w:t>
            </w:r>
            <w:r>
              <w:rPr>
                <w:spacing w:val="-3"/>
                <w:sz w:val="22"/>
              </w:rPr>
              <w:t> </w:t>
            </w:r>
            <w:r>
              <w:rPr>
                <w:spacing w:val="-5"/>
                <w:sz w:val="22"/>
              </w:rPr>
              <w:t>19</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L2</w:t>
            </w:r>
            <w:r>
              <w:rPr>
                <w:spacing w:val="-6"/>
                <w:sz w:val="22"/>
              </w:rPr>
              <w:t> </w:t>
            </w:r>
            <w:r>
              <w:rPr>
                <w:sz w:val="22"/>
              </w:rPr>
              <w:t>-</w:t>
            </w:r>
            <w:r>
              <w:rPr>
                <w:spacing w:val="-5"/>
                <w:sz w:val="22"/>
              </w:rPr>
              <w:t> </w:t>
            </w:r>
            <w:r>
              <w:rPr>
                <w:sz w:val="22"/>
              </w:rPr>
              <w:t>Introduction</w:t>
            </w:r>
            <w:r>
              <w:rPr>
                <w:spacing w:val="-6"/>
                <w:sz w:val="22"/>
              </w:rPr>
              <w:t> </w:t>
            </w:r>
            <w:r>
              <w:rPr>
                <w:sz w:val="22"/>
              </w:rPr>
              <w:t>to</w:t>
            </w:r>
            <w:r>
              <w:rPr>
                <w:spacing w:val="-5"/>
                <w:sz w:val="22"/>
              </w:rPr>
              <w:t> </w:t>
            </w:r>
            <w:r>
              <w:rPr>
                <w:sz w:val="22"/>
              </w:rPr>
              <w:t>immunology</w:t>
            </w:r>
            <w:r>
              <w:rPr>
                <w:spacing w:val="-5"/>
                <w:sz w:val="22"/>
              </w:rPr>
              <w:t> </w:t>
            </w:r>
            <w:r>
              <w:rPr>
                <w:spacing w:val="-4"/>
                <w:sz w:val="22"/>
              </w:rPr>
              <w:t>(II)</w:t>
            </w:r>
          </w:p>
        </w:tc>
      </w:tr>
      <w:tr>
        <w:trPr>
          <w:trHeight w:val="249" w:hRule="atLeast"/>
        </w:trPr>
        <w:tc>
          <w:tcPr>
            <w:tcW w:w="557" w:type="dxa"/>
          </w:tcPr>
          <w:p>
            <w:pPr>
              <w:pStyle w:val="TableParagraph"/>
              <w:spacing w:line="229" w:lineRule="exact"/>
              <w:rPr>
                <w:sz w:val="22"/>
              </w:rPr>
            </w:pPr>
            <w:r>
              <w:rPr>
                <w:spacing w:val="-5"/>
                <w:sz w:val="22"/>
              </w:rPr>
              <w:t>15</w:t>
            </w:r>
          </w:p>
        </w:tc>
        <w:tc>
          <w:tcPr>
            <w:tcW w:w="1531" w:type="dxa"/>
          </w:tcPr>
          <w:p>
            <w:pPr>
              <w:pStyle w:val="TableParagraph"/>
              <w:spacing w:line="229" w:lineRule="exact"/>
              <w:rPr>
                <w:sz w:val="22"/>
              </w:rPr>
            </w:pPr>
            <w:r>
              <w:rPr>
                <w:sz w:val="22"/>
              </w:rPr>
              <w:t>Th,</w:t>
            </w:r>
            <w:r>
              <w:rPr>
                <w:spacing w:val="-4"/>
                <w:sz w:val="22"/>
              </w:rPr>
              <w:t> </w:t>
            </w:r>
            <w:r>
              <w:rPr>
                <w:sz w:val="22"/>
              </w:rPr>
              <w:t>Oct.</w:t>
            </w:r>
            <w:r>
              <w:rPr>
                <w:spacing w:val="-3"/>
                <w:sz w:val="22"/>
              </w:rPr>
              <w:t> </w:t>
            </w:r>
            <w:r>
              <w:rPr>
                <w:spacing w:val="-5"/>
                <w:sz w:val="22"/>
              </w:rPr>
              <w:t>21</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spacing w:line="229" w:lineRule="exact"/>
              <w:ind w:left="105"/>
              <w:rPr>
                <w:sz w:val="22"/>
              </w:rPr>
            </w:pPr>
            <w:r>
              <w:rPr>
                <w:sz w:val="22"/>
              </w:rPr>
              <w:t>L3</w:t>
            </w:r>
            <w:r>
              <w:rPr>
                <w:spacing w:val="-5"/>
                <w:sz w:val="22"/>
              </w:rPr>
              <w:t> </w:t>
            </w:r>
            <w:r>
              <w:rPr>
                <w:sz w:val="22"/>
              </w:rPr>
              <w:t>-</w:t>
            </w:r>
            <w:r>
              <w:rPr>
                <w:spacing w:val="-4"/>
                <w:sz w:val="22"/>
              </w:rPr>
              <w:t> </w:t>
            </w:r>
            <w:r>
              <w:rPr>
                <w:sz w:val="22"/>
              </w:rPr>
              <w:t>Tumorigenesis</w:t>
            </w:r>
            <w:r>
              <w:rPr>
                <w:spacing w:val="-5"/>
                <w:sz w:val="22"/>
              </w:rPr>
              <w:t> </w:t>
            </w:r>
            <w:r>
              <w:rPr>
                <w:sz w:val="22"/>
              </w:rPr>
              <w:t>in</w:t>
            </w:r>
            <w:r>
              <w:rPr>
                <w:spacing w:val="-4"/>
                <w:sz w:val="22"/>
              </w:rPr>
              <w:t> </w:t>
            </w:r>
            <w:r>
              <w:rPr>
                <w:sz w:val="22"/>
              </w:rPr>
              <w:t>the</w:t>
            </w:r>
            <w:r>
              <w:rPr>
                <w:spacing w:val="-5"/>
                <w:sz w:val="22"/>
              </w:rPr>
              <w:t> </w:t>
            </w:r>
            <w:r>
              <w:rPr>
                <w:sz w:val="22"/>
              </w:rPr>
              <w:t>immune</w:t>
            </w:r>
            <w:r>
              <w:rPr>
                <w:spacing w:val="-4"/>
                <w:sz w:val="22"/>
              </w:rPr>
              <w:t> </w:t>
            </w:r>
            <w:r>
              <w:rPr>
                <w:spacing w:val="-2"/>
                <w:sz w:val="22"/>
              </w:rPr>
              <w:t>system</w:t>
            </w:r>
          </w:p>
        </w:tc>
      </w:tr>
      <w:tr>
        <w:trPr>
          <w:trHeight w:val="253" w:hRule="atLeast"/>
        </w:trPr>
        <w:tc>
          <w:tcPr>
            <w:tcW w:w="557" w:type="dxa"/>
          </w:tcPr>
          <w:p>
            <w:pPr>
              <w:pStyle w:val="TableParagraph"/>
              <w:rPr>
                <w:sz w:val="22"/>
              </w:rPr>
            </w:pPr>
            <w:r>
              <w:rPr>
                <w:spacing w:val="-5"/>
                <w:sz w:val="22"/>
              </w:rPr>
              <w:t>16</w:t>
            </w:r>
          </w:p>
        </w:tc>
        <w:tc>
          <w:tcPr>
            <w:tcW w:w="1531" w:type="dxa"/>
          </w:tcPr>
          <w:p>
            <w:pPr>
              <w:pStyle w:val="TableParagraph"/>
              <w:rPr>
                <w:sz w:val="22"/>
              </w:rPr>
            </w:pPr>
            <w:r>
              <w:rPr>
                <w:sz w:val="22"/>
              </w:rPr>
              <w:t>Tu,</w:t>
            </w:r>
            <w:r>
              <w:rPr>
                <w:spacing w:val="-4"/>
                <w:sz w:val="22"/>
              </w:rPr>
              <w:t> </w:t>
            </w:r>
            <w:r>
              <w:rPr>
                <w:sz w:val="22"/>
              </w:rPr>
              <w:t>Oct.</w:t>
            </w:r>
            <w:r>
              <w:rPr>
                <w:spacing w:val="-3"/>
                <w:sz w:val="22"/>
              </w:rPr>
              <w:t> </w:t>
            </w:r>
            <w:r>
              <w:rPr>
                <w:spacing w:val="-5"/>
                <w:sz w:val="22"/>
              </w:rPr>
              <w:t>26</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L4</w:t>
            </w:r>
            <w:r>
              <w:rPr>
                <w:spacing w:val="-3"/>
                <w:sz w:val="22"/>
              </w:rPr>
              <w:t> </w:t>
            </w:r>
            <w:r>
              <w:rPr>
                <w:sz w:val="22"/>
              </w:rPr>
              <w:t>-</w:t>
            </w:r>
            <w:r>
              <w:rPr>
                <w:spacing w:val="-3"/>
                <w:sz w:val="22"/>
              </w:rPr>
              <w:t> </w:t>
            </w:r>
            <w:r>
              <w:rPr>
                <w:sz w:val="22"/>
              </w:rPr>
              <w:t>Tumor</w:t>
            </w:r>
            <w:r>
              <w:rPr>
                <w:spacing w:val="-2"/>
                <w:sz w:val="22"/>
              </w:rPr>
              <w:t> immunology</w:t>
            </w:r>
          </w:p>
        </w:tc>
      </w:tr>
      <w:tr>
        <w:trPr>
          <w:trHeight w:val="254" w:hRule="atLeast"/>
        </w:trPr>
        <w:tc>
          <w:tcPr>
            <w:tcW w:w="557" w:type="dxa"/>
          </w:tcPr>
          <w:p>
            <w:pPr>
              <w:pStyle w:val="TableParagraph"/>
              <w:rPr>
                <w:sz w:val="22"/>
              </w:rPr>
            </w:pPr>
            <w:r>
              <w:rPr>
                <w:spacing w:val="-5"/>
                <w:sz w:val="22"/>
              </w:rPr>
              <w:t>17</w:t>
            </w:r>
          </w:p>
        </w:tc>
        <w:tc>
          <w:tcPr>
            <w:tcW w:w="1531" w:type="dxa"/>
          </w:tcPr>
          <w:p>
            <w:pPr>
              <w:pStyle w:val="TableParagraph"/>
              <w:rPr>
                <w:sz w:val="22"/>
              </w:rPr>
            </w:pPr>
            <w:r>
              <w:rPr>
                <w:sz w:val="22"/>
              </w:rPr>
              <w:t>Th,</w:t>
            </w:r>
            <w:r>
              <w:rPr>
                <w:spacing w:val="-4"/>
                <w:sz w:val="22"/>
              </w:rPr>
              <w:t> </w:t>
            </w:r>
            <w:r>
              <w:rPr>
                <w:sz w:val="22"/>
              </w:rPr>
              <w:t>Oct.</w:t>
            </w:r>
            <w:r>
              <w:rPr>
                <w:spacing w:val="-3"/>
                <w:sz w:val="22"/>
              </w:rPr>
              <w:t> </w:t>
            </w:r>
            <w:r>
              <w:rPr>
                <w:spacing w:val="-5"/>
                <w:sz w:val="22"/>
              </w:rPr>
              <w:t>28</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L5</w:t>
            </w:r>
            <w:r>
              <w:rPr>
                <w:spacing w:val="-3"/>
                <w:sz w:val="22"/>
              </w:rPr>
              <w:t> </w:t>
            </w:r>
            <w:r>
              <w:rPr>
                <w:sz w:val="22"/>
              </w:rPr>
              <w:t>-</w:t>
            </w:r>
            <w:r>
              <w:rPr>
                <w:spacing w:val="-3"/>
                <w:sz w:val="22"/>
              </w:rPr>
              <w:t> </w:t>
            </w:r>
            <w:r>
              <w:rPr>
                <w:sz w:val="22"/>
              </w:rPr>
              <w:t>Cancer</w:t>
            </w:r>
            <w:r>
              <w:rPr>
                <w:spacing w:val="-3"/>
                <w:sz w:val="22"/>
              </w:rPr>
              <w:t> </w:t>
            </w:r>
            <w:r>
              <w:rPr>
                <w:spacing w:val="-2"/>
                <w:sz w:val="22"/>
              </w:rPr>
              <w:t>immunotherapy</w:t>
            </w:r>
          </w:p>
        </w:tc>
      </w:tr>
      <w:tr>
        <w:trPr>
          <w:trHeight w:val="503" w:hRule="atLeast"/>
        </w:trPr>
        <w:tc>
          <w:tcPr>
            <w:tcW w:w="557" w:type="dxa"/>
            <w:shd w:val="clear" w:color="auto" w:fill="D9D9D9"/>
          </w:tcPr>
          <w:p>
            <w:pPr>
              <w:pStyle w:val="TableParagraph"/>
              <w:spacing w:line="240" w:lineRule="auto"/>
              <w:ind w:left="0"/>
              <w:rPr>
                <w:rFonts w:ascii="Times New Roman"/>
                <w:sz w:val="20"/>
              </w:rPr>
            </w:pPr>
          </w:p>
        </w:tc>
        <w:tc>
          <w:tcPr>
            <w:tcW w:w="3849" w:type="dxa"/>
            <w:gridSpan w:val="2"/>
            <w:shd w:val="clear" w:color="auto" w:fill="D9D9D9"/>
          </w:tcPr>
          <w:p>
            <w:pPr>
              <w:pStyle w:val="TableParagraph"/>
              <w:spacing w:line="240" w:lineRule="auto"/>
              <w:rPr>
                <w:b/>
                <w:i/>
                <w:sz w:val="22"/>
              </w:rPr>
            </w:pPr>
            <w:r>
              <w:rPr>
                <w:b/>
                <w:i/>
                <w:sz w:val="22"/>
              </w:rPr>
              <w:t>Oct</w:t>
            </w:r>
            <w:r>
              <w:rPr>
                <w:b/>
                <w:i/>
                <w:spacing w:val="-5"/>
                <w:sz w:val="22"/>
              </w:rPr>
              <w:t> 16</w:t>
            </w:r>
          </w:p>
        </w:tc>
        <w:tc>
          <w:tcPr>
            <w:tcW w:w="6249" w:type="dxa"/>
            <w:shd w:val="clear" w:color="auto" w:fill="D9D9D9"/>
          </w:tcPr>
          <w:p>
            <w:pPr>
              <w:pStyle w:val="TableParagraph"/>
              <w:spacing w:line="250" w:lineRule="exact"/>
              <w:ind w:left="105" w:right="313"/>
              <w:rPr>
                <w:b/>
                <w:i/>
                <w:sz w:val="22"/>
              </w:rPr>
            </w:pPr>
            <w:r>
              <w:rPr>
                <w:b/>
                <w:i/>
                <w:sz w:val="22"/>
              </w:rPr>
              <w:t>Last</w:t>
            </w:r>
            <w:r>
              <w:rPr>
                <w:b/>
                <w:i/>
                <w:spacing w:val="-5"/>
                <w:sz w:val="22"/>
              </w:rPr>
              <w:t> </w:t>
            </w:r>
            <w:r>
              <w:rPr>
                <w:b/>
                <w:i/>
                <w:sz w:val="22"/>
              </w:rPr>
              <w:t>day</w:t>
            </w:r>
            <w:r>
              <w:rPr>
                <w:b/>
                <w:i/>
                <w:spacing w:val="-5"/>
                <w:sz w:val="22"/>
              </w:rPr>
              <w:t> </w:t>
            </w:r>
            <w:r>
              <w:rPr>
                <w:b/>
                <w:i/>
                <w:sz w:val="22"/>
              </w:rPr>
              <w:t>to</w:t>
            </w:r>
            <w:r>
              <w:rPr>
                <w:b/>
                <w:i/>
                <w:spacing w:val="-5"/>
                <w:sz w:val="22"/>
              </w:rPr>
              <w:t> </w:t>
            </w:r>
            <w:r>
              <w:rPr>
                <w:b/>
                <w:i/>
                <w:sz w:val="22"/>
              </w:rPr>
              <w:t>drop</w:t>
            </w:r>
            <w:r>
              <w:rPr>
                <w:b/>
                <w:i/>
                <w:spacing w:val="-5"/>
                <w:sz w:val="22"/>
              </w:rPr>
              <w:t> </w:t>
            </w:r>
            <w:r>
              <w:rPr>
                <w:b/>
                <w:i/>
                <w:sz w:val="22"/>
              </w:rPr>
              <w:t>with</w:t>
            </w:r>
            <w:r>
              <w:rPr>
                <w:b/>
                <w:i/>
                <w:spacing w:val="-5"/>
                <w:sz w:val="22"/>
              </w:rPr>
              <w:t> </w:t>
            </w:r>
            <w:r>
              <w:rPr>
                <w:b/>
                <w:i/>
                <w:sz w:val="22"/>
              </w:rPr>
              <w:t>W</w:t>
            </w:r>
            <w:r>
              <w:rPr>
                <w:b/>
                <w:i/>
                <w:spacing w:val="-5"/>
                <w:sz w:val="22"/>
              </w:rPr>
              <w:t> </w:t>
            </w:r>
            <w:r>
              <w:rPr>
                <w:b/>
                <w:i/>
                <w:sz w:val="22"/>
              </w:rPr>
              <w:t>and</w:t>
            </w:r>
            <w:r>
              <w:rPr>
                <w:b/>
                <w:i/>
                <w:spacing w:val="-5"/>
                <w:sz w:val="22"/>
              </w:rPr>
              <w:t> </w:t>
            </w:r>
            <w:r>
              <w:rPr>
                <w:b/>
                <w:i/>
                <w:sz w:val="22"/>
              </w:rPr>
              <w:t>select</w:t>
            </w:r>
            <w:r>
              <w:rPr>
                <w:b/>
                <w:i/>
                <w:spacing w:val="-5"/>
                <w:sz w:val="22"/>
              </w:rPr>
              <w:t> </w:t>
            </w:r>
            <w:r>
              <w:rPr>
                <w:b/>
                <w:i/>
                <w:sz w:val="22"/>
              </w:rPr>
              <w:t>P/F</w:t>
            </w:r>
            <w:r>
              <w:rPr>
                <w:b/>
                <w:i/>
                <w:spacing w:val="-5"/>
                <w:sz w:val="22"/>
              </w:rPr>
              <w:t> </w:t>
            </w:r>
            <w:r>
              <w:rPr>
                <w:b/>
                <w:i/>
                <w:sz w:val="22"/>
              </w:rPr>
              <w:t>for</w:t>
            </w:r>
            <w:r>
              <w:rPr>
                <w:b/>
                <w:i/>
                <w:sz w:val="22"/>
              </w:rPr>
              <w:t> </w:t>
            </w:r>
            <w:r>
              <w:rPr>
                <w:b/>
                <w:i/>
                <w:spacing w:val="-2"/>
                <w:sz w:val="22"/>
              </w:rPr>
              <w:t>undergraduates</w:t>
            </w:r>
          </w:p>
        </w:tc>
      </w:tr>
      <w:tr>
        <w:trPr>
          <w:trHeight w:val="254" w:hRule="atLeast"/>
        </w:trPr>
        <w:tc>
          <w:tcPr>
            <w:tcW w:w="557" w:type="dxa"/>
          </w:tcPr>
          <w:p>
            <w:pPr>
              <w:pStyle w:val="TableParagraph"/>
              <w:rPr>
                <w:sz w:val="22"/>
              </w:rPr>
            </w:pPr>
            <w:r>
              <w:rPr>
                <w:spacing w:val="-5"/>
                <w:sz w:val="22"/>
              </w:rPr>
              <w:t>18</w:t>
            </w:r>
          </w:p>
        </w:tc>
        <w:tc>
          <w:tcPr>
            <w:tcW w:w="1531" w:type="dxa"/>
          </w:tcPr>
          <w:p>
            <w:pPr>
              <w:pStyle w:val="TableParagraph"/>
              <w:rPr>
                <w:b/>
                <w:i/>
                <w:sz w:val="22"/>
              </w:rPr>
            </w:pPr>
            <w:r>
              <w:rPr>
                <w:b/>
                <w:i/>
                <w:color w:val="E36C0A"/>
                <w:sz w:val="22"/>
              </w:rPr>
              <w:t>Tu,</w:t>
            </w:r>
            <w:r>
              <w:rPr>
                <w:b/>
                <w:i/>
                <w:color w:val="E36C0A"/>
                <w:spacing w:val="-4"/>
                <w:sz w:val="22"/>
              </w:rPr>
              <w:t> </w:t>
            </w:r>
            <w:r>
              <w:rPr>
                <w:b/>
                <w:i/>
                <w:color w:val="E36C0A"/>
                <w:sz w:val="22"/>
              </w:rPr>
              <w:t>Nov.</w:t>
            </w:r>
            <w:r>
              <w:rPr>
                <w:b/>
                <w:i/>
                <w:color w:val="E36C0A"/>
                <w:spacing w:val="-3"/>
                <w:sz w:val="22"/>
              </w:rPr>
              <w:t> </w:t>
            </w:r>
            <w:r>
              <w:rPr>
                <w:b/>
                <w:i/>
                <w:color w:val="E36C0A"/>
                <w:spacing w:val="-10"/>
                <w:sz w:val="22"/>
              </w:rPr>
              <w:t>2</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b/>
                <w:i/>
                <w:sz w:val="22"/>
              </w:rPr>
            </w:pPr>
            <w:r>
              <w:rPr>
                <w:b/>
                <w:i/>
                <w:color w:val="E36C0A"/>
                <w:sz w:val="22"/>
              </w:rPr>
              <w:t>Exam</w:t>
            </w:r>
            <w:r>
              <w:rPr>
                <w:b/>
                <w:i/>
                <w:color w:val="E36C0A"/>
                <w:spacing w:val="-3"/>
                <w:sz w:val="22"/>
              </w:rPr>
              <w:t> </w:t>
            </w:r>
            <w:r>
              <w:rPr>
                <w:b/>
                <w:i/>
                <w:color w:val="E36C0A"/>
                <w:sz w:val="22"/>
              </w:rPr>
              <w:t>2</w:t>
            </w:r>
            <w:r>
              <w:rPr>
                <w:b/>
                <w:i/>
                <w:color w:val="E36C0A"/>
                <w:spacing w:val="-3"/>
                <w:sz w:val="22"/>
              </w:rPr>
              <w:t> </w:t>
            </w:r>
            <w:r>
              <w:rPr>
                <w:b/>
                <w:i/>
                <w:color w:val="E36C0A"/>
                <w:sz w:val="22"/>
              </w:rPr>
              <w:t>(20%</w:t>
            </w:r>
            <w:r>
              <w:rPr>
                <w:b/>
                <w:i/>
                <w:color w:val="E36C0A"/>
                <w:spacing w:val="-3"/>
                <w:sz w:val="22"/>
              </w:rPr>
              <w:t> </w:t>
            </w:r>
            <w:r>
              <w:rPr>
                <w:b/>
                <w:i/>
                <w:color w:val="E36C0A"/>
                <w:sz w:val="22"/>
              </w:rPr>
              <w:t>of</w:t>
            </w:r>
            <w:r>
              <w:rPr>
                <w:b/>
                <w:i/>
                <w:color w:val="E36C0A"/>
                <w:spacing w:val="-2"/>
                <w:sz w:val="22"/>
              </w:rPr>
              <w:t> grade)</w:t>
            </w:r>
          </w:p>
        </w:tc>
      </w:tr>
      <w:tr>
        <w:trPr>
          <w:trHeight w:val="508" w:hRule="atLeast"/>
        </w:trPr>
        <w:tc>
          <w:tcPr>
            <w:tcW w:w="557" w:type="dxa"/>
          </w:tcPr>
          <w:p>
            <w:pPr>
              <w:pStyle w:val="TableParagraph"/>
              <w:spacing w:line="240" w:lineRule="auto"/>
              <w:rPr>
                <w:sz w:val="22"/>
              </w:rPr>
            </w:pPr>
            <w:r>
              <w:rPr>
                <w:spacing w:val="-5"/>
                <w:sz w:val="22"/>
              </w:rPr>
              <w:t>19</w:t>
            </w:r>
          </w:p>
        </w:tc>
        <w:tc>
          <w:tcPr>
            <w:tcW w:w="1531" w:type="dxa"/>
          </w:tcPr>
          <w:p>
            <w:pPr>
              <w:pStyle w:val="TableParagraph"/>
              <w:spacing w:line="240" w:lineRule="auto"/>
              <w:rPr>
                <w:sz w:val="22"/>
              </w:rPr>
            </w:pPr>
            <w:r>
              <w:rPr>
                <w:sz w:val="22"/>
              </w:rPr>
              <w:t>Th,</w:t>
            </w:r>
            <w:r>
              <w:rPr>
                <w:spacing w:val="-4"/>
                <w:sz w:val="22"/>
              </w:rPr>
              <w:t> </w:t>
            </w:r>
            <w:r>
              <w:rPr>
                <w:sz w:val="22"/>
              </w:rPr>
              <w:t>Nov.</w:t>
            </w:r>
            <w:r>
              <w:rPr>
                <w:spacing w:val="-3"/>
                <w:sz w:val="22"/>
              </w:rPr>
              <w:t> </w:t>
            </w:r>
            <w:r>
              <w:rPr>
                <w:spacing w:val="-10"/>
                <w:sz w:val="22"/>
              </w:rPr>
              <w:t>4</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spacing w:line="254" w:lineRule="exact"/>
              <w:ind w:left="105" w:right="1072"/>
              <w:rPr>
                <w:sz w:val="22"/>
              </w:rPr>
            </w:pPr>
            <w:r>
              <w:rPr>
                <w:sz w:val="22"/>
              </w:rPr>
              <w:t>Tumor</w:t>
            </w:r>
            <w:r>
              <w:rPr>
                <w:spacing w:val="-7"/>
                <w:sz w:val="22"/>
              </w:rPr>
              <w:t> </w:t>
            </w:r>
            <w:r>
              <w:rPr>
                <w:sz w:val="22"/>
              </w:rPr>
              <w:t>heterogeneity</w:t>
            </w:r>
            <w:r>
              <w:rPr>
                <w:spacing w:val="-7"/>
                <w:sz w:val="22"/>
              </w:rPr>
              <w:t> </w:t>
            </w:r>
            <w:r>
              <w:rPr>
                <w:sz w:val="22"/>
              </w:rPr>
              <w:t>---</w:t>
            </w:r>
            <w:r>
              <w:rPr>
                <w:spacing w:val="-7"/>
                <w:sz w:val="22"/>
              </w:rPr>
              <w:t> </w:t>
            </w:r>
            <w:r>
              <w:rPr>
                <w:sz w:val="22"/>
              </w:rPr>
              <w:t>from</w:t>
            </w:r>
            <w:r>
              <w:rPr>
                <w:spacing w:val="-7"/>
                <w:sz w:val="22"/>
              </w:rPr>
              <w:t> </w:t>
            </w:r>
            <w:r>
              <w:rPr>
                <w:sz w:val="22"/>
              </w:rPr>
              <w:t>monolog</w:t>
            </w:r>
            <w:r>
              <w:rPr>
                <w:spacing w:val="-7"/>
                <w:sz w:val="22"/>
              </w:rPr>
              <w:t> </w:t>
            </w:r>
            <w:r>
              <w:rPr>
                <w:sz w:val="22"/>
              </w:rPr>
              <w:t>to</w:t>
            </w:r>
            <w:r>
              <w:rPr>
                <w:spacing w:val="-7"/>
                <w:sz w:val="22"/>
              </w:rPr>
              <w:t> </w:t>
            </w:r>
            <w:r>
              <w:rPr>
                <w:sz w:val="22"/>
              </w:rPr>
              <w:t>dialog Stem cells, microenvironment, epigenetics</w:t>
            </w:r>
          </w:p>
        </w:tc>
      </w:tr>
      <w:tr>
        <w:trPr>
          <w:trHeight w:val="503" w:hRule="atLeast"/>
        </w:trPr>
        <w:tc>
          <w:tcPr>
            <w:tcW w:w="557" w:type="dxa"/>
          </w:tcPr>
          <w:p>
            <w:pPr>
              <w:pStyle w:val="TableParagraph"/>
              <w:spacing w:line="248" w:lineRule="exact"/>
              <w:rPr>
                <w:sz w:val="22"/>
              </w:rPr>
            </w:pPr>
            <w:r>
              <w:rPr>
                <w:spacing w:val="-5"/>
                <w:sz w:val="22"/>
              </w:rPr>
              <w:t>20</w:t>
            </w:r>
          </w:p>
        </w:tc>
        <w:tc>
          <w:tcPr>
            <w:tcW w:w="1531" w:type="dxa"/>
          </w:tcPr>
          <w:p>
            <w:pPr>
              <w:pStyle w:val="TableParagraph"/>
              <w:spacing w:line="248" w:lineRule="exact"/>
              <w:rPr>
                <w:sz w:val="22"/>
              </w:rPr>
            </w:pPr>
            <w:r>
              <w:rPr>
                <w:sz w:val="22"/>
              </w:rPr>
              <w:t>Tu,</w:t>
            </w:r>
            <w:r>
              <w:rPr>
                <w:spacing w:val="-4"/>
                <w:sz w:val="22"/>
              </w:rPr>
              <w:t> </w:t>
            </w:r>
            <w:r>
              <w:rPr>
                <w:sz w:val="22"/>
              </w:rPr>
              <w:t>Nov.</w:t>
            </w:r>
            <w:r>
              <w:rPr>
                <w:spacing w:val="-3"/>
                <w:sz w:val="22"/>
              </w:rPr>
              <w:t> </w:t>
            </w:r>
            <w:r>
              <w:rPr>
                <w:spacing w:val="-10"/>
                <w:sz w:val="22"/>
              </w:rPr>
              <w:t>9</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spacing w:line="248" w:lineRule="exact"/>
              <w:ind w:left="105"/>
              <w:rPr>
                <w:sz w:val="22"/>
              </w:rPr>
            </w:pPr>
            <w:r>
              <w:rPr>
                <w:sz w:val="22"/>
              </w:rPr>
              <w:t>Chemical</w:t>
            </w:r>
            <w:r>
              <w:rPr>
                <w:spacing w:val="-8"/>
                <w:sz w:val="22"/>
              </w:rPr>
              <w:t> </w:t>
            </w:r>
            <w:r>
              <w:rPr>
                <w:sz w:val="22"/>
              </w:rPr>
              <w:t>carcinogenesis</w:t>
            </w:r>
            <w:r>
              <w:rPr>
                <w:spacing w:val="-8"/>
                <w:sz w:val="22"/>
              </w:rPr>
              <w:t> </w:t>
            </w:r>
            <w:r>
              <w:rPr>
                <w:sz w:val="22"/>
              </w:rPr>
              <w:t>---</w:t>
            </w:r>
            <w:r>
              <w:rPr>
                <w:spacing w:val="-7"/>
                <w:sz w:val="22"/>
              </w:rPr>
              <w:t> </w:t>
            </w:r>
            <w:r>
              <w:rPr>
                <w:sz w:val="22"/>
              </w:rPr>
              <w:t>endogenous</w:t>
            </w:r>
            <w:r>
              <w:rPr>
                <w:spacing w:val="-7"/>
                <w:sz w:val="22"/>
              </w:rPr>
              <w:t> </w:t>
            </w:r>
            <w:r>
              <w:rPr>
                <w:sz w:val="22"/>
              </w:rPr>
              <w:t>&amp;</w:t>
            </w:r>
            <w:r>
              <w:rPr>
                <w:spacing w:val="-7"/>
                <w:sz w:val="22"/>
              </w:rPr>
              <w:t> </w:t>
            </w:r>
            <w:r>
              <w:rPr>
                <w:spacing w:val="-2"/>
                <w:sz w:val="22"/>
              </w:rPr>
              <w:t>exogenous</w:t>
            </w:r>
          </w:p>
          <w:p>
            <w:pPr>
              <w:pStyle w:val="TableParagraph"/>
              <w:spacing w:before="1"/>
              <w:ind w:left="105"/>
              <w:rPr>
                <w:sz w:val="22"/>
              </w:rPr>
            </w:pPr>
            <w:r>
              <w:rPr>
                <w:sz w:val="22"/>
              </w:rPr>
              <w:t>mutagens</w:t>
            </w:r>
            <w:r>
              <w:rPr>
                <w:spacing w:val="-8"/>
                <w:sz w:val="22"/>
              </w:rPr>
              <w:t> </w:t>
            </w:r>
            <w:r>
              <w:rPr>
                <w:sz w:val="22"/>
              </w:rPr>
              <w:t>(Chapter</w:t>
            </w:r>
            <w:r>
              <w:rPr>
                <w:spacing w:val="-5"/>
                <w:sz w:val="22"/>
              </w:rPr>
              <w:t> </w:t>
            </w:r>
            <w:r>
              <w:rPr>
                <w:sz w:val="22"/>
              </w:rPr>
              <w:t>2,</w:t>
            </w:r>
            <w:r>
              <w:rPr>
                <w:spacing w:val="-6"/>
                <w:sz w:val="22"/>
              </w:rPr>
              <w:t> </w:t>
            </w:r>
            <w:r>
              <w:rPr>
                <w:sz w:val="22"/>
              </w:rPr>
              <w:t>pp</w:t>
            </w:r>
            <w:r>
              <w:rPr>
                <w:spacing w:val="-5"/>
                <w:sz w:val="22"/>
              </w:rPr>
              <w:t> </w:t>
            </w:r>
            <w:r>
              <w:rPr>
                <w:sz w:val="22"/>
              </w:rPr>
              <w:t>60-66;</w:t>
            </w:r>
            <w:r>
              <w:rPr>
                <w:spacing w:val="-5"/>
                <w:sz w:val="22"/>
              </w:rPr>
              <w:t> </w:t>
            </w:r>
            <w:r>
              <w:rPr>
                <w:sz w:val="22"/>
              </w:rPr>
              <w:t>Chapter</w:t>
            </w:r>
            <w:r>
              <w:rPr>
                <w:spacing w:val="-6"/>
                <w:sz w:val="22"/>
              </w:rPr>
              <w:t> </w:t>
            </w:r>
            <w:r>
              <w:rPr>
                <w:sz w:val="22"/>
              </w:rPr>
              <w:t>11,</w:t>
            </w:r>
            <w:r>
              <w:rPr>
                <w:spacing w:val="-5"/>
                <w:sz w:val="22"/>
              </w:rPr>
              <w:t> </w:t>
            </w:r>
            <w:r>
              <w:rPr>
                <w:sz w:val="22"/>
              </w:rPr>
              <w:t>pp</w:t>
            </w:r>
            <w:r>
              <w:rPr>
                <w:spacing w:val="-5"/>
                <w:sz w:val="22"/>
              </w:rPr>
              <w:t> </w:t>
            </w:r>
            <w:r>
              <w:rPr>
                <w:sz w:val="22"/>
              </w:rPr>
              <w:t>480-</w:t>
            </w:r>
            <w:r>
              <w:rPr>
                <w:spacing w:val="-4"/>
                <w:sz w:val="22"/>
              </w:rPr>
              <w:t>484)</w:t>
            </w:r>
          </w:p>
        </w:tc>
      </w:tr>
      <w:tr>
        <w:trPr>
          <w:trHeight w:val="253" w:hRule="atLeast"/>
        </w:trPr>
        <w:tc>
          <w:tcPr>
            <w:tcW w:w="557" w:type="dxa"/>
            <w:shd w:val="clear" w:color="auto" w:fill="D9D9D9"/>
          </w:tcPr>
          <w:p>
            <w:pPr>
              <w:pStyle w:val="TableParagraph"/>
              <w:spacing w:line="240" w:lineRule="auto"/>
              <w:ind w:left="0"/>
              <w:rPr>
                <w:rFonts w:ascii="Times New Roman"/>
                <w:sz w:val="18"/>
              </w:rPr>
            </w:pPr>
          </w:p>
        </w:tc>
        <w:tc>
          <w:tcPr>
            <w:tcW w:w="1531" w:type="dxa"/>
            <w:shd w:val="clear" w:color="auto" w:fill="D9D9D9"/>
          </w:tcPr>
          <w:p>
            <w:pPr>
              <w:pStyle w:val="TableParagraph"/>
              <w:rPr>
                <w:b/>
                <w:i/>
                <w:sz w:val="22"/>
              </w:rPr>
            </w:pPr>
            <w:r>
              <w:rPr>
                <w:b/>
                <w:i/>
                <w:sz w:val="22"/>
              </w:rPr>
              <w:t>Th,</w:t>
            </w:r>
            <w:r>
              <w:rPr>
                <w:b/>
                <w:i/>
                <w:spacing w:val="-4"/>
                <w:sz w:val="22"/>
              </w:rPr>
              <w:t> </w:t>
            </w:r>
            <w:r>
              <w:rPr>
                <w:b/>
                <w:i/>
                <w:sz w:val="22"/>
              </w:rPr>
              <w:t>Nov.</w:t>
            </w:r>
            <w:r>
              <w:rPr>
                <w:b/>
                <w:i/>
                <w:spacing w:val="-3"/>
                <w:sz w:val="22"/>
              </w:rPr>
              <w:t> </w:t>
            </w:r>
            <w:r>
              <w:rPr>
                <w:b/>
                <w:i/>
                <w:spacing w:val="-5"/>
                <w:sz w:val="22"/>
              </w:rPr>
              <w:t>11</w:t>
            </w:r>
          </w:p>
        </w:tc>
        <w:tc>
          <w:tcPr>
            <w:tcW w:w="2318" w:type="dxa"/>
            <w:shd w:val="clear" w:color="auto" w:fill="D9D9D9"/>
          </w:tcPr>
          <w:p>
            <w:pPr>
              <w:pStyle w:val="TableParagraph"/>
              <w:rPr>
                <w:b/>
                <w:i/>
                <w:sz w:val="22"/>
              </w:rPr>
            </w:pPr>
            <w:r>
              <w:rPr>
                <w:b/>
                <w:i/>
                <w:sz w:val="22"/>
              </w:rPr>
              <w:t>No</w:t>
            </w:r>
            <w:r>
              <w:rPr>
                <w:b/>
                <w:i/>
                <w:spacing w:val="-2"/>
                <w:sz w:val="22"/>
              </w:rPr>
              <w:t> classes</w:t>
            </w:r>
          </w:p>
        </w:tc>
        <w:tc>
          <w:tcPr>
            <w:tcW w:w="6249" w:type="dxa"/>
            <w:shd w:val="clear" w:color="auto" w:fill="D9D9D9"/>
          </w:tcPr>
          <w:p>
            <w:pPr>
              <w:pStyle w:val="TableParagraph"/>
              <w:ind w:left="105"/>
              <w:rPr>
                <w:b/>
                <w:i/>
                <w:sz w:val="22"/>
              </w:rPr>
            </w:pPr>
            <w:r>
              <w:rPr>
                <w:b/>
                <w:i/>
                <w:sz w:val="22"/>
              </w:rPr>
              <w:t>Veteran’s</w:t>
            </w:r>
            <w:r>
              <w:rPr>
                <w:b/>
                <w:i/>
                <w:spacing w:val="-9"/>
                <w:sz w:val="22"/>
              </w:rPr>
              <w:t> </w:t>
            </w:r>
            <w:r>
              <w:rPr>
                <w:b/>
                <w:i/>
                <w:spacing w:val="-5"/>
                <w:sz w:val="22"/>
              </w:rPr>
              <w:t>Day</w:t>
            </w:r>
          </w:p>
        </w:tc>
      </w:tr>
      <w:tr>
        <w:trPr>
          <w:trHeight w:val="503" w:hRule="atLeast"/>
        </w:trPr>
        <w:tc>
          <w:tcPr>
            <w:tcW w:w="557" w:type="dxa"/>
            <w:shd w:val="clear" w:color="auto" w:fill="FBD4B4"/>
          </w:tcPr>
          <w:p>
            <w:pPr>
              <w:pStyle w:val="TableParagraph"/>
              <w:spacing w:line="240" w:lineRule="auto"/>
              <w:ind w:left="0"/>
              <w:rPr>
                <w:rFonts w:ascii="Times New Roman"/>
                <w:sz w:val="20"/>
              </w:rPr>
            </w:pPr>
          </w:p>
        </w:tc>
        <w:tc>
          <w:tcPr>
            <w:tcW w:w="1531" w:type="dxa"/>
            <w:shd w:val="clear" w:color="auto" w:fill="FBD4B4"/>
          </w:tcPr>
          <w:p>
            <w:pPr>
              <w:pStyle w:val="TableParagraph"/>
              <w:spacing w:line="240" w:lineRule="auto"/>
              <w:rPr>
                <w:b/>
                <w:i/>
                <w:sz w:val="22"/>
              </w:rPr>
            </w:pPr>
            <w:r>
              <w:rPr>
                <w:b/>
                <w:i/>
                <w:sz w:val="22"/>
              </w:rPr>
              <w:t>Tu,</w:t>
            </w:r>
            <w:r>
              <w:rPr>
                <w:b/>
                <w:i/>
                <w:spacing w:val="-4"/>
                <w:sz w:val="22"/>
              </w:rPr>
              <w:t> </w:t>
            </w:r>
            <w:r>
              <w:rPr>
                <w:b/>
                <w:i/>
                <w:sz w:val="22"/>
              </w:rPr>
              <w:t>Nov.</w:t>
            </w:r>
            <w:r>
              <w:rPr>
                <w:b/>
                <w:i/>
                <w:spacing w:val="-3"/>
                <w:sz w:val="22"/>
              </w:rPr>
              <w:t> </w:t>
            </w:r>
            <w:r>
              <w:rPr>
                <w:b/>
                <w:i/>
                <w:spacing w:val="-5"/>
                <w:sz w:val="22"/>
              </w:rPr>
              <w:t>16</w:t>
            </w:r>
          </w:p>
        </w:tc>
        <w:tc>
          <w:tcPr>
            <w:tcW w:w="2318" w:type="dxa"/>
            <w:shd w:val="clear" w:color="auto" w:fill="FBD4B4"/>
          </w:tcPr>
          <w:p>
            <w:pPr>
              <w:pStyle w:val="TableParagraph"/>
              <w:spacing w:line="240" w:lineRule="auto"/>
              <w:rPr>
                <w:b/>
                <w:i/>
                <w:sz w:val="22"/>
              </w:rPr>
            </w:pPr>
            <w:r>
              <w:rPr>
                <w:b/>
                <w:i/>
                <w:sz w:val="22"/>
              </w:rPr>
              <w:t>Project</w:t>
            </w:r>
            <w:r>
              <w:rPr>
                <w:b/>
                <w:i/>
                <w:spacing w:val="-6"/>
                <w:sz w:val="22"/>
              </w:rPr>
              <w:t> </w:t>
            </w:r>
            <w:r>
              <w:rPr>
                <w:b/>
                <w:i/>
                <w:sz w:val="22"/>
              </w:rPr>
              <w:t>Draft</w:t>
            </w:r>
            <w:r>
              <w:rPr>
                <w:b/>
                <w:i/>
                <w:spacing w:val="-6"/>
                <w:sz w:val="22"/>
              </w:rPr>
              <w:t> </w:t>
            </w:r>
            <w:r>
              <w:rPr>
                <w:b/>
                <w:i/>
                <w:spacing w:val="-10"/>
                <w:sz w:val="22"/>
              </w:rPr>
              <w:t>3</w:t>
            </w:r>
          </w:p>
        </w:tc>
        <w:tc>
          <w:tcPr>
            <w:tcW w:w="6249" w:type="dxa"/>
            <w:shd w:val="clear" w:color="auto" w:fill="FBD4B4"/>
          </w:tcPr>
          <w:p>
            <w:pPr>
              <w:pStyle w:val="TableParagraph"/>
              <w:spacing w:line="250" w:lineRule="exact"/>
              <w:ind w:left="105" w:right="924"/>
              <w:rPr>
                <w:b/>
                <w:i/>
                <w:sz w:val="22"/>
              </w:rPr>
            </w:pPr>
            <w:r>
              <w:rPr>
                <w:b/>
                <w:i/>
                <w:sz w:val="22"/>
              </w:rPr>
              <w:t>Intervention</w:t>
            </w:r>
            <w:r>
              <w:rPr>
                <w:b/>
                <w:i/>
                <w:spacing w:val="-8"/>
                <w:sz w:val="22"/>
              </w:rPr>
              <w:t> </w:t>
            </w:r>
            <w:r>
              <w:rPr>
                <w:b/>
                <w:i/>
                <w:sz w:val="22"/>
              </w:rPr>
              <w:t>strategy</w:t>
            </w:r>
            <w:r>
              <w:rPr>
                <w:b/>
                <w:i/>
                <w:spacing w:val="-8"/>
                <w:sz w:val="22"/>
              </w:rPr>
              <w:t> </w:t>
            </w:r>
            <w:r>
              <w:rPr>
                <w:b/>
                <w:i/>
                <w:sz w:val="22"/>
              </w:rPr>
              <w:t>section</w:t>
            </w:r>
            <w:r>
              <w:rPr>
                <w:b/>
                <w:i/>
                <w:spacing w:val="-8"/>
                <w:sz w:val="22"/>
              </w:rPr>
              <w:t> </w:t>
            </w:r>
            <w:r>
              <w:rPr>
                <w:b/>
                <w:i/>
                <w:sz w:val="22"/>
              </w:rPr>
              <w:t>for</w:t>
            </w:r>
            <w:r>
              <w:rPr>
                <w:b/>
                <w:i/>
                <w:spacing w:val="-8"/>
                <w:sz w:val="22"/>
              </w:rPr>
              <w:t> </w:t>
            </w:r>
            <w:r>
              <w:rPr>
                <w:b/>
                <w:i/>
                <w:sz w:val="22"/>
              </w:rPr>
              <w:t>selected</w:t>
            </w:r>
            <w:r>
              <w:rPr>
                <w:b/>
                <w:i/>
                <w:spacing w:val="-8"/>
                <w:sz w:val="22"/>
              </w:rPr>
              <w:t> </w:t>
            </w:r>
            <w:r>
              <w:rPr>
                <w:b/>
                <w:i/>
                <w:sz w:val="22"/>
              </w:rPr>
              <w:t>cancer</w:t>
            </w:r>
            <w:r>
              <w:rPr>
                <w:b/>
                <w:i/>
                <w:sz w:val="22"/>
              </w:rPr>
              <w:t> (2 pages text &amp; figures, excluding references)</w:t>
            </w:r>
          </w:p>
        </w:tc>
      </w:tr>
      <w:tr>
        <w:trPr>
          <w:trHeight w:val="253" w:hRule="atLeast"/>
        </w:trPr>
        <w:tc>
          <w:tcPr>
            <w:tcW w:w="557" w:type="dxa"/>
          </w:tcPr>
          <w:p>
            <w:pPr>
              <w:pStyle w:val="TableParagraph"/>
              <w:rPr>
                <w:sz w:val="22"/>
              </w:rPr>
            </w:pPr>
            <w:r>
              <w:rPr>
                <w:spacing w:val="-5"/>
                <w:sz w:val="22"/>
              </w:rPr>
              <w:t>21</w:t>
            </w:r>
          </w:p>
        </w:tc>
        <w:tc>
          <w:tcPr>
            <w:tcW w:w="1531" w:type="dxa"/>
          </w:tcPr>
          <w:p>
            <w:pPr>
              <w:pStyle w:val="TableParagraph"/>
              <w:rPr>
                <w:sz w:val="22"/>
              </w:rPr>
            </w:pPr>
            <w:r>
              <w:rPr>
                <w:sz w:val="22"/>
              </w:rPr>
              <w:t>Tu,</w:t>
            </w:r>
            <w:r>
              <w:rPr>
                <w:spacing w:val="-4"/>
                <w:sz w:val="22"/>
              </w:rPr>
              <w:t> </w:t>
            </w:r>
            <w:r>
              <w:rPr>
                <w:sz w:val="22"/>
              </w:rPr>
              <w:t>Nov.</w:t>
            </w:r>
            <w:r>
              <w:rPr>
                <w:spacing w:val="-3"/>
                <w:sz w:val="22"/>
              </w:rPr>
              <w:t> </w:t>
            </w:r>
            <w:r>
              <w:rPr>
                <w:spacing w:val="-5"/>
                <w:sz w:val="22"/>
              </w:rPr>
              <w:t>16</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DNA</w:t>
            </w:r>
            <w:r>
              <w:rPr>
                <w:spacing w:val="-5"/>
                <w:sz w:val="22"/>
              </w:rPr>
              <w:t> </w:t>
            </w:r>
            <w:r>
              <w:rPr>
                <w:sz w:val="22"/>
              </w:rPr>
              <w:t>repair</w:t>
            </w:r>
            <w:r>
              <w:rPr>
                <w:spacing w:val="-5"/>
                <w:sz w:val="22"/>
              </w:rPr>
              <w:t> </w:t>
            </w:r>
            <w:r>
              <w:rPr>
                <w:sz w:val="22"/>
              </w:rPr>
              <w:t>&amp;</w:t>
            </w:r>
            <w:r>
              <w:rPr>
                <w:spacing w:val="-5"/>
                <w:sz w:val="22"/>
              </w:rPr>
              <w:t> </w:t>
            </w:r>
            <w:r>
              <w:rPr>
                <w:sz w:val="22"/>
              </w:rPr>
              <w:t>inherited</w:t>
            </w:r>
            <w:r>
              <w:rPr>
                <w:spacing w:val="-5"/>
                <w:sz w:val="22"/>
              </w:rPr>
              <w:t> </w:t>
            </w:r>
            <w:r>
              <w:rPr>
                <w:sz w:val="22"/>
              </w:rPr>
              <w:t>cancer</w:t>
            </w:r>
            <w:r>
              <w:rPr>
                <w:spacing w:val="-5"/>
                <w:sz w:val="22"/>
              </w:rPr>
              <w:t> </w:t>
            </w:r>
            <w:r>
              <w:rPr>
                <w:spacing w:val="-4"/>
                <w:sz w:val="22"/>
              </w:rPr>
              <w:t>risk</w:t>
            </w:r>
          </w:p>
        </w:tc>
      </w:tr>
      <w:tr>
        <w:trPr>
          <w:trHeight w:val="508" w:hRule="atLeast"/>
        </w:trPr>
        <w:tc>
          <w:tcPr>
            <w:tcW w:w="557" w:type="dxa"/>
          </w:tcPr>
          <w:p>
            <w:pPr>
              <w:pStyle w:val="TableParagraph"/>
              <w:spacing w:line="240" w:lineRule="auto"/>
              <w:rPr>
                <w:sz w:val="22"/>
              </w:rPr>
            </w:pPr>
            <w:r>
              <w:rPr>
                <w:spacing w:val="-5"/>
                <w:sz w:val="22"/>
              </w:rPr>
              <w:t>22</w:t>
            </w:r>
          </w:p>
        </w:tc>
        <w:tc>
          <w:tcPr>
            <w:tcW w:w="1531" w:type="dxa"/>
          </w:tcPr>
          <w:p>
            <w:pPr>
              <w:pStyle w:val="TableParagraph"/>
              <w:spacing w:line="240" w:lineRule="auto"/>
              <w:rPr>
                <w:sz w:val="22"/>
              </w:rPr>
            </w:pPr>
            <w:r>
              <w:rPr>
                <w:sz w:val="22"/>
              </w:rPr>
              <w:t>Th,</w:t>
            </w:r>
            <w:r>
              <w:rPr>
                <w:spacing w:val="-4"/>
                <w:sz w:val="22"/>
              </w:rPr>
              <w:t> </w:t>
            </w:r>
            <w:r>
              <w:rPr>
                <w:sz w:val="22"/>
              </w:rPr>
              <w:t>Nov.</w:t>
            </w:r>
            <w:r>
              <w:rPr>
                <w:spacing w:val="-3"/>
                <w:sz w:val="22"/>
              </w:rPr>
              <w:t> </w:t>
            </w:r>
            <w:r>
              <w:rPr>
                <w:spacing w:val="-5"/>
                <w:sz w:val="22"/>
              </w:rPr>
              <w:t>18</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spacing w:line="254" w:lineRule="exact"/>
              <w:ind w:left="105"/>
              <w:rPr>
                <w:sz w:val="22"/>
              </w:rPr>
            </w:pPr>
            <w:r>
              <w:rPr>
                <w:sz w:val="22"/>
              </w:rPr>
              <w:t>Mutational</w:t>
            </w:r>
            <w:r>
              <w:rPr>
                <w:spacing w:val="-6"/>
                <w:sz w:val="22"/>
              </w:rPr>
              <w:t> </w:t>
            </w:r>
            <w:r>
              <w:rPr>
                <w:sz w:val="22"/>
              </w:rPr>
              <w:t>landscapes</w:t>
            </w:r>
            <w:r>
              <w:rPr>
                <w:spacing w:val="-6"/>
                <w:sz w:val="22"/>
              </w:rPr>
              <w:t> </w:t>
            </w:r>
            <w:r>
              <w:rPr>
                <w:sz w:val="22"/>
              </w:rPr>
              <w:t>in</w:t>
            </w:r>
            <w:r>
              <w:rPr>
                <w:spacing w:val="-6"/>
                <w:sz w:val="22"/>
              </w:rPr>
              <w:t> </w:t>
            </w:r>
            <w:r>
              <w:rPr>
                <w:sz w:val="22"/>
              </w:rPr>
              <w:t>cancers:</w:t>
            </w:r>
            <w:r>
              <w:rPr>
                <w:spacing w:val="-6"/>
                <w:sz w:val="22"/>
              </w:rPr>
              <w:t> </w:t>
            </w:r>
            <w:r>
              <w:rPr>
                <w:sz w:val="22"/>
              </w:rPr>
              <w:t>searching</w:t>
            </w:r>
            <w:r>
              <w:rPr>
                <w:spacing w:val="-6"/>
                <w:sz w:val="22"/>
              </w:rPr>
              <w:t> </w:t>
            </w:r>
            <w:r>
              <w:rPr>
                <w:sz w:val="22"/>
              </w:rPr>
              <w:t>for</w:t>
            </w:r>
            <w:r>
              <w:rPr>
                <w:spacing w:val="-6"/>
                <w:sz w:val="22"/>
              </w:rPr>
              <w:t> </w:t>
            </w:r>
            <w:r>
              <w:rPr>
                <w:sz w:val="22"/>
              </w:rPr>
              <w:t>the</w:t>
            </w:r>
            <w:r>
              <w:rPr>
                <w:spacing w:val="-6"/>
                <w:sz w:val="22"/>
              </w:rPr>
              <w:t> </w:t>
            </w:r>
            <w:r>
              <w:rPr>
                <w:sz w:val="22"/>
              </w:rPr>
              <w:t>“smoking </w:t>
            </w:r>
            <w:r>
              <w:rPr>
                <w:spacing w:val="-4"/>
                <w:sz w:val="22"/>
              </w:rPr>
              <w:t>gun”</w:t>
            </w:r>
          </w:p>
        </w:tc>
      </w:tr>
      <w:tr>
        <w:trPr>
          <w:trHeight w:val="479" w:hRule="atLeast"/>
        </w:trPr>
        <w:tc>
          <w:tcPr>
            <w:tcW w:w="557" w:type="dxa"/>
          </w:tcPr>
          <w:p>
            <w:pPr>
              <w:pStyle w:val="TableParagraph"/>
              <w:spacing w:line="240" w:lineRule="auto"/>
              <w:rPr>
                <w:sz w:val="22"/>
              </w:rPr>
            </w:pPr>
            <w:r>
              <w:rPr>
                <w:spacing w:val="-5"/>
                <w:sz w:val="22"/>
              </w:rPr>
              <w:t>23</w:t>
            </w:r>
          </w:p>
        </w:tc>
        <w:tc>
          <w:tcPr>
            <w:tcW w:w="1531" w:type="dxa"/>
          </w:tcPr>
          <w:p>
            <w:pPr>
              <w:pStyle w:val="TableParagraph"/>
              <w:spacing w:line="251" w:lineRule="exact"/>
              <w:rPr>
                <w:sz w:val="22"/>
              </w:rPr>
            </w:pPr>
            <w:r>
              <w:rPr>
                <w:sz w:val="22"/>
              </w:rPr>
              <w:t>Tu,</w:t>
            </w:r>
            <w:r>
              <w:rPr>
                <w:spacing w:val="-4"/>
                <w:sz w:val="22"/>
              </w:rPr>
              <w:t> </w:t>
            </w:r>
            <w:r>
              <w:rPr>
                <w:sz w:val="22"/>
              </w:rPr>
              <w:t>Nov.</w:t>
            </w:r>
            <w:r>
              <w:rPr>
                <w:spacing w:val="-3"/>
                <w:sz w:val="22"/>
              </w:rPr>
              <w:t> </w:t>
            </w:r>
            <w:r>
              <w:rPr>
                <w:spacing w:val="-5"/>
                <w:sz w:val="22"/>
              </w:rPr>
              <w:t>23</w:t>
            </w:r>
          </w:p>
          <w:p>
            <w:pPr>
              <w:pStyle w:val="TableParagraph"/>
              <w:spacing w:line="209" w:lineRule="exact"/>
              <w:rPr>
                <w:sz w:val="20"/>
              </w:rPr>
            </w:pPr>
            <w:r>
              <w:rPr>
                <w:sz w:val="20"/>
              </w:rPr>
              <w:t>(Th</w:t>
            </w:r>
            <w:r>
              <w:rPr>
                <w:spacing w:val="-3"/>
                <w:sz w:val="20"/>
              </w:rPr>
              <w:t> </w:t>
            </w:r>
            <w:r>
              <w:rPr>
                <w:spacing w:val="-2"/>
                <w:sz w:val="20"/>
              </w:rPr>
              <w:t>schedule)</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spacing w:line="240" w:lineRule="auto"/>
              <w:ind w:left="105"/>
              <w:rPr>
                <w:sz w:val="22"/>
              </w:rPr>
            </w:pPr>
            <w:r>
              <w:rPr>
                <w:sz w:val="22"/>
              </w:rPr>
              <w:t>Emerging</w:t>
            </w:r>
            <w:r>
              <w:rPr>
                <w:spacing w:val="-13"/>
                <w:sz w:val="22"/>
              </w:rPr>
              <w:t> </w:t>
            </w:r>
            <w:r>
              <w:rPr>
                <w:sz w:val="22"/>
              </w:rPr>
              <w:t>therapies---opportunities</w:t>
            </w:r>
            <w:r>
              <w:rPr>
                <w:spacing w:val="-12"/>
                <w:sz w:val="22"/>
              </w:rPr>
              <w:t> </w:t>
            </w:r>
            <w:r>
              <w:rPr>
                <w:sz w:val="22"/>
              </w:rPr>
              <w:t>and</w:t>
            </w:r>
            <w:r>
              <w:rPr>
                <w:spacing w:val="-12"/>
                <w:sz w:val="22"/>
              </w:rPr>
              <w:t> </w:t>
            </w:r>
            <w:r>
              <w:rPr>
                <w:spacing w:val="-2"/>
                <w:sz w:val="22"/>
              </w:rPr>
              <w:t>challenges</w:t>
            </w:r>
          </w:p>
        </w:tc>
      </w:tr>
      <w:tr>
        <w:trPr>
          <w:trHeight w:val="253" w:hRule="atLeast"/>
        </w:trPr>
        <w:tc>
          <w:tcPr>
            <w:tcW w:w="557" w:type="dxa"/>
            <w:shd w:val="clear" w:color="auto" w:fill="D9D9D9"/>
          </w:tcPr>
          <w:p>
            <w:pPr>
              <w:pStyle w:val="TableParagraph"/>
              <w:spacing w:line="240" w:lineRule="auto"/>
              <w:ind w:left="0"/>
              <w:rPr>
                <w:rFonts w:ascii="Times New Roman"/>
                <w:sz w:val="18"/>
              </w:rPr>
            </w:pPr>
          </w:p>
        </w:tc>
        <w:tc>
          <w:tcPr>
            <w:tcW w:w="1531" w:type="dxa"/>
            <w:shd w:val="clear" w:color="auto" w:fill="D9D9D9"/>
          </w:tcPr>
          <w:p>
            <w:pPr>
              <w:pStyle w:val="TableParagraph"/>
              <w:rPr>
                <w:b/>
                <w:i/>
                <w:sz w:val="22"/>
              </w:rPr>
            </w:pPr>
            <w:r>
              <w:rPr>
                <w:b/>
                <w:i/>
                <w:sz w:val="22"/>
              </w:rPr>
              <w:t>Th,</w:t>
            </w:r>
            <w:r>
              <w:rPr>
                <w:b/>
                <w:i/>
                <w:spacing w:val="-4"/>
                <w:sz w:val="22"/>
              </w:rPr>
              <w:t> </w:t>
            </w:r>
            <w:r>
              <w:rPr>
                <w:b/>
                <w:i/>
                <w:sz w:val="22"/>
              </w:rPr>
              <w:t>Nov.</w:t>
            </w:r>
            <w:r>
              <w:rPr>
                <w:b/>
                <w:i/>
                <w:spacing w:val="-3"/>
                <w:sz w:val="22"/>
              </w:rPr>
              <w:t> </w:t>
            </w:r>
            <w:r>
              <w:rPr>
                <w:b/>
                <w:i/>
                <w:spacing w:val="-5"/>
                <w:sz w:val="22"/>
              </w:rPr>
              <w:t>25</w:t>
            </w:r>
          </w:p>
        </w:tc>
        <w:tc>
          <w:tcPr>
            <w:tcW w:w="2318" w:type="dxa"/>
            <w:shd w:val="clear" w:color="auto" w:fill="D9D9D9"/>
          </w:tcPr>
          <w:p>
            <w:pPr>
              <w:pStyle w:val="TableParagraph"/>
              <w:rPr>
                <w:b/>
                <w:i/>
                <w:sz w:val="22"/>
              </w:rPr>
            </w:pPr>
            <w:r>
              <w:rPr>
                <w:b/>
                <w:i/>
                <w:sz w:val="22"/>
              </w:rPr>
              <w:t>No</w:t>
            </w:r>
            <w:r>
              <w:rPr>
                <w:b/>
                <w:i/>
                <w:spacing w:val="-2"/>
                <w:sz w:val="22"/>
              </w:rPr>
              <w:t> classes</w:t>
            </w:r>
          </w:p>
        </w:tc>
        <w:tc>
          <w:tcPr>
            <w:tcW w:w="6249" w:type="dxa"/>
            <w:shd w:val="clear" w:color="auto" w:fill="D9D9D9"/>
          </w:tcPr>
          <w:p>
            <w:pPr>
              <w:pStyle w:val="TableParagraph"/>
              <w:ind w:left="105"/>
              <w:rPr>
                <w:b/>
                <w:i/>
                <w:sz w:val="22"/>
              </w:rPr>
            </w:pPr>
            <w:r>
              <w:rPr>
                <w:b/>
                <w:i/>
                <w:sz w:val="22"/>
              </w:rPr>
              <w:t>Thanksgiving</w:t>
            </w:r>
            <w:r>
              <w:rPr>
                <w:b/>
                <w:i/>
                <w:spacing w:val="-9"/>
                <w:sz w:val="22"/>
              </w:rPr>
              <w:t> </w:t>
            </w:r>
            <w:r>
              <w:rPr>
                <w:b/>
                <w:i/>
                <w:sz w:val="22"/>
              </w:rPr>
              <w:t>Break</w:t>
            </w:r>
            <w:r>
              <w:rPr>
                <w:b/>
                <w:i/>
                <w:spacing w:val="-8"/>
                <w:sz w:val="22"/>
              </w:rPr>
              <w:t> </w:t>
            </w:r>
            <w:r>
              <w:rPr>
                <w:b/>
                <w:i/>
                <w:sz w:val="22"/>
              </w:rPr>
              <w:t>(Nov.</w:t>
            </w:r>
            <w:r>
              <w:rPr>
                <w:b/>
                <w:i/>
                <w:spacing w:val="-8"/>
                <w:sz w:val="22"/>
              </w:rPr>
              <w:t> </w:t>
            </w:r>
            <w:r>
              <w:rPr>
                <w:b/>
                <w:i/>
                <w:sz w:val="22"/>
              </w:rPr>
              <w:t>25-</w:t>
            </w:r>
            <w:r>
              <w:rPr>
                <w:b/>
                <w:i/>
                <w:spacing w:val="-5"/>
                <w:sz w:val="22"/>
              </w:rPr>
              <w:t>26)</w:t>
            </w:r>
          </w:p>
        </w:tc>
      </w:tr>
      <w:tr>
        <w:trPr>
          <w:trHeight w:val="253" w:hRule="atLeast"/>
        </w:trPr>
        <w:tc>
          <w:tcPr>
            <w:tcW w:w="557" w:type="dxa"/>
          </w:tcPr>
          <w:p>
            <w:pPr>
              <w:pStyle w:val="TableParagraph"/>
              <w:rPr>
                <w:sz w:val="22"/>
              </w:rPr>
            </w:pPr>
            <w:r>
              <w:rPr>
                <w:spacing w:val="-5"/>
                <w:sz w:val="22"/>
              </w:rPr>
              <w:t>24</w:t>
            </w:r>
          </w:p>
        </w:tc>
        <w:tc>
          <w:tcPr>
            <w:tcW w:w="1531" w:type="dxa"/>
          </w:tcPr>
          <w:p>
            <w:pPr>
              <w:pStyle w:val="TableParagraph"/>
              <w:rPr>
                <w:sz w:val="22"/>
              </w:rPr>
            </w:pPr>
            <w:r>
              <w:rPr>
                <w:sz w:val="22"/>
              </w:rPr>
              <w:t>Tu,</w:t>
            </w:r>
            <w:r>
              <w:rPr>
                <w:spacing w:val="-4"/>
                <w:sz w:val="22"/>
              </w:rPr>
              <w:t> </w:t>
            </w:r>
            <w:r>
              <w:rPr>
                <w:sz w:val="22"/>
              </w:rPr>
              <w:t>Nov.</w:t>
            </w:r>
            <w:r>
              <w:rPr>
                <w:spacing w:val="-3"/>
                <w:sz w:val="22"/>
              </w:rPr>
              <w:t> </w:t>
            </w:r>
            <w:r>
              <w:rPr>
                <w:spacing w:val="-5"/>
                <w:sz w:val="22"/>
              </w:rPr>
              <w:t>30</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Project</w:t>
            </w:r>
            <w:r>
              <w:rPr>
                <w:spacing w:val="-9"/>
                <w:sz w:val="22"/>
              </w:rPr>
              <w:t> </w:t>
            </w:r>
            <w:r>
              <w:rPr>
                <w:sz w:val="22"/>
              </w:rPr>
              <w:t>presentations</w:t>
            </w:r>
            <w:r>
              <w:rPr>
                <w:spacing w:val="-8"/>
                <w:sz w:val="22"/>
              </w:rPr>
              <w:t> </w:t>
            </w:r>
            <w:r>
              <w:rPr>
                <w:sz w:val="22"/>
              </w:rPr>
              <w:t>(3-4</w:t>
            </w:r>
            <w:r>
              <w:rPr>
                <w:spacing w:val="-8"/>
                <w:sz w:val="22"/>
              </w:rPr>
              <w:t> </w:t>
            </w:r>
            <w:r>
              <w:rPr>
                <w:spacing w:val="-2"/>
                <w:sz w:val="22"/>
              </w:rPr>
              <w:t>students)</w:t>
            </w:r>
          </w:p>
        </w:tc>
      </w:tr>
      <w:tr>
        <w:trPr>
          <w:trHeight w:val="253" w:hRule="atLeast"/>
        </w:trPr>
        <w:tc>
          <w:tcPr>
            <w:tcW w:w="557" w:type="dxa"/>
          </w:tcPr>
          <w:p>
            <w:pPr>
              <w:pStyle w:val="TableParagraph"/>
              <w:rPr>
                <w:sz w:val="22"/>
              </w:rPr>
            </w:pPr>
            <w:r>
              <w:rPr>
                <w:spacing w:val="-5"/>
                <w:sz w:val="22"/>
              </w:rPr>
              <w:t>25</w:t>
            </w:r>
          </w:p>
        </w:tc>
        <w:tc>
          <w:tcPr>
            <w:tcW w:w="1531" w:type="dxa"/>
          </w:tcPr>
          <w:p>
            <w:pPr>
              <w:pStyle w:val="TableParagraph"/>
              <w:rPr>
                <w:sz w:val="22"/>
              </w:rPr>
            </w:pPr>
            <w:r>
              <w:rPr>
                <w:sz w:val="22"/>
              </w:rPr>
              <w:t>Th,</w:t>
            </w:r>
            <w:r>
              <w:rPr>
                <w:spacing w:val="-4"/>
                <w:sz w:val="22"/>
              </w:rPr>
              <w:t> </w:t>
            </w:r>
            <w:r>
              <w:rPr>
                <w:sz w:val="22"/>
              </w:rPr>
              <w:t>Dec.</w:t>
            </w:r>
            <w:r>
              <w:rPr>
                <w:spacing w:val="-3"/>
                <w:sz w:val="22"/>
              </w:rPr>
              <w:t> </w:t>
            </w:r>
            <w:r>
              <w:rPr>
                <w:spacing w:val="-10"/>
                <w:sz w:val="22"/>
              </w:rPr>
              <w:t>2</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Project</w:t>
            </w:r>
            <w:r>
              <w:rPr>
                <w:spacing w:val="-9"/>
                <w:sz w:val="22"/>
              </w:rPr>
              <w:t> </w:t>
            </w:r>
            <w:r>
              <w:rPr>
                <w:sz w:val="22"/>
              </w:rPr>
              <w:t>presentations</w:t>
            </w:r>
            <w:r>
              <w:rPr>
                <w:spacing w:val="-8"/>
                <w:sz w:val="22"/>
              </w:rPr>
              <w:t> </w:t>
            </w:r>
            <w:r>
              <w:rPr>
                <w:sz w:val="22"/>
              </w:rPr>
              <w:t>(3-4</w:t>
            </w:r>
            <w:r>
              <w:rPr>
                <w:spacing w:val="-8"/>
                <w:sz w:val="22"/>
              </w:rPr>
              <w:t> </w:t>
            </w:r>
            <w:r>
              <w:rPr>
                <w:spacing w:val="-2"/>
                <w:sz w:val="22"/>
              </w:rPr>
              <w:t>students)</w:t>
            </w:r>
          </w:p>
        </w:tc>
      </w:tr>
      <w:tr>
        <w:trPr>
          <w:trHeight w:val="254" w:hRule="atLeast"/>
        </w:trPr>
        <w:tc>
          <w:tcPr>
            <w:tcW w:w="557" w:type="dxa"/>
          </w:tcPr>
          <w:p>
            <w:pPr>
              <w:pStyle w:val="TableParagraph"/>
              <w:rPr>
                <w:sz w:val="22"/>
              </w:rPr>
            </w:pPr>
            <w:r>
              <w:rPr>
                <w:spacing w:val="-5"/>
                <w:sz w:val="22"/>
              </w:rPr>
              <w:t>26</w:t>
            </w:r>
          </w:p>
        </w:tc>
        <w:tc>
          <w:tcPr>
            <w:tcW w:w="1531" w:type="dxa"/>
          </w:tcPr>
          <w:p>
            <w:pPr>
              <w:pStyle w:val="TableParagraph"/>
              <w:rPr>
                <w:sz w:val="22"/>
              </w:rPr>
            </w:pPr>
            <w:r>
              <w:rPr>
                <w:sz w:val="22"/>
              </w:rPr>
              <w:t>Tu,</w:t>
            </w:r>
            <w:r>
              <w:rPr>
                <w:spacing w:val="-4"/>
                <w:sz w:val="22"/>
              </w:rPr>
              <w:t> </w:t>
            </w:r>
            <w:r>
              <w:rPr>
                <w:sz w:val="22"/>
              </w:rPr>
              <w:t>Dec.</w:t>
            </w:r>
            <w:r>
              <w:rPr>
                <w:spacing w:val="-3"/>
                <w:sz w:val="22"/>
              </w:rPr>
              <w:t> </w:t>
            </w:r>
            <w:r>
              <w:rPr>
                <w:spacing w:val="-10"/>
                <w:sz w:val="22"/>
              </w:rPr>
              <w:t>7</w:t>
            </w:r>
          </w:p>
        </w:tc>
        <w:tc>
          <w:tcPr>
            <w:tcW w:w="2318" w:type="dxa"/>
          </w:tcPr>
          <w:p>
            <w:pPr>
              <w:pStyle w:val="TableParagraph"/>
              <w:spacing w:line="229" w:lineRule="exact"/>
              <w:rPr>
                <w:sz w:val="20"/>
              </w:rPr>
            </w:pPr>
            <w:r>
              <w:rPr>
                <w:spacing w:val="-2"/>
                <w:sz w:val="20"/>
              </w:rPr>
              <w:t>&lt;PROF_FULL_NAME&gt;</w:t>
            </w:r>
          </w:p>
        </w:tc>
        <w:tc>
          <w:tcPr>
            <w:tcW w:w="6249" w:type="dxa"/>
          </w:tcPr>
          <w:p>
            <w:pPr>
              <w:pStyle w:val="TableParagraph"/>
              <w:ind w:left="105"/>
              <w:rPr>
                <w:sz w:val="22"/>
              </w:rPr>
            </w:pPr>
            <w:r>
              <w:rPr>
                <w:sz w:val="22"/>
              </w:rPr>
              <w:t>Project</w:t>
            </w:r>
            <w:r>
              <w:rPr>
                <w:spacing w:val="-9"/>
                <w:sz w:val="22"/>
              </w:rPr>
              <w:t> </w:t>
            </w:r>
            <w:r>
              <w:rPr>
                <w:sz w:val="22"/>
              </w:rPr>
              <w:t>presentations</w:t>
            </w:r>
            <w:r>
              <w:rPr>
                <w:spacing w:val="-8"/>
                <w:sz w:val="22"/>
              </w:rPr>
              <w:t> </w:t>
            </w:r>
            <w:r>
              <w:rPr>
                <w:sz w:val="22"/>
              </w:rPr>
              <w:t>(3-4</w:t>
            </w:r>
            <w:r>
              <w:rPr>
                <w:spacing w:val="-8"/>
                <w:sz w:val="22"/>
              </w:rPr>
              <w:t> </w:t>
            </w:r>
            <w:r>
              <w:rPr>
                <w:spacing w:val="-2"/>
                <w:sz w:val="22"/>
              </w:rPr>
              <w:t>students)</w:t>
            </w:r>
          </w:p>
        </w:tc>
      </w:tr>
      <w:tr>
        <w:trPr>
          <w:trHeight w:val="249" w:hRule="atLeast"/>
        </w:trPr>
        <w:tc>
          <w:tcPr>
            <w:tcW w:w="557" w:type="dxa"/>
          </w:tcPr>
          <w:p>
            <w:pPr>
              <w:pStyle w:val="TableParagraph"/>
              <w:spacing w:line="240" w:lineRule="auto"/>
              <w:ind w:left="0"/>
              <w:rPr>
                <w:rFonts w:ascii="Times New Roman"/>
                <w:sz w:val="18"/>
              </w:rPr>
            </w:pPr>
          </w:p>
        </w:tc>
        <w:tc>
          <w:tcPr>
            <w:tcW w:w="1531" w:type="dxa"/>
          </w:tcPr>
          <w:p>
            <w:pPr>
              <w:pStyle w:val="TableParagraph"/>
              <w:spacing w:line="229" w:lineRule="exact"/>
              <w:rPr>
                <w:sz w:val="22"/>
              </w:rPr>
            </w:pPr>
            <w:r>
              <w:rPr>
                <w:sz w:val="22"/>
              </w:rPr>
              <w:t>Dec.</w:t>
            </w:r>
            <w:r>
              <w:rPr>
                <w:spacing w:val="-3"/>
                <w:sz w:val="22"/>
              </w:rPr>
              <w:t> </w:t>
            </w:r>
            <w:r>
              <w:rPr>
                <w:sz w:val="22"/>
              </w:rPr>
              <w:t>9,</w:t>
            </w:r>
            <w:r>
              <w:rPr>
                <w:spacing w:val="-3"/>
                <w:sz w:val="22"/>
              </w:rPr>
              <w:t> </w:t>
            </w:r>
            <w:r>
              <w:rPr>
                <w:spacing w:val="-5"/>
                <w:sz w:val="22"/>
              </w:rPr>
              <w:t>11</w:t>
            </w:r>
          </w:p>
        </w:tc>
        <w:tc>
          <w:tcPr>
            <w:tcW w:w="2318" w:type="dxa"/>
          </w:tcPr>
          <w:p>
            <w:pPr>
              <w:pStyle w:val="TableParagraph"/>
              <w:spacing w:line="229" w:lineRule="exact"/>
              <w:rPr>
                <w:sz w:val="22"/>
              </w:rPr>
            </w:pPr>
            <w:r>
              <w:rPr>
                <w:sz w:val="22"/>
              </w:rPr>
              <w:t>No</w:t>
            </w:r>
            <w:r>
              <w:rPr>
                <w:spacing w:val="-2"/>
                <w:sz w:val="22"/>
              </w:rPr>
              <w:t> class</w:t>
            </w:r>
          </w:p>
        </w:tc>
        <w:tc>
          <w:tcPr>
            <w:tcW w:w="6249" w:type="dxa"/>
          </w:tcPr>
          <w:p>
            <w:pPr>
              <w:pStyle w:val="TableParagraph"/>
              <w:spacing w:line="229" w:lineRule="exact"/>
              <w:ind w:left="105"/>
              <w:rPr>
                <w:sz w:val="22"/>
              </w:rPr>
            </w:pPr>
            <w:r>
              <w:rPr>
                <w:sz w:val="22"/>
              </w:rPr>
              <w:t>Reading</w:t>
            </w:r>
            <w:r>
              <w:rPr>
                <w:spacing w:val="-7"/>
                <w:sz w:val="22"/>
              </w:rPr>
              <w:t> </w:t>
            </w:r>
            <w:r>
              <w:rPr>
                <w:spacing w:val="-2"/>
                <w:sz w:val="22"/>
              </w:rPr>
              <w:t>Period</w:t>
            </w:r>
          </w:p>
        </w:tc>
      </w:tr>
      <w:tr>
        <w:trPr>
          <w:trHeight w:val="253" w:hRule="atLeast"/>
        </w:trPr>
        <w:tc>
          <w:tcPr>
            <w:tcW w:w="557" w:type="dxa"/>
            <w:shd w:val="clear" w:color="auto" w:fill="FBD4B4"/>
          </w:tcPr>
          <w:p>
            <w:pPr>
              <w:pStyle w:val="TableParagraph"/>
              <w:spacing w:line="240" w:lineRule="auto"/>
              <w:ind w:left="0"/>
              <w:rPr>
                <w:rFonts w:ascii="Times New Roman"/>
                <w:sz w:val="18"/>
              </w:rPr>
            </w:pPr>
          </w:p>
        </w:tc>
        <w:tc>
          <w:tcPr>
            <w:tcW w:w="1531" w:type="dxa"/>
            <w:shd w:val="clear" w:color="auto" w:fill="FBD4B4"/>
          </w:tcPr>
          <w:p>
            <w:pPr>
              <w:pStyle w:val="TableParagraph"/>
              <w:rPr>
                <w:b/>
                <w:i/>
                <w:sz w:val="22"/>
              </w:rPr>
            </w:pPr>
            <w:r>
              <w:rPr>
                <w:b/>
                <w:i/>
                <w:sz w:val="22"/>
              </w:rPr>
              <w:t>W,</w:t>
            </w:r>
            <w:r>
              <w:rPr>
                <w:b/>
                <w:i/>
                <w:spacing w:val="-3"/>
                <w:sz w:val="22"/>
              </w:rPr>
              <w:t> </w:t>
            </w:r>
            <w:r>
              <w:rPr>
                <w:b/>
                <w:i/>
                <w:sz w:val="22"/>
              </w:rPr>
              <w:t>Dec</w:t>
            </w:r>
            <w:r>
              <w:rPr>
                <w:b/>
                <w:i/>
                <w:spacing w:val="-2"/>
                <w:sz w:val="22"/>
              </w:rPr>
              <w:t> </w:t>
            </w:r>
            <w:r>
              <w:rPr>
                <w:b/>
                <w:i/>
                <w:spacing w:val="-5"/>
                <w:sz w:val="22"/>
              </w:rPr>
              <w:t>15</w:t>
            </w:r>
          </w:p>
        </w:tc>
        <w:tc>
          <w:tcPr>
            <w:tcW w:w="2318" w:type="dxa"/>
            <w:shd w:val="clear" w:color="auto" w:fill="FBD4B4"/>
          </w:tcPr>
          <w:p>
            <w:pPr>
              <w:pStyle w:val="TableParagraph"/>
              <w:spacing w:line="240" w:lineRule="auto"/>
              <w:ind w:left="0"/>
              <w:rPr>
                <w:rFonts w:ascii="Times New Roman"/>
                <w:sz w:val="18"/>
              </w:rPr>
            </w:pPr>
          </w:p>
        </w:tc>
        <w:tc>
          <w:tcPr>
            <w:tcW w:w="6249" w:type="dxa"/>
            <w:shd w:val="clear" w:color="auto" w:fill="FBD4B4"/>
          </w:tcPr>
          <w:p>
            <w:pPr>
              <w:pStyle w:val="TableParagraph"/>
              <w:ind w:left="105"/>
              <w:rPr>
                <w:b/>
                <w:i/>
                <w:sz w:val="22"/>
              </w:rPr>
            </w:pPr>
            <w:r>
              <w:rPr>
                <w:b/>
                <w:i/>
                <w:sz w:val="22"/>
              </w:rPr>
              <w:t>Final</w:t>
            </w:r>
            <w:r>
              <w:rPr>
                <w:b/>
                <w:i/>
                <w:spacing w:val="-6"/>
                <w:sz w:val="22"/>
              </w:rPr>
              <w:t> </w:t>
            </w:r>
            <w:r>
              <w:rPr>
                <w:b/>
                <w:i/>
                <w:sz w:val="22"/>
              </w:rPr>
              <w:t>Projects</w:t>
            </w:r>
            <w:r>
              <w:rPr>
                <w:b/>
                <w:i/>
                <w:spacing w:val="-4"/>
                <w:sz w:val="22"/>
              </w:rPr>
              <w:t> </w:t>
            </w:r>
            <w:r>
              <w:rPr>
                <w:b/>
                <w:i/>
                <w:sz w:val="22"/>
              </w:rPr>
              <w:t>due</w:t>
            </w:r>
            <w:r>
              <w:rPr>
                <w:b/>
                <w:i/>
                <w:spacing w:val="-4"/>
                <w:sz w:val="22"/>
              </w:rPr>
              <w:t> </w:t>
            </w:r>
            <w:r>
              <w:rPr>
                <w:b/>
                <w:i/>
                <w:sz w:val="22"/>
              </w:rPr>
              <w:t>at</w:t>
            </w:r>
            <w:r>
              <w:rPr>
                <w:b/>
                <w:i/>
                <w:spacing w:val="-4"/>
                <w:sz w:val="22"/>
              </w:rPr>
              <w:t> </w:t>
            </w:r>
            <w:r>
              <w:rPr>
                <w:b/>
                <w:i/>
                <w:sz w:val="22"/>
              </w:rPr>
              <w:t>noon</w:t>
            </w:r>
            <w:r>
              <w:rPr>
                <w:b/>
                <w:i/>
                <w:spacing w:val="-4"/>
                <w:sz w:val="22"/>
              </w:rPr>
              <w:t> </w:t>
            </w:r>
            <w:r>
              <w:rPr>
                <w:b/>
                <w:i/>
                <w:sz w:val="22"/>
              </w:rPr>
              <w:t>(40%</w:t>
            </w:r>
            <w:r>
              <w:rPr>
                <w:b/>
                <w:i/>
                <w:spacing w:val="-4"/>
                <w:sz w:val="22"/>
              </w:rPr>
              <w:t> </w:t>
            </w:r>
            <w:r>
              <w:rPr>
                <w:b/>
                <w:i/>
                <w:sz w:val="22"/>
              </w:rPr>
              <w:t>of</w:t>
            </w:r>
            <w:r>
              <w:rPr>
                <w:b/>
                <w:i/>
                <w:spacing w:val="-4"/>
                <w:sz w:val="22"/>
              </w:rPr>
              <w:t> </w:t>
            </w:r>
            <w:r>
              <w:rPr>
                <w:b/>
                <w:i/>
                <w:spacing w:val="-2"/>
                <w:sz w:val="22"/>
              </w:rPr>
              <w:t>grade)</w:t>
            </w:r>
          </w:p>
        </w:tc>
      </w:tr>
    </w:tbl>
    <w:p>
      <w:pPr>
        <w:pStyle w:val="BodyText"/>
        <w:spacing w:before="35"/>
        <w:ind w:left="0"/>
        <w:rPr>
          <w:b/>
        </w:rPr>
      </w:pPr>
    </w:p>
    <w:p>
      <w:pPr>
        <w:pStyle w:val="ListParagraph"/>
        <w:numPr>
          <w:ilvl w:val="0"/>
          <w:numId w:val="1"/>
        </w:numPr>
        <w:tabs>
          <w:tab w:pos="478" w:val="left" w:leader="none"/>
        </w:tabs>
        <w:spacing w:line="251" w:lineRule="exact" w:before="0" w:after="0"/>
        <w:ind w:left="478" w:right="0" w:hanging="358"/>
        <w:jc w:val="both"/>
        <w:rPr>
          <w:b/>
          <w:sz w:val="22"/>
        </w:rPr>
      </w:pPr>
      <w:r>
        <w:rPr>
          <w:b/>
          <w:sz w:val="22"/>
        </w:rPr>
        <w:t>UMass</w:t>
      </w:r>
      <w:r>
        <w:rPr>
          <w:b/>
          <w:spacing w:val="-7"/>
          <w:sz w:val="22"/>
        </w:rPr>
        <w:t> </w:t>
      </w:r>
      <w:r>
        <w:rPr>
          <w:b/>
          <w:sz w:val="22"/>
        </w:rPr>
        <w:t>Amherst</w:t>
      </w:r>
      <w:r>
        <w:rPr>
          <w:b/>
          <w:spacing w:val="-7"/>
          <w:sz w:val="22"/>
        </w:rPr>
        <w:t> </w:t>
      </w:r>
      <w:r>
        <w:rPr>
          <w:b/>
          <w:sz w:val="22"/>
        </w:rPr>
        <w:t>academic</w:t>
      </w:r>
      <w:r>
        <w:rPr>
          <w:b/>
          <w:spacing w:val="-6"/>
          <w:sz w:val="22"/>
        </w:rPr>
        <w:t> </w:t>
      </w:r>
      <w:r>
        <w:rPr>
          <w:b/>
          <w:spacing w:val="-2"/>
          <w:sz w:val="22"/>
        </w:rPr>
        <w:t>regulations</w:t>
      </w:r>
    </w:p>
    <w:p>
      <w:pPr>
        <w:pStyle w:val="BodyText"/>
        <w:ind w:right="334"/>
        <w:jc w:val="both"/>
      </w:pPr>
      <w:r>
        <w:rPr/>
        <w:t>The</w:t>
      </w:r>
      <w:r>
        <w:rPr>
          <w:spacing w:val="-2"/>
        </w:rPr>
        <w:t> </w:t>
      </w:r>
      <w:r>
        <w:rPr/>
        <w:t>UMass</w:t>
      </w:r>
      <w:r>
        <w:rPr>
          <w:spacing w:val="-2"/>
        </w:rPr>
        <w:t> </w:t>
      </w:r>
      <w:r>
        <w:rPr/>
        <w:t>Amherst</w:t>
      </w:r>
      <w:r>
        <w:rPr>
          <w:spacing w:val="-3"/>
        </w:rPr>
        <w:t> </w:t>
      </w:r>
      <w:r>
        <w:rPr/>
        <w:t>policy</w:t>
      </w:r>
      <w:r>
        <w:rPr>
          <w:spacing w:val="-2"/>
        </w:rPr>
        <w:t> </w:t>
      </w:r>
      <w:r>
        <w:rPr/>
        <w:t>on</w:t>
      </w:r>
      <w:r>
        <w:rPr>
          <w:spacing w:val="-2"/>
        </w:rPr>
        <w:t> </w:t>
      </w:r>
      <w:r>
        <w:rPr/>
        <w:t>class</w:t>
      </w:r>
      <w:r>
        <w:rPr>
          <w:spacing w:val="-2"/>
        </w:rPr>
        <w:t> </w:t>
      </w:r>
      <w:r>
        <w:rPr/>
        <w:t>attendance</w:t>
      </w:r>
      <w:r>
        <w:rPr>
          <w:spacing w:val="-2"/>
        </w:rPr>
        <w:t> </w:t>
      </w:r>
      <w:r>
        <w:rPr/>
        <w:t>is:</w:t>
      </w:r>
      <w:r>
        <w:rPr>
          <w:spacing w:val="-2"/>
        </w:rPr>
        <w:t> </w:t>
      </w:r>
      <w:r>
        <w:rPr/>
        <w:t>“Students</w:t>
      </w:r>
      <w:r>
        <w:rPr>
          <w:spacing w:val="-2"/>
        </w:rPr>
        <w:t> </w:t>
      </w:r>
      <w:r>
        <w:rPr/>
        <w:t>are</w:t>
      </w:r>
      <w:r>
        <w:rPr>
          <w:spacing w:val="-2"/>
        </w:rPr>
        <w:t> </w:t>
      </w:r>
      <w:r>
        <w:rPr/>
        <w:t>expected</w:t>
      </w:r>
      <w:r>
        <w:rPr>
          <w:spacing w:val="-2"/>
        </w:rPr>
        <w:t> </w:t>
      </w:r>
      <w:r>
        <w:rPr/>
        <w:t>to</w:t>
      </w:r>
      <w:r>
        <w:rPr>
          <w:spacing w:val="-2"/>
        </w:rPr>
        <w:t> </w:t>
      </w:r>
      <w:r>
        <w:rPr/>
        <w:t>attend</w:t>
      </w:r>
      <w:r>
        <w:rPr>
          <w:spacing w:val="-2"/>
        </w:rPr>
        <w:t> </w:t>
      </w:r>
      <w:r>
        <w:rPr/>
        <w:t>all</w:t>
      </w:r>
      <w:r>
        <w:rPr>
          <w:spacing w:val="-2"/>
        </w:rPr>
        <w:t> </w:t>
      </w:r>
      <w:r>
        <w:rPr/>
        <w:t>regularly</w:t>
      </w:r>
      <w:r>
        <w:rPr>
          <w:spacing w:val="-2"/>
        </w:rPr>
        <w:t> </w:t>
      </w:r>
      <w:r>
        <w:rPr/>
        <w:t>scheduled classes at the University for which they are registered. Students absent due to extenuating circumstances- including</w:t>
      </w:r>
      <w:r>
        <w:rPr>
          <w:spacing w:val="-2"/>
        </w:rPr>
        <w:t> </w:t>
      </w:r>
      <w:r>
        <w:rPr/>
        <w:t>jury</w:t>
      </w:r>
      <w:r>
        <w:rPr>
          <w:spacing w:val="-2"/>
        </w:rPr>
        <w:t> </w:t>
      </w:r>
      <w:r>
        <w:rPr/>
        <w:t>duty,</w:t>
      </w:r>
      <w:r>
        <w:rPr>
          <w:spacing w:val="-2"/>
        </w:rPr>
        <w:t> </w:t>
      </w:r>
      <w:r>
        <w:rPr/>
        <w:t>military</w:t>
      </w:r>
      <w:r>
        <w:rPr>
          <w:spacing w:val="-3"/>
        </w:rPr>
        <w:t> </w:t>
      </w:r>
      <w:r>
        <w:rPr/>
        <w:t>obligations,</w:t>
      </w:r>
      <w:r>
        <w:rPr>
          <w:spacing w:val="-2"/>
        </w:rPr>
        <w:t> </w:t>
      </w:r>
      <w:r>
        <w:rPr/>
        <w:t>scheduled</w:t>
      </w:r>
      <w:r>
        <w:rPr>
          <w:spacing w:val="-2"/>
        </w:rPr>
        <w:t> </w:t>
      </w:r>
      <w:r>
        <w:rPr/>
        <w:t>activities</w:t>
      </w:r>
      <w:r>
        <w:rPr>
          <w:spacing w:val="-2"/>
        </w:rPr>
        <w:t> </w:t>
      </w:r>
      <w:r>
        <w:rPr/>
        <w:t>for</w:t>
      </w:r>
      <w:r>
        <w:rPr>
          <w:spacing w:val="-2"/>
        </w:rPr>
        <w:t> </w:t>
      </w:r>
      <w:r>
        <w:rPr/>
        <w:t>other</w:t>
      </w:r>
      <w:r>
        <w:rPr>
          <w:spacing w:val="-2"/>
        </w:rPr>
        <w:t> </w:t>
      </w:r>
      <w:r>
        <w:rPr/>
        <w:t>classes,</w:t>
      </w:r>
      <w:r>
        <w:rPr>
          <w:spacing w:val="-2"/>
        </w:rPr>
        <w:t> </w:t>
      </w:r>
      <w:r>
        <w:rPr/>
        <w:t>the</w:t>
      </w:r>
      <w:r>
        <w:rPr>
          <w:spacing w:val="-2"/>
        </w:rPr>
        <w:t> </w:t>
      </w:r>
      <w:r>
        <w:rPr/>
        <w:t>death</w:t>
      </w:r>
      <w:r>
        <w:rPr>
          <w:spacing w:val="-2"/>
        </w:rPr>
        <w:t> </w:t>
      </w:r>
      <w:r>
        <w:rPr/>
        <w:t>of</w:t>
      </w:r>
      <w:r>
        <w:rPr>
          <w:spacing w:val="-2"/>
        </w:rPr>
        <w:t> </w:t>
      </w:r>
      <w:r>
        <w:rPr/>
        <w:t>a</w:t>
      </w:r>
      <w:r>
        <w:rPr>
          <w:spacing w:val="-2"/>
        </w:rPr>
        <w:t> </w:t>
      </w:r>
      <w:r>
        <w:rPr/>
        <w:t>family</w:t>
      </w:r>
      <w:r>
        <w:rPr>
          <w:spacing w:val="-2"/>
        </w:rPr>
        <w:t> </w:t>
      </w:r>
      <w:r>
        <w:rPr/>
        <w:t>member, or verifiable health-related incapacity-remain responsible for meeting all class requirements and contacting the faculty member in a timely fashion about making up missed work. Faculty shall offer such students reasonable assistance in making up missed classes.”</w:t>
      </w:r>
    </w:p>
    <w:p>
      <w:pPr>
        <w:pStyle w:val="BodyText"/>
        <w:spacing w:before="2"/>
        <w:ind w:right="333"/>
        <w:jc w:val="both"/>
      </w:pPr>
      <w:r>
        <w:rPr/>
        <w:t>Detailed consideration of these regulations can be found at the website for the University Registrar. (</w:t>
      </w:r>
      <w:r>
        <w:rPr>
          <w:color w:val="0000FF"/>
          <w:u w:val="single" w:color="0000FF"/>
        </w:rPr>
        <w:t>https://</w:t>
      </w:r>
      <w:hyperlink r:id="rId7">
        <w:r>
          <w:rPr>
            <w:color w:val="0000FF"/>
            <w:u w:val="single" w:color="0000FF"/>
          </w:rPr>
          <w:t>www.umass.edu/registrar/students/policies-and-practices/academic-regulations)</w:t>
        </w:r>
      </w:hyperlink>
      <w:r>
        <w:rPr>
          <w:color w:val="0000FF"/>
        </w:rPr>
        <w:t> </w:t>
      </w:r>
      <w:r>
        <w:rPr/>
        <w:t>as well as the </w:t>
      </w:r>
      <w:r>
        <w:rPr>
          <w:b/>
          <w:i/>
          <w:color w:val="0000FF"/>
          <w:u w:val="thick" w:color="0000FF"/>
        </w:rPr>
        <w:t>Academic Regulations</w:t>
      </w:r>
      <w:r>
        <w:rPr/>
        <w:t>, an annual publication of the Office of the Provost.</w:t>
      </w:r>
    </w:p>
    <w:p>
      <w:pPr>
        <w:pStyle w:val="BodyText"/>
        <w:spacing w:before="250"/>
        <w:ind w:left="0"/>
      </w:pPr>
    </w:p>
    <w:p>
      <w:pPr>
        <w:pStyle w:val="Heading1"/>
        <w:numPr>
          <w:ilvl w:val="0"/>
          <w:numId w:val="1"/>
        </w:numPr>
        <w:tabs>
          <w:tab w:pos="478" w:val="left" w:leader="none"/>
        </w:tabs>
        <w:spacing w:line="240" w:lineRule="auto" w:before="1" w:after="0"/>
        <w:ind w:left="478" w:right="0" w:hanging="358"/>
        <w:jc w:val="both"/>
      </w:pPr>
      <w:r>
        <w:rPr>
          <w:spacing w:val="-2"/>
        </w:rPr>
        <w:t>Accommodation:</w:t>
      </w:r>
    </w:p>
    <w:p>
      <w:pPr>
        <w:pStyle w:val="BodyText"/>
        <w:spacing w:before="1"/>
        <w:ind w:right="337"/>
        <w:jc w:val="both"/>
      </w:pPr>
      <w:r>
        <w:rPr/>
        <w:t>The University of Massachusetts Amherst is committed to providing an equal educational opportunity for all students. If you have a documented physical, psychological, or learning disability on file with Disability Services (DS), you may be eligible for reasonable academic accommodations to help you succeed in this</w:t>
      </w:r>
    </w:p>
    <w:p>
      <w:pPr>
        <w:spacing w:after="0"/>
        <w:jc w:val="both"/>
        <w:sectPr>
          <w:type w:val="continuous"/>
          <w:pgSz w:w="12240" w:h="15840"/>
          <w:pgMar w:top="1060" w:bottom="280" w:left="960" w:right="380"/>
        </w:sectPr>
      </w:pPr>
    </w:p>
    <w:p>
      <w:pPr>
        <w:pStyle w:val="BodyText"/>
        <w:spacing w:line="237" w:lineRule="auto" w:before="82"/>
        <w:ind w:right="250"/>
      </w:pPr>
      <w:r>
        <w:rPr/>
        <w:t>course.</w:t>
      </w:r>
      <w:r>
        <w:rPr>
          <w:spacing w:val="-10"/>
        </w:rPr>
        <w:t> </w:t>
      </w:r>
      <w:r>
        <w:rPr/>
        <w:t>If</w:t>
      </w:r>
      <w:r>
        <w:rPr>
          <w:spacing w:val="-10"/>
        </w:rPr>
        <w:t> </w:t>
      </w:r>
      <w:r>
        <w:rPr/>
        <w:t>you</w:t>
      </w:r>
      <w:r>
        <w:rPr>
          <w:spacing w:val="-10"/>
        </w:rPr>
        <w:t> </w:t>
      </w:r>
      <w:r>
        <w:rPr/>
        <w:t>have</w:t>
      </w:r>
      <w:r>
        <w:rPr>
          <w:spacing w:val="-10"/>
        </w:rPr>
        <w:t> </w:t>
      </w:r>
      <w:r>
        <w:rPr/>
        <w:t>a</w:t>
      </w:r>
      <w:r>
        <w:rPr>
          <w:spacing w:val="-10"/>
        </w:rPr>
        <w:t> </w:t>
      </w:r>
      <w:r>
        <w:rPr/>
        <w:t>documented</w:t>
      </w:r>
      <w:r>
        <w:rPr>
          <w:spacing w:val="-10"/>
        </w:rPr>
        <w:t> </w:t>
      </w:r>
      <w:r>
        <w:rPr/>
        <w:t>disability</w:t>
      </w:r>
      <w:r>
        <w:rPr>
          <w:spacing w:val="-10"/>
        </w:rPr>
        <w:t> </w:t>
      </w:r>
      <w:r>
        <w:rPr/>
        <w:t>that</w:t>
      </w:r>
      <w:r>
        <w:rPr>
          <w:spacing w:val="-10"/>
        </w:rPr>
        <w:t> </w:t>
      </w:r>
      <w:r>
        <w:rPr/>
        <w:t>requires</w:t>
      </w:r>
      <w:r>
        <w:rPr>
          <w:spacing w:val="-10"/>
        </w:rPr>
        <w:t> </w:t>
      </w:r>
      <w:r>
        <w:rPr/>
        <w:t>an</w:t>
      </w:r>
      <w:r>
        <w:rPr>
          <w:spacing w:val="-10"/>
        </w:rPr>
        <w:t> </w:t>
      </w:r>
      <w:r>
        <w:rPr/>
        <w:t>accommodation,</w:t>
      </w:r>
      <w:r>
        <w:rPr>
          <w:spacing w:val="-10"/>
        </w:rPr>
        <w:t> </w:t>
      </w:r>
      <w:r>
        <w:rPr/>
        <w:t>please</w:t>
      </w:r>
      <w:r>
        <w:rPr>
          <w:spacing w:val="-13"/>
        </w:rPr>
        <w:t> </w:t>
      </w:r>
      <w:r>
        <w:rPr/>
        <w:t>notify</w:t>
      </w:r>
      <w:r>
        <w:rPr>
          <w:spacing w:val="-10"/>
        </w:rPr>
        <w:t> </w:t>
      </w:r>
      <w:r>
        <w:rPr/>
        <w:t>me</w:t>
      </w:r>
      <w:r>
        <w:rPr>
          <w:spacing w:val="-10"/>
        </w:rPr>
        <w:t> </w:t>
      </w:r>
      <w:r>
        <w:rPr/>
        <w:t>within</w:t>
      </w:r>
      <w:r>
        <w:rPr>
          <w:spacing w:val="-10"/>
        </w:rPr>
        <w:t> </w:t>
      </w:r>
      <w:r>
        <w:rPr/>
        <w:t>the</w:t>
      </w:r>
      <w:r>
        <w:rPr>
          <w:spacing w:val="-10"/>
        </w:rPr>
        <w:t> </w:t>
      </w:r>
      <w:r>
        <w:rPr/>
        <w:t>first two weeks of the semester so that we may make appropriate arrangements.</w:t>
      </w:r>
    </w:p>
    <w:p>
      <w:pPr>
        <w:pStyle w:val="BodyText"/>
        <w:spacing w:before="2"/>
        <w:ind w:left="0"/>
      </w:pPr>
    </w:p>
    <w:p>
      <w:pPr>
        <w:pStyle w:val="Heading1"/>
        <w:numPr>
          <w:ilvl w:val="0"/>
          <w:numId w:val="1"/>
        </w:numPr>
        <w:tabs>
          <w:tab w:pos="478" w:val="left" w:leader="none"/>
        </w:tabs>
        <w:spacing w:line="240" w:lineRule="auto" w:before="0" w:after="0"/>
        <w:ind w:left="478" w:right="0" w:hanging="358"/>
        <w:jc w:val="left"/>
      </w:pPr>
      <w:r>
        <w:rPr/>
        <w:t>Ownership</w:t>
      </w:r>
      <w:r>
        <w:rPr>
          <w:spacing w:val="-6"/>
        </w:rPr>
        <w:t> </w:t>
      </w:r>
      <w:r>
        <w:rPr/>
        <w:t>of</w:t>
      </w:r>
      <w:r>
        <w:rPr>
          <w:spacing w:val="-6"/>
        </w:rPr>
        <w:t> </w:t>
      </w:r>
      <w:r>
        <w:rPr/>
        <w:t>course</w:t>
      </w:r>
      <w:r>
        <w:rPr>
          <w:spacing w:val="-5"/>
        </w:rPr>
        <w:t> </w:t>
      </w:r>
      <w:r>
        <w:rPr>
          <w:spacing w:val="-2"/>
        </w:rPr>
        <w:t>materials</w:t>
      </w:r>
    </w:p>
    <w:p>
      <w:pPr>
        <w:pStyle w:val="BodyText"/>
        <w:spacing w:before="2"/>
        <w:ind w:right="250"/>
      </w:pPr>
      <w:r>
        <w:rPr/>
        <w:t>Many</w:t>
      </w:r>
      <w:r>
        <w:rPr>
          <w:spacing w:val="-4"/>
        </w:rPr>
        <w:t> </w:t>
      </w:r>
      <w:r>
        <w:rPr/>
        <w:t>of</w:t>
      </w:r>
      <w:r>
        <w:rPr>
          <w:spacing w:val="-4"/>
        </w:rPr>
        <w:t> </w:t>
      </w:r>
      <w:r>
        <w:rPr/>
        <w:t>the</w:t>
      </w:r>
      <w:r>
        <w:rPr>
          <w:spacing w:val="-5"/>
        </w:rPr>
        <w:t> </w:t>
      </w:r>
      <w:r>
        <w:rPr/>
        <w:t>materials</w:t>
      </w:r>
      <w:r>
        <w:rPr>
          <w:spacing w:val="-4"/>
        </w:rPr>
        <w:t> </w:t>
      </w:r>
      <w:r>
        <w:rPr/>
        <w:t>created</w:t>
      </w:r>
      <w:r>
        <w:rPr>
          <w:spacing w:val="-5"/>
        </w:rPr>
        <w:t> </w:t>
      </w:r>
      <w:r>
        <w:rPr/>
        <w:t>for</w:t>
      </w:r>
      <w:r>
        <w:rPr>
          <w:spacing w:val="-4"/>
        </w:rPr>
        <w:t> </w:t>
      </w:r>
      <w:r>
        <w:rPr/>
        <w:t>this</w:t>
      </w:r>
      <w:r>
        <w:rPr>
          <w:spacing w:val="-5"/>
        </w:rPr>
        <w:t> </w:t>
      </w:r>
      <w:r>
        <w:rPr/>
        <w:t>course</w:t>
      </w:r>
      <w:r>
        <w:rPr>
          <w:spacing w:val="-5"/>
        </w:rPr>
        <w:t> </w:t>
      </w:r>
      <w:r>
        <w:rPr/>
        <w:t>are</w:t>
      </w:r>
      <w:r>
        <w:rPr>
          <w:spacing w:val="-5"/>
        </w:rPr>
        <w:t> </w:t>
      </w:r>
      <w:r>
        <w:rPr/>
        <w:t>the</w:t>
      </w:r>
      <w:r>
        <w:rPr>
          <w:spacing w:val="-5"/>
        </w:rPr>
        <w:t> </w:t>
      </w:r>
      <w:r>
        <w:rPr/>
        <w:t>intellectual</w:t>
      </w:r>
      <w:r>
        <w:rPr>
          <w:spacing w:val="-4"/>
        </w:rPr>
        <w:t> </w:t>
      </w:r>
      <w:r>
        <w:rPr/>
        <w:t>property</w:t>
      </w:r>
      <w:r>
        <w:rPr>
          <w:spacing w:val="-5"/>
        </w:rPr>
        <w:t> </w:t>
      </w:r>
      <w:r>
        <w:rPr/>
        <w:t>of</w:t>
      </w:r>
      <w:r>
        <w:rPr>
          <w:spacing w:val="-4"/>
        </w:rPr>
        <w:t> </w:t>
      </w:r>
      <w:r>
        <w:rPr/>
        <w:t>the</w:t>
      </w:r>
      <w:r>
        <w:rPr>
          <w:spacing w:val="-6"/>
        </w:rPr>
        <w:t> </w:t>
      </w:r>
      <w:r>
        <w:rPr/>
        <w:t>instructor.</w:t>
      </w:r>
      <w:r>
        <w:rPr>
          <w:spacing w:val="-4"/>
        </w:rPr>
        <w:t> </w:t>
      </w:r>
      <w:r>
        <w:rPr/>
        <w:t>This</w:t>
      </w:r>
      <w:r>
        <w:rPr>
          <w:spacing w:val="-4"/>
        </w:rPr>
        <w:t> </w:t>
      </w:r>
      <w:r>
        <w:rPr/>
        <w:t>includes,</w:t>
      </w:r>
      <w:r>
        <w:rPr>
          <w:spacing w:val="-4"/>
        </w:rPr>
        <w:t> </w:t>
      </w:r>
      <w:r>
        <w:rPr/>
        <w:t>but is not limited to, the syllabus, lectures, problem sets, exams, study guides, and course notes. Except to the extent not protected by copyright law, any use, distribution or sale of such materials requires the written permission</w:t>
      </w:r>
      <w:r>
        <w:rPr>
          <w:spacing w:val="35"/>
        </w:rPr>
        <w:t> </w:t>
      </w:r>
      <w:r>
        <w:rPr/>
        <w:t>of</w:t>
      </w:r>
      <w:r>
        <w:rPr>
          <w:spacing w:val="35"/>
        </w:rPr>
        <w:t> </w:t>
      </w:r>
      <w:r>
        <w:rPr/>
        <w:t>the</w:t>
      </w:r>
      <w:r>
        <w:rPr>
          <w:spacing w:val="35"/>
        </w:rPr>
        <w:t> </w:t>
      </w:r>
      <w:r>
        <w:rPr/>
        <w:t>instructor.</w:t>
      </w:r>
      <w:r>
        <w:rPr>
          <w:spacing w:val="35"/>
        </w:rPr>
        <w:t> </w:t>
      </w:r>
      <w:r>
        <w:rPr/>
        <w:t>Please</w:t>
      </w:r>
      <w:r>
        <w:rPr>
          <w:spacing w:val="35"/>
        </w:rPr>
        <w:t> </w:t>
      </w:r>
      <w:r>
        <w:rPr/>
        <w:t>be</w:t>
      </w:r>
      <w:r>
        <w:rPr>
          <w:spacing w:val="35"/>
        </w:rPr>
        <w:t> </w:t>
      </w:r>
      <w:r>
        <w:rPr/>
        <w:t>aware</w:t>
      </w:r>
      <w:r>
        <w:rPr>
          <w:spacing w:val="35"/>
        </w:rPr>
        <w:t> </w:t>
      </w:r>
      <w:r>
        <w:rPr/>
        <w:t>that</w:t>
      </w:r>
      <w:r>
        <w:rPr>
          <w:spacing w:val="35"/>
        </w:rPr>
        <w:t> </w:t>
      </w:r>
      <w:r>
        <w:rPr/>
        <w:t>it</w:t>
      </w:r>
      <w:r>
        <w:rPr>
          <w:spacing w:val="35"/>
        </w:rPr>
        <w:t> </w:t>
      </w:r>
      <w:r>
        <w:rPr/>
        <w:t>is</w:t>
      </w:r>
      <w:r>
        <w:rPr>
          <w:spacing w:val="35"/>
        </w:rPr>
        <w:t> </w:t>
      </w:r>
      <w:r>
        <w:rPr/>
        <w:t>a</w:t>
      </w:r>
      <w:r>
        <w:rPr>
          <w:spacing w:val="35"/>
        </w:rPr>
        <w:t> </w:t>
      </w:r>
      <w:r>
        <w:rPr/>
        <w:t>violation</w:t>
      </w:r>
      <w:r>
        <w:rPr>
          <w:spacing w:val="35"/>
        </w:rPr>
        <w:t> </w:t>
      </w:r>
      <w:r>
        <w:rPr/>
        <w:t>of</w:t>
      </w:r>
      <w:r>
        <w:rPr>
          <w:spacing w:val="35"/>
        </w:rPr>
        <w:t> </w:t>
      </w:r>
      <w:r>
        <w:rPr/>
        <w:t>university</w:t>
      </w:r>
      <w:r>
        <w:rPr>
          <w:spacing w:val="35"/>
        </w:rPr>
        <w:t> </w:t>
      </w:r>
      <w:r>
        <w:rPr/>
        <w:t>policy</w:t>
      </w:r>
      <w:r>
        <w:rPr>
          <w:spacing w:val="36"/>
        </w:rPr>
        <w:t> </w:t>
      </w:r>
      <w:r>
        <w:rPr/>
        <w:t>to</w:t>
      </w:r>
      <w:r>
        <w:rPr>
          <w:spacing w:val="35"/>
        </w:rPr>
        <w:t> </w:t>
      </w:r>
      <w:r>
        <w:rPr/>
        <w:t>reproduce,</w:t>
      </w:r>
      <w:r>
        <w:rPr>
          <w:spacing w:val="35"/>
        </w:rPr>
        <w:t> </w:t>
      </w:r>
      <w:r>
        <w:rPr/>
        <w:t>for distribution</w:t>
      </w:r>
      <w:r>
        <w:rPr>
          <w:spacing w:val="-4"/>
        </w:rPr>
        <w:t> </w:t>
      </w:r>
      <w:r>
        <w:rPr/>
        <w:t>or</w:t>
      </w:r>
      <w:r>
        <w:rPr>
          <w:spacing w:val="-4"/>
        </w:rPr>
        <w:t> </w:t>
      </w:r>
      <w:r>
        <w:rPr/>
        <w:t>sale,</w:t>
      </w:r>
      <w:r>
        <w:rPr>
          <w:spacing w:val="-4"/>
        </w:rPr>
        <w:t> </w:t>
      </w:r>
      <w:r>
        <w:rPr/>
        <w:t>course</w:t>
      </w:r>
      <w:r>
        <w:rPr>
          <w:spacing w:val="-4"/>
        </w:rPr>
        <w:t> </w:t>
      </w:r>
      <w:r>
        <w:rPr/>
        <w:t>material</w:t>
      </w:r>
      <w:r>
        <w:rPr>
          <w:spacing w:val="-4"/>
        </w:rPr>
        <w:t> </w:t>
      </w:r>
      <w:r>
        <w:rPr/>
        <w:t>including</w:t>
      </w:r>
      <w:r>
        <w:rPr>
          <w:spacing w:val="-4"/>
        </w:rPr>
        <w:t> </w:t>
      </w:r>
      <w:r>
        <w:rPr/>
        <w:t>the</w:t>
      </w:r>
      <w:r>
        <w:rPr>
          <w:spacing w:val="-4"/>
        </w:rPr>
        <w:t> </w:t>
      </w:r>
      <w:r>
        <w:rPr/>
        <w:t>syllabus,</w:t>
      </w:r>
      <w:r>
        <w:rPr>
          <w:spacing w:val="-4"/>
        </w:rPr>
        <w:t> </w:t>
      </w:r>
      <w:r>
        <w:rPr/>
        <w:t>lectures,</w:t>
      </w:r>
      <w:r>
        <w:rPr>
          <w:spacing w:val="-5"/>
        </w:rPr>
        <w:t> </w:t>
      </w:r>
      <w:r>
        <w:rPr/>
        <w:t>problem</w:t>
      </w:r>
      <w:r>
        <w:rPr>
          <w:spacing w:val="-4"/>
        </w:rPr>
        <w:t> </w:t>
      </w:r>
      <w:r>
        <w:rPr/>
        <w:t>sets,</w:t>
      </w:r>
      <w:r>
        <w:rPr>
          <w:spacing w:val="-4"/>
        </w:rPr>
        <w:t> </w:t>
      </w:r>
      <w:r>
        <w:rPr/>
        <w:t>exams,</w:t>
      </w:r>
      <w:r>
        <w:rPr>
          <w:spacing w:val="-4"/>
        </w:rPr>
        <w:t> </w:t>
      </w:r>
      <w:r>
        <w:rPr/>
        <w:t>study</w:t>
      </w:r>
      <w:r>
        <w:rPr>
          <w:spacing w:val="-4"/>
        </w:rPr>
        <w:t> </w:t>
      </w:r>
      <w:r>
        <w:rPr/>
        <w:t>guides,</w:t>
      </w:r>
      <w:r>
        <w:rPr>
          <w:spacing w:val="-4"/>
        </w:rPr>
        <w:t> </w:t>
      </w:r>
      <w:r>
        <w:rPr/>
        <w:t>and course notes.</w:t>
      </w:r>
    </w:p>
    <w:p>
      <w:pPr>
        <w:pStyle w:val="Heading1"/>
        <w:numPr>
          <w:ilvl w:val="0"/>
          <w:numId w:val="1"/>
        </w:numPr>
        <w:tabs>
          <w:tab w:pos="478" w:val="left" w:leader="none"/>
        </w:tabs>
        <w:spacing w:line="240" w:lineRule="auto" w:before="248" w:after="0"/>
        <w:ind w:left="478" w:right="0" w:hanging="358"/>
        <w:jc w:val="both"/>
      </w:pPr>
      <w:r>
        <w:rPr/>
        <w:t>Academic</w:t>
      </w:r>
      <w:r>
        <w:rPr>
          <w:spacing w:val="-9"/>
        </w:rPr>
        <w:t> </w:t>
      </w:r>
      <w:r>
        <w:rPr/>
        <w:t>honesty</w:t>
      </w:r>
      <w:r>
        <w:rPr>
          <w:spacing w:val="-6"/>
        </w:rPr>
        <w:t> </w:t>
      </w:r>
      <w:r>
        <w:rPr/>
        <w:t>policy</w:t>
      </w:r>
      <w:r>
        <w:rPr>
          <w:spacing w:val="-7"/>
        </w:rPr>
        <w:t> </w:t>
      </w:r>
      <w:r>
        <w:rPr/>
        <w:t>(URL:</w:t>
      </w:r>
      <w:r>
        <w:rPr>
          <w:spacing w:val="-6"/>
        </w:rPr>
        <w:t> </w:t>
      </w:r>
      <w:r>
        <w:rPr>
          <w:color w:val="0000FF"/>
          <w:spacing w:val="-2"/>
          <w:u w:val="thick" w:color="0000FF"/>
        </w:rPr>
        <w:t>https://</w:t>
      </w:r>
      <w:hyperlink r:id="rId8">
        <w:r>
          <w:rPr>
            <w:color w:val="0000FF"/>
            <w:spacing w:val="-2"/>
            <w:u w:val="thick" w:color="0000FF"/>
          </w:rPr>
          <w:t>www.umass.edu/honesty/</w:t>
        </w:r>
        <w:r>
          <w:rPr>
            <w:spacing w:val="-2"/>
          </w:rPr>
          <w:t>)</w:t>
        </w:r>
      </w:hyperlink>
    </w:p>
    <w:p>
      <w:pPr>
        <w:pStyle w:val="BodyText"/>
        <w:spacing w:before="2"/>
        <w:ind w:right="330"/>
        <w:jc w:val="both"/>
      </w:pPr>
      <w:r>
        <w:rPr/>
        <w:t>The</w:t>
      </w:r>
      <w:r>
        <w:rPr>
          <w:spacing w:val="-8"/>
        </w:rPr>
        <w:t> </w:t>
      </w:r>
      <w:r>
        <w:rPr/>
        <w:t>academic</w:t>
      </w:r>
      <w:r>
        <w:rPr>
          <w:spacing w:val="-7"/>
        </w:rPr>
        <w:t> </w:t>
      </w:r>
      <w:r>
        <w:rPr/>
        <w:t>enterprise</w:t>
      </w:r>
      <w:r>
        <w:rPr>
          <w:spacing w:val="-8"/>
        </w:rPr>
        <w:t> </w:t>
      </w:r>
      <w:r>
        <w:rPr/>
        <w:t>of</w:t>
      </w:r>
      <w:r>
        <w:rPr>
          <w:spacing w:val="-7"/>
        </w:rPr>
        <w:t> </w:t>
      </w:r>
      <w:r>
        <w:rPr/>
        <w:t>any</w:t>
      </w:r>
      <w:r>
        <w:rPr>
          <w:spacing w:val="-7"/>
        </w:rPr>
        <w:t> </w:t>
      </w:r>
      <w:r>
        <w:rPr/>
        <w:t>institution</w:t>
      </w:r>
      <w:r>
        <w:rPr>
          <w:spacing w:val="-8"/>
        </w:rPr>
        <w:t> </w:t>
      </w:r>
      <w:r>
        <w:rPr/>
        <w:t>of</w:t>
      </w:r>
      <w:r>
        <w:rPr>
          <w:spacing w:val="-7"/>
        </w:rPr>
        <w:t> </w:t>
      </w:r>
      <w:r>
        <w:rPr/>
        <w:t>higher</w:t>
      </w:r>
      <w:r>
        <w:rPr>
          <w:spacing w:val="-7"/>
        </w:rPr>
        <w:t> </w:t>
      </w:r>
      <w:r>
        <w:rPr/>
        <w:t>education</w:t>
      </w:r>
      <w:r>
        <w:rPr>
          <w:spacing w:val="-8"/>
        </w:rPr>
        <w:t> </w:t>
      </w:r>
      <w:r>
        <w:rPr/>
        <w:t>requires</w:t>
      </w:r>
      <w:r>
        <w:rPr>
          <w:spacing w:val="-7"/>
        </w:rPr>
        <w:t> </w:t>
      </w:r>
      <w:r>
        <w:rPr/>
        <w:t>honesty</w:t>
      </w:r>
      <w:r>
        <w:rPr>
          <w:spacing w:val="-7"/>
        </w:rPr>
        <w:t> </w:t>
      </w:r>
      <w:r>
        <w:rPr/>
        <w:t>in</w:t>
      </w:r>
      <w:r>
        <w:rPr>
          <w:spacing w:val="-7"/>
        </w:rPr>
        <w:t> </w:t>
      </w:r>
      <w:r>
        <w:rPr/>
        <w:t>scholarship</w:t>
      </w:r>
      <w:r>
        <w:rPr>
          <w:spacing w:val="-7"/>
        </w:rPr>
        <w:t> </w:t>
      </w:r>
      <w:r>
        <w:rPr/>
        <w:t>and</w:t>
      </w:r>
      <w:r>
        <w:rPr>
          <w:spacing w:val="-7"/>
        </w:rPr>
        <w:t> </w:t>
      </w:r>
      <w:r>
        <w:rPr/>
        <w:t>research. Therefore, academic honesty is required of all students at the University of Massachusetts Amherst. Academic</w:t>
      </w:r>
      <w:r>
        <w:rPr>
          <w:spacing w:val="-6"/>
        </w:rPr>
        <w:t> </w:t>
      </w:r>
      <w:r>
        <w:rPr/>
        <w:t>dishonesty</w:t>
      </w:r>
      <w:r>
        <w:rPr>
          <w:spacing w:val="-6"/>
        </w:rPr>
        <w:t> </w:t>
      </w:r>
      <w:r>
        <w:rPr/>
        <w:t>is</w:t>
      </w:r>
      <w:r>
        <w:rPr>
          <w:spacing w:val="-6"/>
        </w:rPr>
        <w:t> </w:t>
      </w:r>
      <w:r>
        <w:rPr/>
        <w:t>prohibited</w:t>
      </w:r>
      <w:r>
        <w:rPr>
          <w:spacing w:val="-6"/>
        </w:rPr>
        <w:t> </w:t>
      </w:r>
      <w:r>
        <w:rPr/>
        <w:t>in</w:t>
      </w:r>
      <w:r>
        <w:rPr>
          <w:spacing w:val="-6"/>
        </w:rPr>
        <w:t> </w:t>
      </w:r>
      <w:r>
        <w:rPr/>
        <w:t>all</w:t>
      </w:r>
      <w:r>
        <w:rPr>
          <w:spacing w:val="-6"/>
        </w:rPr>
        <w:t> </w:t>
      </w:r>
      <w:r>
        <w:rPr/>
        <w:t>programs</w:t>
      </w:r>
      <w:r>
        <w:rPr>
          <w:spacing w:val="-6"/>
        </w:rPr>
        <w:t> </w:t>
      </w:r>
      <w:r>
        <w:rPr/>
        <w:t>of</w:t>
      </w:r>
      <w:r>
        <w:rPr>
          <w:spacing w:val="-6"/>
        </w:rPr>
        <w:t> </w:t>
      </w:r>
      <w:r>
        <w:rPr/>
        <w:t>the</w:t>
      </w:r>
      <w:r>
        <w:rPr>
          <w:spacing w:val="-6"/>
        </w:rPr>
        <w:t> </w:t>
      </w:r>
      <w:r>
        <w:rPr/>
        <w:t>University.</w:t>
      </w:r>
      <w:r>
        <w:rPr>
          <w:spacing w:val="-6"/>
        </w:rPr>
        <w:t> </w:t>
      </w:r>
      <w:r>
        <w:rPr/>
        <w:t>Academic</w:t>
      </w:r>
      <w:r>
        <w:rPr>
          <w:spacing w:val="-6"/>
        </w:rPr>
        <w:t> </w:t>
      </w:r>
      <w:r>
        <w:rPr/>
        <w:t>dishonesty</w:t>
      </w:r>
      <w:r>
        <w:rPr>
          <w:spacing w:val="-6"/>
        </w:rPr>
        <w:t> </w:t>
      </w:r>
      <w:r>
        <w:rPr/>
        <w:t>includes</w:t>
      </w:r>
      <w:r>
        <w:rPr>
          <w:spacing w:val="-6"/>
        </w:rPr>
        <w:t> </w:t>
      </w:r>
      <w:r>
        <w:rPr/>
        <w:t>but</w:t>
      </w:r>
      <w:r>
        <w:rPr>
          <w:spacing w:val="-6"/>
        </w:rPr>
        <w:t> </w:t>
      </w:r>
      <w:r>
        <w:rPr/>
        <w:t>is</w:t>
      </w:r>
      <w:r>
        <w:rPr>
          <w:spacing w:val="-6"/>
        </w:rPr>
        <w:t> </w:t>
      </w:r>
      <w:r>
        <w:rPr/>
        <w:t>not limited to: cheating, fabrication, plagiarism, and facilitating dishonesty. Appropriate sanctions may be imposed on any student who is found to have committed an act of academic dishonesty. Instructors should take</w:t>
      </w:r>
      <w:r>
        <w:rPr>
          <w:spacing w:val="-16"/>
        </w:rPr>
        <w:t> </w:t>
      </w:r>
      <w:r>
        <w:rPr/>
        <w:t>reasonable</w:t>
      </w:r>
      <w:r>
        <w:rPr>
          <w:spacing w:val="-15"/>
        </w:rPr>
        <w:t> </w:t>
      </w:r>
      <w:r>
        <w:rPr/>
        <w:t>steps</w:t>
      </w:r>
      <w:r>
        <w:rPr>
          <w:spacing w:val="-15"/>
        </w:rPr>
        <w:t> </w:t>
      </w:r>
      <w:r>
        <w:rPr/>
        <w:t>to</w:t>
      </w:r>
      <w:r>
        <w:rPr>
          <w:spacing w:val="-16"/>
        </w:rPr>
        <w:t> </w:t>
      </w:r>
      <w:r>
        <w:rPr/>
        <w:t>address</w:t>
      </w:r>
      <w:r>
        <w:rPr>
          <w:spacing w:val="-15"/>
        </w:rPr>
        <w:t> </w:t>
      </w:r>
      <w:r>
        <w:rPr/>
        <w:t>academic</w:t>
      </w:r>
      <w:r>
        <w:rPr>
          <w:spacing w:val="-15"/>
        </w:rPr>
        <w:t> </w:t>
      </w:r>
      <w:r>
        <w:rPr/>
        <w:t>misconduct.</w:t>
      </w:r>
      <w:r>
        <w:rPr>
          <w:spacing w:val="-15"/>
        </w:rPr>
        <w:t> </w:t>
      </w:r>
      <w:r>
        <w:rPr/>
        <w:t>Any</w:t>
      </w:r>
      <w:r>
        <w:rPr>
          <w:spacing w:val="-16"/>
        </w:rPr>
        <w:t> </w:t>
      </w:r>
      <w:r>
        <w:rPr/>
        <w:t>person</w:t>
      </w:r>
      <w:r>
        <w:rPr>
          <w:spacing w:val="-15"/>
        </w:rPr>
        <w:t> </w:t>
      </w:r>
      <w:r>
        <w:rPr/>
        <w:t>who</w:t>
      </w:r>
      <w:r>
        <w:rPr>
          <w:spacing w:val="-15"/>
        </w:rPr>
        <w:t> </w:t>
      </w:r>
      <w:r>
        <w:rPr/>
        <w:t>has</w:t>
      </w:r>
      <w:r>
        <w:rPr>
          <w:spacing w:val="-16"/>
        </w:rPr>
        <w:t> </w:t>
      </w:r>
      <w:r>
        <w:rPr/>
        <w:t>reason</w:t>
      </w:r>
      <w:r>
        <w:rPr>
          <w:spacing w:val="-15"/>
        </w:rPr>
        <w:t> </w:t>
      </w:r>
      <w:r>
        <w:rPr/>
        <w:t>to</w:t>
      </w:r>
      <w:r>
        <w:rPr>
          <w:spacing w:val="-15"/>
        </w:rPr>
        <w:t> </w:t>
      </w:r>
      <w:r>
        <w:rPr/>
        <w:t>believe</w:t>
      </w:r>
      <w:r>
        <w:rPr>
          <w:spacing w:val="-15"/>
        </w:rPr>
        <w:t> </w:t>
      </w:r>
      <w:r>
        <w:rPr/>
        <w:t>that</w:t>
      </w:r>
      <w:r>
        <w:rPr>
          <w:spacing w:val="-16"/>
        </w:rPr>
        <w:t> </w:t>
      </w:r>
      <w:r>
        <w:rPr/>
        <w:t>a</w:t>
      </w:r>
      <w:r>
        <w:rPr>
          <w:spacing w:val="-15"/>
        </w:rPr>
        <w:t> </w:t>
      </w:r>
      <w:r>
        <w:rPr/>
        <w:t>student has</w:t>
      </w:r>
      <w:r>
        <w:rPr>
          <w:spacing w:val="-7"/>
        </w:rPr>
        <w:t> </w:t>
      </w:r>
      <w:r>
        <w:rPr/>
        <w:t>committed</w:t>
      </w:r>
      <w:r>
        <w:rPr>
          <w:spacing w:val="-8"/>
        </w:rPr>
        <w:t> </w:t>
      </w:r>
      <w:r>
        <w:rPr/>
        <w:t>academic</w:t>
      </w:r>
      <w:r>
        <w:rPr>
          <w:spacing w:val="-7"/>
        </w:rPr>
        <w:t> </w:t>
      </w:r>
      <w:r>
        <w:rPr/>
        <w:t>dishonesty</w:t>
      </w:r>
      <w:r>
        <w:rPr>
          <w:spacing w:val="-7"/>
        </w:rPr>
        <w:t> </w:t>
      </w:r>
      <w:r>
        <w:rPr/>
        <w:t>should</w:t>
      </w:r>
      <w:r>
        <w:rPr>
          <w:spacing w:val="-8"/>
        </w:rPr>
        <w:t> </w:t>
      </w:r>
      <w:r>
        <w:rPr/>
        <w:t>bring</w:t>
      </w:r>
      <w:r>
        <w:rPr>
          <w:spacing w:val="-8"/>
        </w:rPr>
        <w:t> </w:t>
      </w:r>
      <w:r>
        <w:rPr/>
        <w:t>such</w:t>
      </w:r>
      <w:r>
        <w:rPr>
          <w:spacing w:val="-8"/>
        </w:rPr>
        <w:t> </w:t>
      </w:r>
      <w:r>
        <w:rPr/>
        <w:t>information</w:t>
      </w:r>
      <w:r>
        <w:rPr>
          <w:spacing w:val="-8"/>
        </w:rPr>
        <w:t> </w:t>
      </w:r>
      <w:r>
        <w:rPr/>
        <w:t>to</w:t>
      </w:r>
      <w:r>
        <w:rPr>
          <w:spacing w:val="-8"/>
        </w:rPr>
        <w:t> </w:t>
      </w:r>
      <w:r>
        <w:rPr/>
        <w:t>the</w:t>
      </w:r>
      <w:r>
        <w:rPr>
          <w:spacing w:val="-8"/>
        </w:rPr>
        <w:t> </w:t>
      </w:r>
      <w:r>
        <w:rPr/>
        <w:t>attention</w:t>
      </w:r>
      <w:r>
        <w:rPr>
          <w:spacing w:val="-8"/>
        </w:rPr>
        <w:t> </w:t>
      </w:r>
      <w:r>
        <w:rPr/>
        <w:t>of</w:t>
      </w:r>
      <w:r>
        <w:rPr>
          <w:spacing w:val="-7"/>
        </w:rPr>
        <w:t> </w:t>
      </w:r>
      <w:r>
        <w:rPr/>
        <w:t>the</w:t>
      </w:r>
      <w:r>
        <w:rPr>
          <w:spacing w:val="-8"/>
        </w:rPr>
        <w:t> </w:t>
      </w:r>
      <w:r>
        <w:rPr/>
        <w:t>appropriate</w:t>
      </w:r>
      <w:r>
        <w:rPr>
          <w:spacing w:val="-8"/>
        </w:rPr>
        <w:t> </w:t>
      </w:r>
      <w:r>
        <w:rPr/>
        <w:t>course instructor as soon as possible. Instances of academic dishonesty not related to a specific course should</w:t>
      </w:r>
      <w:r>
        <w:rPr>
          <w:spacing w:val="-2"/>
        </w:rPr>
        <w:t> </w:t>
      </w:r>
      <w:r>
        <w:rPr/>
        <w:t>be brought to the attention of the appropriate department Head or Chair. The procedures can be found on the website</w:t>
      </w:r>
      <w:r>
        <w:rPr>
          <w:spacing w:val="-5"/>
        </w:rPr>
        <w:t> </w:t>
      </w:r>
      <w:r>
        <w:rPr/>
        <w:t>listed</w:t>
      </w:r>
      <w:r>
        <w:rPr>
          <w:spacing w:val="-5"/>
        </w:rPr>
        <w:t> </w:t>
      </w:r>
      <w:r>
        <w:rPr/>
        <w:t>above.</w:t>
      </w:r>
      <w:r>
        <w:rPr>
          <w:spacing w:val="-5"/>
        </w:rPr>
        <w:t> </w:t>
      </w:r>
      <w:r>
        <w:rPr/>
        <w:t>These</w:t>
      </w:r>
      <w:r>
        <w:rPr>
          <w:spacing w:val="-6"/>
        </w:rPr>
        <w:t> </w:t>
      </w:r>
      <w:r>
        <w:rPr/>
        <w:t>are</w:t>
      </w:r>
      <w:r>
        <w:rPr>
          <w:spacing w:val="-5"/>
        </w:rPr>
        <w:t> </w:t>
      </w:r>
      <w:r>
        <w:rPr/>
        <w:t>intended</w:t>
      </w:r>
      <w:r>
        <w:rPr>
          <w:spacing w:val="-5"/>
        </w:rPr>
        <w:t> </w:t>
      </w:r>
      <w:r>
        <w:rPr/>
        <w:t>to</w:t>
      </w:r>
      <w:r>
        <w:rPr>
          <w:spacing w:val="-5"/>
        </w:rPr>
        <w:t> </w:t>
      </w:r>
      <w:r>
        <w:rPr/>
        <w:t>provide</w:t>
      </w:r>
      <w:r>
        <w:rPr>
          <w:spacing w:val="-5"/>
        </w:rPr>
        <w:t> </w:t>
      </w:r>
      <w:r>
        <w:rPr/>
        <w:t>an</w:t>
      </w:r>
      <w:r>
        <w:rPr>
          <w:spacing w:val="-5"/>
        </w:rPr>
        <w:t> </w:t>
      </w:r>
      <w:r>
        <w:rPr/>
        <w:t>efficient</w:t>
      </w:r>
      <w:r>
        <w:rPr>
          <w:spacing w:val="-5"/>
        </w:rPr>
        <w:t> </w:t>
      </w:r>
      <w:r>
        <w:rPr/>
        <w:t>and</w:t>
      </w:r>
      <w:r>
        <w:rPr>
          <w:spacing w:val="-5"/>
        </w:rPr>
        <w:t> </w:t>
      </w:r>
      <w:r>
        <w:rPr/>
        <w:t>orderly</w:t>
      </w:r>
      <w:r>
        <w:rPr>
          <w:spacing w:val="-5"/>
        </w:rPr>
        <w:t> </w:t>
      </w:r>
      <w:r>
        <w:rPr/>
        <w:t>process</w:t>
      </w:r>
      <w:r>
        <w:rPr>
          <w:spacing w:val="-5"/>
        </w:rPr>
        <w:t> </w:t>
      </w:r>
      <w:r>
        <w:rPr/>
        <w:t>by</w:t>
      </w:r>
      <w:r>
        <w:rPr>
          <w:spacing w:val="-5"/>
        </w:rPr>
        <w:t> </w:t>
      </w:r>
      <w:r>
        <w:rPr/>
        <w:t>which</w:t>
      </w:r>
      <w:r>
        <w:rPr>
          <w:spacing w:val="-5"/>
        </w:rPr>
        <w:t> </w:t>
      </w:r>
      <w:r>
        <w:rPr/>
        <w:t>action</w:t>
      </w:r>
      <w:r>
        <w:rPr>
          <w:spacing w:val="-5"/>
        </w:rPr>
        <w:t> </w:t>
      </w:r>
      <w:r>
        <w:rPr/>
        <w:t>may</w:t>
      </w:r>
      <w:r>
        <w:rPr>
          <w:spacing w:val="-5"/>
        </w:rPr>
        <w:t> </w:t>
      </w:r>
      <w:r>
        <w:rPr/>
        <w:t>be taken if it appears that academic dishonesty has occurred and by which students may appeal such actions. Since</w:t>
      </w:r>
      <w:r>
        <w:rPr>
          <w:spacing w:val="-16"/>
        </w:rPr>
        <w:t> </w:t>
      </w:r>
      <w:r>
        <w:rPr/>
        <w:t>students</w:t>
      </w:r>
      <w:r>
        <w:rPr>
          <w:spacing w:val="-15"/>
        </w:rPr>
        <w:t> </w:t>
      </w:r>
      <w:r>
        <w:rPr/>
        <w:t>are</w:t>
      </w:r>
      <w:r>
        <w:rPr>
          <w:spacing w:val="-15"/>
        </w:rPr>
        <w:t> </w:t>
      </w:r>
      <w:r>
        <w:rPr/>
        <w:t>expected</w:t>
      </w:r>
      <w:r>
        <w:rPr>
          <w:spacing w:val="-16"/>
        </w:rPr>
        <w:t> </w:t>
      </w:r>
      <w:r>
        <w:rPr/>
        <w:t>to</w:t>
      </w:r>
      <w:r>
        <w:rPr>
          <w:spacing w:val="-15"/>
        </w:rPr>
        <w:t> </w:t>
      </w:r>
      <w:r>
        <w:rPr/>
        <w:t>be</w:t>
      </w:r>
      <w:r>
        <w:rPr>
          <w:spacing w:val="-15"/>
        </w:rPr>
        <w:t> </w:t>
      </w:r>
      <w:r>
        <w:rPr/>
        <w:t>familiar</w:t>
      </w:r>
      <w:r>
        <w:rPr>
          <w:spacing w:val="-15"/>
        </w:rPr>
        <w:t> </w:t>
      </w:r>
      <w:r>
        <w:rPr/>
        <w:t>with</w:t>
      </w:r>
      <w:r>
        <w:rPr>
          <w:spacing w:val="-16"/>
        </w:rPr>
        <w:t> </w:t>
      </w:r>
      <w:r>
        <w:rPr/>
        <w:t>this</w:t>
      </w:r>
      <w:r>
        <w:rPr>
          <w:spacing w:val="-15"/>
        </w:rPr>
        <w:t> </w:t>
      </w:r>
      <w:r>
        <w:rPr/>
        <w:t>policy</w:t>
      </w:r>
      <w:r>
        <w:rPr>
          <w:spacing w:val="-15"/>
        </w:rPr>
        <w:t> </w:t>
      </w:r>
      <w:r>
        <w:rPr/>
        <w:t>and</w:t>
      </w:r>
      <w:r>
        <w:rPr>
          <w:spacing w:val="-16"/>
        </w:rPr>
        <w:t> </w:t>
      </w:r>
      <w:r>
        <w:rPr/>
        <w:t>the</w:t>
      </w:r>
      <w:r>
        <w:rPr>
          <w:spacing w:val="-15"/>
        </w:rPr>
        <w:t> </w:t>
      </w:r>
      <w:r>
        <w:rPr/>
        <w:t>commonly</w:t>
      </w:r>
      <w:r>
        <w:rPr>
          <w:spacing w:val="-15"/>
        </w:rPr>
        <w:t> </w:t>
      </w:r>
      <w:r>
        <w:rPr/>
        <w:t>accepted</w:t>
      </w:r>
      <w:r>
        <w:rPr>
          <w:spacing w:val="-15"/>
        </w:rPr>
        <w:t> </w:t>
      </w:r>
      <w:r>
        <w:rPr/>
        <w:t>standards</w:t>
      </w:r>
      <w:r>
        <w:rPr>
          <w:spacing w:val="-16"/>
        </w:rPr>
        <w:t> </w:t>
      </w:r>
      <w:r>
        <w:rPr/>
        <w:t>of</w:t>
      </w:r>
      <w:r>
        <w:rPr>
          <w:spacing w:val="-15"/>
        </w:rPr>
        <w:t> </w:t>
      </w:r>
      <w:r>
        <w:rPr/>
        <w:t>academic integrity, ignorance of such standards is not normally sufficient evidence of lack of intent.</w:t>
      </w:r>
    </w:p>
    <w:sectPr>
      <w:pgSz w:w="12240" w:h="15840"/>
      <w:pgMar w:top="1000" w:bottom="280" w:left="96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80" w:hanging="360"/>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840" w:hanging="360"/>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1200" w:hanging="360"/>
      </w:pPr>
      <w:rPr>
        <w:rFonts w:hint="default" w:ascii="Symbol" w:hAnsi="Symbol" w:eastAsia="Symbol" w:cs="Symbol"/>
        <w:b w:val="0"/>
        <w:bCs w:val="0"/>
        <w:i w:val="0"/>
        <w:iCs w:val="0"/>
        <w:spacing w:val="0"/>
        <w:w w:val="100"/>
        <w:sz w:val="22"/>
        <w:szCs w:val="22"/>
        <w:lang w:val="en-US" w:eastAsia="en-US" w:bidi="ar-SA"/>
      </w:rPr>
    </w:lvl>
    <w:lvl w:ilvl="3">
      <w:start w:val="0"/>
      <w:numFmt w:val="bullet"/>
      <w:lvlText w:val="•"/>
      <w:lvlJc w:val="left"/>
      <w:pPr>
        <w:ind w:left="2412" w:hanging="360"/>
      </w:pPr>
      <w:rPr>
        <w:rFonts w:hint="default"/>
        <w:lang w:val="en-US" w:eastAsia="en-US" w:bidi="ar-SA"/>
      </w:rPr>
    </w:lvl>
    <w:lvl w:ilvl="4">
      <w:start w:val="0"/>
      <w:numFmt w:val="bullet"/>
      <w:lvlText w:val="•"/>
      <w:lvlJc w:val="left"/>
      <w:pPr>
        <w:ind w:left="3625" w:hanging="360"/>
      </w:pPr>
      <w:rPr>
        <w:rFonts w:hint="default"/>
        <w:lang w:val="en-US" w:eastAsia="en-US" w:bidi="ar-SA"/>
      </w:rPr>
    </w:lvl>
    <w:lvl w:ilvl="5">
      <w:start w:val="0"/>
      <w:numFmt w:val="bullet"/>
      <w:lvlText w:val="•"/>
      <w:lvlJc w:val="left"/>
      <w:pPr>
        <w:ind w:left="4837" w:hanging="360"/>
      </w:pPr>
      <w:rPr>
        <w:rFonts w:hint="default"/>
        <w:lang w:val="en-US" w:eastAsia="en-US" w:bidi="ar-SA"/>
      </w:rPr>
    </w:lvl>
    <w:lvl w:ilvl="6">
      <w:start w:val="0"/>
      <w:numFmt w:val="bullet"/>
      <w:lvlText w:val="•"/>
      <w:lvlJc w:val="left"/>
      <w:pPr>
        <w:ind w:left="6050" w:hanging="360"/>
      </w:pPr>
      <w:rPr>
        <w:rFonts w:hint="default"/>
        <w:lang w:val="en-US" w:eastAsia="en-US" w:bidi="ar-SA"/>
      </w:rPr>
    </w:lvl>
    <w:lvl w:ilvl="7">
      <w:start w:val="0"/>
      <w:numFmt w:val="bullet"/>
      <w:lvlText w:val="•"/>
      <w:lvlJc w:val="left"/>
      <w:pPr>
        <w:ind w:left="7262" w:hanging="360"/>
      </w:pPr>
      <w:rPr>
        <w:rFonts w:hint="default"/>
        <w:lang w:val="en-US" w:eastAsia="en-US" w:bidi="ar-SA"/>
      </w:rPr>
    </w:lvl>
    <w:lvl w:ilvl="8">
      <w:start w:val="0"/>
      <w:numFmt w:val="bullet"/>
      <w:lvlText w:val="•"/>
      <w:lvlJc w:val="left"/>
      <w:pPr>
        <w:ind w:left="847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20"/>
    </w:pPr>
    <w:rPr>
      <w:rFonts w:ascii="Arial" w:hAnsi="Arial" w:eastAsia="Arial" w:cs="Arial"/>
      <w:sz w:val="22"/>
      <w:szCs w:val="22"/>
      <w:lang w:val="en-US" w:eastAsia="en-US" w:bidi="ar-SA"/>
    </w:rPr>
  </w:style>
  <w:style w:styleId="Heading1" w:type="paragraph">
    <w:name w:val="Heading 1"/>
    <w:basedOn w:val="Normal"/>
    <w:uiPriority w:val="1"/>
    <w:qFormat/>
    <w:pPr>
      <w:ind w:left="478" w:hanging="358"/>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61"/>
      <w:ind w:left="120"/>
    </w:pPr>
    <w:rPr>
      <w:rFonts w:ascii="Arial" w:hAnsi="Arial" w:eastAsia="Arial" w:cs="Arial"/>
      <w:b/>
      <w:bCs/>
      <w:sz w:val="28"/>
      <w:szCs w:val="28"/>
      <w:u w:val="single" w:color="000000"/>
      <w:lang w:val="en-US" w:eastAsia="en-US" w:bidi="ar-SA"/>
    </w:rPr>
  </w:style>
  <w:style w:styleId="ListParagraph" w:type="paragraph">
    <w:name w:val="List Paragraph"/>
    <w:basedOn w:val="Normal"/>
    <w:uiPriority w:val="1"/>
    <w:qFormat/>
    <w:pPr>
      <w:ind w:left="478" w:hanging="358"/>
      <w:jc w:val="both"/>
    </w:pPr>
    <w:rPr>
      <w:rFonts w:ascii="Arial" w:hAnsi="Arial" w:eastAsia="Arial" w:cs="Arial"/>
      <w:lang w:val="en-US" w:eastAsia="en-US" w:bidi="ar-SA"/>
    </w:rPr>
  </w:style>
  <w:style w:styleId="TableParagraph" w:type="paragraph">
    <w:name w:val="Table Paragraph"/>
    <w:basedOn w:val="Normal"/>
    <w:uiPriority w:val="1"/>
    <w:qFormat/>
    <w:pPr>
      <w:spacing w:line="234" w:lineRule="exact"/>
      <w:ind w:left="11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escholarship.umassmed.edu/cancer_concepts/" TargetMode="External"/><Relationship Id="rId7" Type="http://schemas.openxmlformats.org/officeDocument/2006/relationships/hyperlink" Target="http://www.umass.edu/registrar/students/policies-and-practices/academic-regulations)" TargetMode="External"/><Relationship Id="rId8" Type="http://schemas.openxmlformats.org/officeDocument/2006/relationships/hyperlink" Target="http://www.umass.edu/honesty/)"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Animlsci581 Syllabus-v4.docx</dc:title>
  <dcterms:created xsi:type="dcterms:W3CDTF">2023-11-29T22:26:43Z</dcterms:created>
  <dcterms:modified xsi:type="dcterms:W3CDTF">2023-11-29T22:26:43Z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