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328" w:lineRule="exact" w:before="88"/>
        <w:ind w:left="360" w:right="0" w:firstLine="0"/>
        <w:jc w:val="left"/>
        <w:rPr>
          <w:rFonts w:ascii="Cambria"/>
          <w:b/>
          <w:i/>
          <w:sz w:val="28"/>
        </w:rPr>
      </w:pPr>
      <w:r>
        <w:rPr>
          <w:rFonts w:ascii="Cambria"/>
          <w:b/>
          <w:i/>
          <w:color w:val="C00000"/>
          <w:sz w:val="28"/>
        </w:rPr>
        <w:t>University</w:t>
      </w:r>
      <w:r>
        <w:rPr>
          <w:rFonts w:ascii="Cambria"/>
          <w:b/>
          <w:i/>
          <w:color w:val="C00000"/>
          <w:spacing w:val="-11"/>
          <w:sz w:val="28"/>
        </w:rPr>
        <w:t> </w:t>
      </w:r>
      <w:r>
        <w:rPr>
          <w:rFonts w:ascii="Cambria"/>
          <w:b/>
          <w:i/>
          <w:color w:val="C00000"/>
          <w:sz w:val="28"/>
        </w:rPr>
        <w:t>of</w:t>
      </w:r>
      <w:r>
        <w:rPr>
          <w:rFonts w:ascii="Cambria"/>
          <w:b/>
          <w:i/>
          <w:color w:val="C00000"/>
          <w:spacing w:val="-11"/>
          <w:sz w:val="28"/>
        </w:rPr>
        <w:t> </w:t>
      </w:r>
      <w:r>
        <w:rPr>
          <w:rFonts w:ascii="Cambria"/>
          <w:b/>
          <w:i/>
          <w:color w:val="C00000"/>
          <w:sz w:val="28"/>
        </w:rPr>
        <w:t>Massachusetts</w:t>
      </w:r>
      <w:r>
        <w:rPr>
          <w:rFonts w:ascii="Cambria"/>
          <w:b/>
          <w:i/>
          <w:color w:val="C00000"/>
          <w:spacing w:val="-11"/>
          <w:sz w:val="28"/>
        </w:rPr>
        <w:t> </w:t>
      </w:r>
      <w:r>
        <w:rPr>
          <w:rFonts w:ascii="Cambria"/>
          <w:b/>
          <w:i/>
          <w:color w:val="C00000"/>
          <w:spacing w:val="-2"/>
          <w:sz w:val="28"/>
        </w:rPr>
        <w:t>Amherst</w:t>
      </w:r>
    </w:p>
    <w:p>
      <w:pPr>
        <w:pStyle w:val="Title"/>
        <w:rPr>
          <w:i/>
        </w:rPr>
      </w:pPr>
      <w:r>
        <w:rPr>
          <w:i/>
        </w:rPr>
        <w:t>MIE</w:t>
      </w:r>
      <w:r>
        <w:rPr>
          <w:i/>
          <w:spacing w:val="-8"/>
        </w:rPr>
        <w:t> </w:t>
      </w:r>
      <w:r>
        <w:rPr>
          <w:i/>
        </w:rPr>
        <w:t>380</w:t>
      </w:r>
      <w:r>
        <w:rPr>
          <w:i/>
          <w:spacing w:val="-9"/>
        </w:rPr>
        <w:t> </w:t>
      </w:r>
      <w:r>
        <w:rPr>
          <w:i/>
        </w:rPr>
        <w:t>Operations</w:t>
      </w:r>
      <w:r>
        <w:rPr>
          <w:i/>
          <w:spacing w:val="-8"/>
        </w:rPr>
        <w:t> </w:t>
      </w:r>
      <w:r>
        <w:rPr>
          <w:i/>
        </w:rPr>
        <w:t>Research</w:t>
      </w:r>
      <w:r>
        <w:rPr>
          <w:i/>
          <w:spacing w:val="-7"/>
        </w:rPr>
        <w:t> </w:t>
      </w:r>
      <w:r>
        <w:rPr>
          <w:i/>
          <w:spacing w:val="-5"/>
        </w:rPr>
        <w:t>II</w:t>
      </w:r>
    </w:p>
    <w:p>
      <w:pPr>
        <w:pStyle w:val="BodyText"/>
        <w:tabs>
          <w:tab w:pos="1799" w:val="left" w:leader="none"/>
        </w:tabs>
        <w:spacing w:before="281"/>
        <w:ind w:left="360" w:firstLine="0"/>
      </w:pPr>
      <w:r>
        <w:rPr>
          <w:spacing w:val="-2"/>
        </w:rPr>
        <w:t>Instructor:</w:t>
      </w:r>
      <w:r>
        <w:rPr/>
        <w:tab/>
        <w:t>&lt;PROF_FULL_NAME&gt;,</w:t>
      </w:r>
      <w:r>
        <w:rPr>
          <w:spacing w:val="-3"/>
        </w:rPr>
        <w:t> </w:t>
      </w:r>
      <w:r>
        <w:rPr/>
        <w:t>Ph.D.,</w:t>
      </w:r>
      <w:r>
        <w:rPr>
          <w:spacing w:val="-2"/>
        </w:rPr>
        <w:t> </w:t>
      </w:r>
      <w:r>
        <w:rPr>
          <w:spacing w:val="-4"/>
        </w:rPr>
        <w:t>P.E.</w:t>
      </w:r>
    </w:p>
    <w:p>
      <w:pPr>
        <w:pStyle w:val="BodyText"/>
        <w:ind w:left="1800" w:right="2074" w:hanging="1440"/>
      </w:pPr>
      <w:r>
        <w:rPr/>
        <w:t>Office</w:t>
      </w:r>
      <w:r>
        <w:rPr>
          <w:spacing w:val="-3"/>
        </w:rPr>
        <w:t> </w:t>
      </w:r>
      <w:r>
        <w:rPr/>
        <w:t>Hours:</w:t>
      </w:r>
      <w:r>
        <w:rPr>
          <w:spacing w:val="80"/>
        </w:rPr>
        <w:t> </w:t>
      </w:r>
      <w:r>
        <w:rPr/>
        <w:t>MW</w:t>
      </w:r>
      <w:r>
        <w:rPr>
          <w:spacing w:val="-4"/>
        </w:rPr>
        <w:t> </w:t>
      </w:r>
      <w:r>
        <w:rPr/>
        <w:t>10:30</w:t>
      </w:r>
      <w:r>
        <w:rPr>
          <w:color w:val="000000"/>
          <w:highlight w:val="yellow"/>
        </w:rPr>
        <w:t>am</w:t>
      </w:r>
      <w:r>
        <w:rPr>
          <w:color w:val="000000"/>
          <w:spacing w:val="-4"/>
        </w:rPr>
        <w:t> </w:t>
      </w:r>
      <w:r>
        <w:rPr>
          <w:color w:val="000000"/>
        </w:rPr>
        <w:t>–</w:t>
      </w:r>
      <w:r>
        <w:rPr>
          <w:color w:val="000000"/>
          <w:spacing w:val="-3"/>
        </w:rPr>
        <w:t> </w:t>
      </w:r>
      <w:r>
        <w:rPr>
          <w:color w:val="000000"/>
        </w:rPr>
        <w:t>12pm</w:t>
      </w:r>
      <w:r>
        <w:rPr>
          <w:color w:val="000000"/>
          <w:spacing w:val="-3"/>
        </w:rPr>
        <w:t> </w:t>
      </w:r>
      <w:r>
        <w:rPr>
          <w:color w:val="000000"/>
        </w:rPr>
        <w:t>(in-person),</w:t>
      </w:r>
      <w:r>
        <w:rPr>
          <w:color w:val="000000"/>
          <w:spacing w:val="-3"/>
        </w:rPr>
        <w:t> </w:t>
      </w:r>
      <w:r>
        <w:rPr>
          <w:color w:val="000000"/>
        </w:rPr>
        <w:t>TTh</w:t>
      </w:r>
      <w:r>
        <w:rPr>
          <w:color w:val="000000"/>
          <w:spacing w:val="-5"/>
        </w:rPr>
        <w:t> </w:t>
      </w:r>
      <w:r>
        <w:rPr>
          <w:color w:val="000000"/>
        </w:rPr>
        <w:t>9:30</w:t>
      </w:r>
      <w:r>
        <w:rPr>
          <w:color w:val="000000"/>
          <w:spacing w:val="-3"/>
        </w:rPr>
        <w:t> </w:t>
      </w:r>
      <w:r>
        <w:rPr>
          <w:color w:val="000000"/>
        </w:rPr>
        <w:t>–</w:t>
      </w:r>
      <w:r>
        <w:rPr>
          <w:color w:val="000000"/>
          <w:spacing w:val="-3"/>
        </w:rPr>
        <w:t> </w:t>
      </w:r>
      <w:r>
        <w:rPr>
          <w:color w:val="000000"/>
        </w:rPr>
        <w:t>11</w:t>
      </w:r>
      <w:r>
        <w:rPr>
          <w:color w:val="000000"/>
          <w:highlight w:val="yellow"/>
        </w:rPr>
        <w:t>am</w:t>
      </w:r>
      <w:r>
        <w:rPr>
          <w:color w:val="000000"/>
          <w:spacing w:val="-3"/>
        </w:rPr>
        <w:t> </w:t>
      </w:r>
      <w:r>
        <w:rPr>
          <w:color w:val="000000"/>
        </w:rPr>
        <w:t>(in-person), F 8:30 – 9:30am (via Zoom: &lt;LINK_ZOOM&gt;)</w:t>
      </w:r>
    </w:p>
    <w:p>
      <w:pPr>
        <w:pStyle w:val="BodyText"/>
        <w:tabs>
          <w:tab w:pos="1799" w:val="left" w:leader="none"/>
        </w:tabs>
        <w:ind w:left="360" w:right="3014" w:firstLine="0"/>
      </w:pPr>
      <w:r>
        <w:rPr>
          <w:spacing w:val="-2"/>
        </w:rPr>
        <w:t>E-mail:</w:t>
      </w:r>
      <w:r>
        <w:rPr/>
        <w:tab/>
        <w:t>&lt;PROF_EMAIL&gt;</w:t>
      </w:r>
      <w:r>
        <w:rPr>
          <w:spacing w:val="-5"/>
        </w:rPr>
        <w:t> </w:t>
      </w:r>
      <w:r>
        <w:rPr/>
        <w:t>(include</w:t>
      </w:r>
      <w:r>
        <w:rPr>
          <w:spacing w:val="-7"/>
        </w:rPr>
        <w:t> </w:t>
      </w:r>
      <w:r>
        <w:rPr>
          <w:i/>
        </w:rPr>
        <w:t>“</w:t>
      </w:r>
      <w:r>
        <w:rPr>
          <w:b/>
        </w:rPr>
        <w:t>MIE</w:t>
      </w:r>
      <w:r>
        <w:rPr>
          <w:b/>
          <w:spacing w:val="-5"/>
        </w:rPr>
        <w:t> </w:t>
      </w:r>
      <w:r>
        <w:rPr>
          <w:b/>
        </w:rPr>
        <w:t>380</w:t>
      </w:r>
      <w:r>
        <w:rPr/>
        <w:t>”</w:t>
      </w:r>
      <w:r>
        <w:rPr>
          <w:spacing w:val="-5"/>
        </w:rPr>
        <w:t> </w:t>
      </w:r>
      <w:r>
        <w:rPr/>
        <w:t>in</w:t>
      </w:r>
      <w:r>
        <w:rPr>
          <w:spacing w:val="-5"/>
        </w:rPr>
        <w:t> </w:t>
      </w:r>
      <w:r>
        <w:rPr/>
        <w:t>the</w:t>
      </w:r>
      <w:r>
        <w:rPr>
          <w:spacing w:val="-5"/>
        </w:rPr>
        <w:t> </w:t>
      </w:r>
      <w:r>
        <w:rPr/>
        <w:t>subject</w:t>
      </w:r>
      <w:r>
        <w:rPr>
          <w:spacing w:val="-5"/>
        </w:rPr>
        <w:t> </w:t>
      </w:r>
      <w:r>
        <w:rPr/>
        <w:t>line) Class Times:</w:t>
        <w:tab/>
        <w:t>MW 8:40 – 9:55am, Marston Hall 211</w:t>
      </w:r>
    </w:p>
    <w:p>
      <w:pPr>
        <w:pStyle w:val="BodyText"/>
        <w:spacing w:before="292"/>
        <w:ind w:left="360" w:firstLine="0"/>
      </w:pPr>
      <w:r>
        <w:rPr>
          <w:b/>
        </w:rPr>
        <w:t>Course Description:</w:t>
      </w:r>
      <w:r>
        <w:rPr>
          <w:b/>
          <w:spacing w:val="40"/>
        </w:rPr>
        <w:t> </w:t>
      </w:r>
      <w:r>
        <w:rPr/>
        <w:t>Stochastic models including discrete time Markov chains, continuous time Markov</w:t>
      </w:r>
      <w:r>
        <w:rPr>
          <w:spacing w:val="-4"/>
        </w:rPr>
        <w:t> </w:t>
      </w:r>
      <w:r>
        <w:rPr/>
        <w:t>processes,</w:t>
      </w:r>
      <w:r>
        <w:rPr>
          <w:spacing w:val="-4"/>
        </w:rPr>
        <w:t> </w:t>
      </w:r>
      <w:r>
        <w:rPr/>
        <w:t>Markov</w:t>
      </w:r>
      <w:r>
        <w:rPr>
          <w:spacing w:val="-4"/>
        </w:rPr>
        <w:t> </w:t>
      </w:r>
      <w:r>
        <w:rPr/>
        <w:t>decision</w:t>
      </w:r>
      <w:r>
        <w:rPr>
          <w:spacing w:val="-4"/>
        </w:rPr>
        <w:t> </w:t>
      </w:r>
      <w:r>
        <w:rPr/>
        <w:t>processes,</w:t>
      </w:r>
      <w:r>
        <w:rPr>
          <w:spacing w:val="-4"/>
        </w:rPr>
        <w:t> </w:t>
      </w:r>
      <w:r>
        <w:rPr/>
        <w:t>queuing</w:t>
      </w:r>
      <w:r>
        <w:rPr>
          <w:spacing w:val="-4"/>
        </w:rPr>
        <w:t> </w:t>
      </w:r>
      <w:r>
        <w:rPr/>
        <w:t>theory,</w:t>
      </w:r>
      <w:r>
        <w:rPr>
          <w:spacing w:val="-4"/>
        </w:rPr>
        <w:t> </w:t>
      </w:r>
      <w:r>
        <w:rPr/>
        <w:t>dynamic</w:t>
      </w:r>
      <w:r>
        <w:rPr>
          <w:spacing w:val="-4"/>
        </w:rPr>
        <w:t> </w:t>
      </w:r>
      <w:r>
        <w:rPr/>
        <w:t>programming</w:t>
      </w:r>
      <w:r>
        <w:rPr>
          <w:spacing w:val="-4"/>
        </w:rPr>
        <w:t> </w:t>
      </w:r>
      <w:r>
        <w:rPr/>
        <w:t>and</w:t>
      </w:r>
      <w:r>
        <w:rPr>
          <w:spacing w:val="-4"/>
        </w:rPr>
        <w:t> </w:t>
      </w:r>
      <w:r>
        <w:rPr/>
        <w:t>their application to manufacturing and service sector engineering processes.</w:t>
      </w:r>
    </w:p>
    <w:p>
      <w:pPr>
        <w:pStyle w:val="BodyText"/>
        <w:spacing w:before="293"/>
        <w:ind w:left="360" w:firstLine="0"/>
      </w:pPr>
      <w:r>
        <w:rPr>
          <w:b/>
        </w:rPr>
        <w:t>Prerequisites</w:t>
      </w:r>
      <w:r>
        <w:rPr/>
        <w:t>:</w:t>
      </w:r>
      <w:r>
        <w:rPr>
          <w:spacing w:val="-2"/>
        </w:rPr>
        <w:t> </w:t>
      </w:r>
      <w:r>
        <w:rPr/>
        <w:t>Math</w:t>
      </w:r>
      <w:r>
        <w:rPr>
          <w:spacing w:val="-1"/>
        </w:rPr>
        <w:t> </w:t>
      </w:r>
      <w:r>
        <w:rPr/>
        <w:t>235,</w:t>
      </w:r>
      <w:r>
        <w:rPr>
          <w:spacing w:val="-1"/>
        </w:rPr>
        <w:t> </w:t>
      </w:r>
      <w:r>
        <w:rPr/>
        <w:t>MIE</w:t>
      </w:r>
      <w:r>
        <w:rPr>
          <w:spacing w:val="-2"/>
        </w:rPr>
        <w:t> </w:t>
      </w:r>
      <w:r>
        <w:rPr/>
        <w:t>273/CEE</w:t>
      </w:r>
      <w:r>
        <w:rPr>
          <w:spacing w:val="-1"/>
        </w:rPr>
        <w:t> </w:t>
      </w:r>
      <w:r>
        <w:rPr/>
        <w:t>260,</w:t>
      </w:r>
      <w:r>
        <w:rPr>
          <w:spacing w:val="-1"/>
        </w:rPr>
        <w:t> </w:t>
      </w:r>
      <w:r>
        <w:rPr/>
        <w:t>MIE</w:t>
      </w:r>
      <w:r>
        <w:rPr>
          <w:spacing w:val="-2"/>
        </w:rPr>
        <w:t> </w:t>
      </w:r>
      <w:r>
        <w:rPr/>
        <w:t>379</w:t>
      </w:r>
      <w:r>
        <w:rPr>
          <w:spacing w:val="-1"/>
        </w:rPr>
        <w:t> </w:t>
      </w:r>
      <w:r>
        <w:rPr/>
        <w:t>preferred,</w:t>
      </w:r>
      <w:r>
        <w:rPr>
          <w:spacing w:val="-1"/>
        </w:rPr>
        <w:t> </w:t>
      </w:r>
      <w:r>
        <w:rPr/>
        <w:t>MIE</w:t>
      </w:r>
      <w:r>
        <w:rPr>
          <w:spacing w:val="-2"/>
        </w:rPr>
        <w:t> </w:t>
      </w:r>
      <w:r>
        <w:rPr/>
        <w:t>124</w:t>
      </w:r>
      <w:r>
        <w:rPr>
          <w:spacing w:val="-1"/>
        </w:rPr>
        <w:t> </w:t>
      </w:r>
      <w:r>
        <w:rPr/>
        <w:t>or</w:t>
      </w:r>
      <w:r>
        <w:rPr>
          <w:spacing w:val="-1"/>
        </w:rPr>
        <w:t> </w:t>
      </w:r>
      <w:r>
        <w:rPr>
          <w:spacing w:val="-2"/>
        </w:rPr>
        <w:t>equivalent.</w:t>
      </w:r>
    </w:p>
    <w:p>
      <w:pPr>
        <w:pStyle w:val="Heading1"/>
        <w:spacing w:before="292"/>
      </w:pPr>
      <w:r>
        <w:rPr>
          <w:spacing w:val="-2"/>
        </w:rPr>
        <w:t>References:</w:t>
      </w:r>
    </w:p>
    <w:p>
      <w:pPr>
        <w:pStyle w:val="ListParagraph"/>
        <w:numPr>
          <w:ilvl w:val="0"/>
          <w:numId w:val="1"/>
        </w:numPr>
        <w:tabs>
          <w:tab w:pos="1080" w:val="left" w:leader="none"/>
        </w:tabs>
        <w:spacing w:line="242" w:lineRule="auto" w:before="0" w:after="0"/>
        <w:ind w:left="1080" w:right="420" w:hanging="360"/>
        <w:jc w:val="left"/>
        <w:rPr>
          <w:sz w:val="24"/>
        </w:rPr>
      </w:pPr>
      <w:r>
        <w:rPr>
          <w:sz w:val="24"/>
          <w:u w:val="single"/>
        </w:rPr>
        <w:t>Moodle</w:t>
      </w:r>
      <w:r>
        <w:rPr>
          <w:sz w:val="24"/>
        </w:rPr>
        <w:t>:</w:t>
      </w:r>
      <w:r>
        <w:rPr>
          <w:spacing w:val="40"/>
          <w:sz w:val="24"/>
        </w:rPr>
        <w:t> </w:t>
      </w:r>
      <w:r>
        <w:rPr>
          <w:sz w:val="24"/>
        </w:rPr>
        <w:t>I</w:t>
      </w:r>
      <w:r>
        <w:rPr>
          <w:spacing w:val="-3"/>
          <w:sz w:val="24"/>
        </w:rPr>
        <w:t> </w:t>
      </w:r>
      <w:r>
        <w:rPr>
          <w:sz w:val="24"/>
        </w:rPr>
        <w:t>will</w:t>
      </w:r>
      <w:r>
        <w:rPr>
          <w:spacing w:val="-3"/>
          <w:sz w:val="24"/>
        </w:rPr>
        <w:t> </w:t>
      </w:r>
      <w:r>
        <w:rPr>
          <w:sz w:val="24"/>
        </w:rPr>
        <w:t>post</w:t>
      </w:r>
      <w:r>
        <w:rPr>
          <w:spacing w:val="-3"/>
          <w:sz w:val="24"/>
        </w:rPr>
        <w:t> </w:t>
      </w:r>
      <w:r>
        <w:rPr>
          <w:sz w:val="24"/>
        </w:rPr>
        <w:t>class</w:t>
      </w:r>
      <w:r>
        <w:rPr>
          <w:spacing w:val="-3"/>
          <w:sz w:val="24"/>
        </w:rPr>
        <w:t> </w:t>
      </w:r>
      <w:r>
        <w:rPr>
          <w:sz w:val="24"/>
        </w:rPr>
        <w:t>lecture</w:t>
      </w:r>
      <w:r>
        <w:rPr>
          <w:spacing w:val="-3"/>
          <w:sz w:val="24"/>
        </w:rPr>
        <w:t> </w:t>
      </w:r>
      <w:r>
        <w:rPr>
          <w:sz w:val="24"/>
        </w:rPr>
        <w:t>slides,</w:t>
      </w:r>
      <w:r>
        <w:rPr>
          <w:spacing w:val="-3"/>
          <w:sz w:val="24"/>
        </w:rPr>
        <w:t> </w:t>
      </w:r>
      <w:r>
        <w:rPr>
          <w:sz w:val="24"/>
        </w:rPr>
        <w:t>homework</w:t>
      </w:r>
      <w:r>
        <w:rPr>
          <w:spacing w:val="-3"/>
          <w:sz w:val="24"/>
        </w:rPr>
        <w:t> </w:t>
      </w:r>
      <w:r>
        <w:rPr>
          <w:sz w:val="24"/>
        </w:rPr>
        <w:t>assignments</w:t>
      </w:r>
      <w:r>
        <w:rPr>
          <w:spacing w:val="-3"/>
          <w:sz w:val="24"/>
        </w:rPr>
        <w:t> </w:t>
      </w:r>
      <w:r>
        <w:rPr>
          <w:sz w:val="24"/>
        </w:rPr>
        <w:t>and</w:t>
      </w:r>
      <w:r>
        <w:rPr>
          <w:spacing w:val="-3"/>
          <w:sz w:val="24"/>
        </w:rPr>
        <w:t> </w:t>
      </w:r>
      <w:r>
        <w:rPr>
          <w:sz w:val="24"/>
        </w:rPr>
        <w:t>solutions,</w:t>
      </w:r>
      <w:r>
        <w:rPr>
          <w:spacing w:val="-3"/>
          <w:sz w:val="24"/>
        </w:rPr>
        <w:t> </w:t>
      </w:r>
      <w:r>
        <w:rPr>
          <w:sz w:val="24"/>
        </w:rPr>
        <w:t>and</w:t>
      </w:r>
      <w:r>
        <w:rPr>
          <w:spacing w:val="-3"/>
          <w:sz w:val="24"/>
        </w:rPr>
        <w:t> </w:t>
      </w:r>
      <w:r>
        <w:rPr>
          <w:sz w:val="24"/>
        </w:rPr>
        <w:t>other supplemental links here; however, I will not use this medium for late breaking news – I will simply make an announcement during our next class meeting.</w:t>
      </w:r>
    </w:p>
    <w:p>
      <w:pPr>
        <w:pStyle w:val="ListParagraph"/>
        <w:numPr>
          <w:ilvl w:val="0"/>
          <w:numId w:val="1"/>
        </w:numPr>
        <w:tabs>
          <w:tab w:pos="1080" w:val="left" w:leader="none"/>
        </w:tabs>
        <w:spacing w:line="240" w:lineRule="auto" w:before="0" w:after="0"/>
        <w:ind w:left="1080" w:right="683" w:hanging="360"/>
        <w:jc w:val="left"/>
        <w:rPr>
          <w:sz w:val="24"/>
        </w:rPr>
      </w:pPr>
      <w:r>
        <w:rPr>
          <w:sz w:val="24"/>
          <w:u w:val="single"/>
        </w:rPr>
        <w:t>Text</w:t>
      </w:r>
      <w:r>
        <w:rPr>
          <w:sz w:val="24"/>
        </w:rPr>
        <w:t>:</w:t>
      </w:r>
      <w:r>
        <w:rPr>
          <w:spacing w:val="40"/>
          <w:sz w:val="24"/>
        </w:rPr>
        <w:t> </w:t>
      </w:r>
      <w:r>
        <w:rPr>
          <w:sz w:val="24"/>
        </w:rPr>
        <w:t>Fundamentals</w:t>
      </w:r>
      <w:r>
        <w:rPr>
          <w:spacing w:val="-4"/>
          <w:sz w:val="24"/>
        </w:rPr>
        <w:t> </w:t>
      </w:r>
      <w:r>
        <w:rPr>
          <w:sz w:val="24"/>
        </w:rPr>
        <w:t>of</w:t>
      </w:r>
      <w:r>
        <w:rPr>
          <w:spacing w:val="-4"/>
          <w:sz w:val="24"/>
        </w:rPr>
        <w:t> </w:t>
      </w:r>
      <w:r>
        <w:rPr>
          <w:sz w:val="24"/>
        </w:rPr>
        <w:t>Queueing</w:t>
      </w:r>
      <w:r>
        <w:rPr>
          <w:spacing w:val="-4"/>
          <w:sz w:val="24"/>
        </w:rPr>
        <w:t> </w:t>
      </w:r>
      <w:r>
        <w:rPr>
          <w:sz w:val="24"/>
        </w:rPr>
        <w:t>Theory</w:t>
      </w:r>
      <w:r>
        <w:rPr>
          <w:spacing w:val="-4"/>
          <w:sz w:val="24"/>
        </w:rPr>
        <w:t> </w:t>
      </w:r>
      <w:r>
        <w:rPr>
          <w:sz w:val="24"/>
        </w:rPr>
        <w:t>by</w:t>
      </w:r>
      <w:r>
        <w:rPr>
          <w:spacing w:val="-4"/>
          <w:sz w:val="24"/>
        </w:rPr>
        <w:t> </w:t>
      </w:r>
      <w:r>
        <w:rPr>
          <w:sz w:val="24"/>
        </w:rPr>
        <w:t>Shortle,</w:t>
      </w:r>
      <w:r>
        <w:rPr>
          <w:spacing w:val="-4"/>
          <w:sz w:val="24"/>
        </w:rPr>
        <w:t> </w:t>
      </w:r>
      <w:r>
        <w:rPr>
          <w:sz w:val="24"/>
        </w:rPr>
        <w:t>Thompson,</w:t>
      </w:r>
      <w:r>
        <w:rPr>
          <w:spacing w:val="-4"/>
          <w:sz w:val="24"/>
        </w:rPr>
        <w:t> </w:t>
      </w:r>
      <w:r>
        <w:rPr>
          <w:sz w:val="24"/>
        </w:rPr>
        <w:t>Gross,</w:t>
      </w:r>
      <w:r>
        <w:rPr>
          <w:spacing w:val="-4"/>
          <w:sz w:val="24"/>
        </w:rPr>
        <w:t> </w:t>
      </w:r>
      <w:r>
        <w:rPr>
          <w:sz w:val="24"/>
        </w:rPr>
        <w:t>and</w:t>
      </w:r>
      <w:r>
        <w:rPr>
          <w:spacing w:val="-4"/>
          <w:sz w:val="24"/>
        </w:rPr>
        <w:t> </w:t>
      </w:r>
      <w:r>
        <w:rPr>
          <w:sz w:val="24"/>
        </w:rPr>
        <w:t>Harris,</w:t>
      </w:r>
      <w:r>
        <w:rPr>
          <w:spacing w:val="-4"/>
          <w:sz w:val="24"/>
        </w:rPr>
        <w:t> </w:t>
      </w:r>
      <w:r>
        <w:rPr>
          <w:sz w:val="24"/>
        </w:rPr>
        <w:t>5</w:t>
      </w:r>
      <w:r>
        <w:rPr>
          <w:position w:val="8"/>
          <w:sz w:val="16"/>
        </w:rPr>
        <w:t>th</w:t>
      </w:r>
      <w:r>
        <w:rPr>
          <w:spacing w:val="40"/>
          <w:position w:val="8"/>
          <w:sz w:val="16"/>
        </w:rPr>
        <w:t> </w:t>
      </w:r>
      <w:r>
        <w:rPr>
          <w:sz w:val="24"/>
        </w:rPr>
        <w:t>Edition, Wiley 2018.</w:t>
      </w:r>
    </w:p>
    <w:p>
      <w:pPr>
        <w:pStyle w:val="Heading1"/>
        <w:spacing w:before="284"/>
      </w:pPr>
      <w:r>
        <w:rPr/>
        <w:t>Grade</w:t>
      </w:r>
      <w:r>
        <w:rPr>
          <w:spacing w:val="-3"/>
        </w:rPr>
        <w:t> </w:t>
      </w:r>
      <w:r>
        <w:rPr>
          <w:spacing w:val="-2"/>
        </w:rPr>
        <w:t>Composition:</w:t>
      </w:r>
    </w:p>
    <w:tbl>
      <w:tblPr>
        <w:tblW w:w="0" w:type="auto"/>
        <w:jc w:val="left"/>
        <w:tblInd w:w="10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8"/>
        <w:gridCol w:w="1437"/>
        <w:gridCol w:w="2050"/>
      </w:tblGrid>
      <w:tr>
        <w:trPr>
          <w:trHeight w:val="292" w:hRule="atLeast"/>
        </w:trPr>
        <w:tc>
          <w:tcPr>
            <w:tcW w:w="2598" w:type="dxa"/>
          </w:tcPr>
          <w:p>
            <w:pPr>
              <w:pStyle w:val="TableParagraph"/>
              <w:spacing w:line="240" w:lineRule="auto" w:before="0"/>
              <w:jc w:val="left"/>
              <w:rPr>
                <w:rFonts w:ascii="Times New Roman"/>
                <w:sz w:val="22"/>
              </w:rPr>
            </w:pPr>
          </w:p>
        </w:tc>
        <w:tc>
          <w:tcPr>
            <w:tcW w:w="1437" w:type="dxa"/>
          </w:tcPr>
          <w:p>
            <w:pPr>
              <w:pStyle w:val="TableParagraph"/>
              <w:spacing w:line="273" w:lineRule="exact" w:before="0"/>
              <w:ind w:left="494"/>
              <w:jc w:val="left"/>
              <w:rPr>
                <w:sz w:val="24"/>
              </w:rPr>
            </w:pPr>
            <w:r>
              <w:rPr>
                <w:spacing w:val="-2"/>
                <w:sz w:val="24"/>
                <w:u w:val="single"/>
              </w:rPr>
              <w:t>Weight</w:t>
            </w:r>
          </w:p>
        </w:tc>
        <w:tc>
          <w:tcPr>
            <w:tcW w:w="2050" w:type="dxa"/>
          </w:tcPr>
          <w:p>
            <w:pPr>
              <w:pStyle w:val="TableParagraph"/>
              <w:spacing w:line="273" w:lineRule="exact" w:before="0"/>
              <w:ind w:left="235"/>
              <w:jc w:val="left"/>
              <w:rPr>
                <w:sz w:val="24"/>
              </w:rPr>
            </w:pPr>
            <w:r>
              <w:rPr>
                <w:sz w:val="24"/>
                <w:u w:val="single"/>
              </w:rPr>
              <w:t>Dates &amp; </w:t>
            </w:r>
            <w:r>
              <w:rPr>
                <w:spacing w:val="-2"/>
                <w:sz w:val="24"/>
                <w:u w:val="single"/>
              </w:rPr>
              <w:t>Remarks</w:t>
            </w:r>
          </w:p>
        </w:tc>
      </w:tr>
      <w:tr>
        <w:trPr>
          <w:trHeight w:val="292" w:hRule="atLeast"/>
        </w:trPr>
        <w:tc>
          <w:tcPr>
            <w:tcW w:w="2598" w:type="dxa"/>
          </w:tcPr>
          <w:p>
            <w:pPr>
              <w:pStyle w:val="TableParagraph"/>
              <w:spacing w:line="273" w:lineRule="exact" w:before="0"/>
              <w:ind w:left="50"/>
              <w:jc w:val="left"/>
              <w:rPr>
                <w:sz w:val="24"/>
              </w:rPr>
            </w:pPr>
            <w:r>
              <w:rPr>
                <w:sz w:val="24"/>
              </w:rPr>
              <w:t>Homework</w:t>
            </w:r>
            <w:r>
              <w:rPr>
                <w:spacing w:val="-4"/>
                <w:sz w:val="24"/>
              </w:rPr>
              <w:t> </w:t>
            </w:r>
            <w:r>
              <w:rPr>
                <w:spacing w:val="-2"/>
                <w:sz w:val="24"/>
              </w:rPr>
              <w:t>Problems</w:t>
            </w:r>
          </w:p>
        </w:tc>
        <w:tc>
          <w:tcPr>
            <w:tcW w:w="1437" w:type="dxa"/>
          </w:tcPr>
          <w:p>
            <w:pPr>
              <w:pStyle w:val="TableParagraph"/>
              <w:spacing w:line="273" w:lineRule="exact" w:before="0"/>
              <w:ind w:left="766"/>
              <w:jc w:val="left"/>
              <w:rPr>
                <w:sz w:val="24"/>
              </w:rPr>
            </w:pPr>
            <w:r>
              <w:rPr>
                <w:spacing w:val="-5"/>
                <w:sz w:val="24"/>
              </w:rPr>
              <w:t>5%</w:t>
            </w:r>
          </w:p>
        </w:tc>
        <w:tc>
          <w:tcPr>
            <w:tcW w:w="2050" w:type="dxa"/>
          </w:tcPr>
          <w:p>
            <w:pPr>
              <w:pStyle w:val="TableParagraph"/>
              <w:spacing w:line="273" w:lineRule="exact" w:before="0"/>
              <w:ind w:left="235"/>
              <w:jc w:val="left"/>
              <w:rPr>
                <w:sz w:val="24"/>
              </w:rPr>
            </w:pPr>
            <w:r>
              <w:rPr>
                <w:sz w:val="24"/>
              </w:rPr>
              <w:t>per</w:t>
            </w:r>
            <w:r>
              <w:rPr>
                <w:spacing w:val="-3"/>
                <w:sz w:val="24"/>
              </w:rPr>
              <w:t> </w:t>
            </w:r>
            <w:r>
              <w:rPr>
                <w:sz w:val="24"/>
              </w:rPr>
              <w:t>class </w:t>
            </w:r>
            <w:r>
              <w:rPr>
                <w:spacing w:val="-2"/>
                <w:sz w:val="24"/>
              </w:rPr>
              <w:t>schedule</w:t>
            </w:r>
          </w:p>
        </w:tc>
      </w:tr>
      <w:tr>
        <w:trPr>
          <w:trHeight w:val="292" w:hRule="atLeast"/>
        </w:trPr>
        <w:tc>
          <w:tcPr>
            <w:tcW w:w="2598" w:type="dxa"/>
          </w:tcPr>
          <w:p>
            <w:pPr>
              <w:pStyle w:val="TableParagraph"/>
              <w:spacing w:line="273" w:lineRule="exact" w:before="0"/>
              <w:ind w:left="50"/>
              <w:jc w:val="left"/>
              <w:rPr>
                <w:sz w:val="24"/>
              </w:rPr>
            </w:pPr>
            <w:r>
              <w:rPr>
                <w:spacing w:val="-2"/>
                <w:sz w:val="24"/>
              </w:rPr>
              <w:t>Mini-Projects</w:t>
            </w:r>
          </w:p>
        </w:tc>
        <w:tc>
          <w:tcPr>
            <w:tcW w:w="1437" w:type="dxa"/>
          </w:tcPr>
          <w:p>
            <w:pPr>
              <w:pStyle w:val="TableParagraph"/>
              <w:spacing w:line="273" w:lineRule="exact" w:before="0"/>
              <w:ind w:left="657"/>
              <w:jc w:val="left"/>
              <w:rPr>
                <w:sz w:val="24"/>
              </w:rPr>
            </w:pPr>
            <w:r>
              <w:rPr>
                <w:spacing w:val="-5"/>
                <w:sz w:val="24"/>
              </w:rPr>
              <w:t>20%</w:t>
            </w:r>
          </w:p>
        </w:tc>
        <w:tc>
          <w:tcPr>
            <w:tcW w:w="2050" w:type="dxa"/>
          </w:tcPr>
          <w:p>
            <w:pPr>
              <w:pStyle w:val="TableParagraph"/>
              <w:spacing w:line="273" w:lineRule="exact" w:before="0"/>
              <w:ind w:left="235"/>
              <w:jc w:val="left"/>
              <w:rPr>
                <w:sz w:val="24"/>
              </w:rPr>
            </w:pPr>
            <w:r>
              <w:rPr>
                <w:sz w:val="24"/>
              </w:rPr>
              <w:t>per</w:t>
            </w:r>
            <w:r>
              <w:rPr>
                <w:spacing w:val="-3"/>
                <w:sz w:val="24"/>
              </w:rPr>
              <w:t> </w:t>
            </w:r>
            <w:r>
              <w:rPr>
                <w:sz w:val="24"/>
              </w:rPr>
              <w:t>class </w:t>
            </w:r>
            <w:r>
              <w:rPr>
                <w:spacing w:val="-2"/>
                <w:sz w:val="24"/>
              </w:rPr>
              <w:t>schedule</w:t>
            </w:r>
          </w:p>
        </w:tc>
      </w:tr>
      <w:tr>
        <w:trPr>
          <w:trHeight w:val="292" w:hRule="atLeast"/>
        </w:trPr>
        <w:tc>
          <w:tcPr>
            <w:tcW w:w="2598" w:type="dxa"/>
          </w:tcPr>
          <w:p>
            <w:pPr>
              <w:pStyle w:val="TableParagraph"/>
              <w:spacing w:line="273" w:lineRule="exact" w:before="0"/>
              <w:ind w:left="50"/>
              <w:jc w:val="left"/>
              <w:rPr>
                <w:sz w:val="24"/>
              </w:rPr>
            </w:pPr>
            <w:r>
              <w:rPr>
                <w:spacing w:val="-2"/>
                <w:sz w:val="24"/>
              </w:rPr>
              <w:t>Exams</w:t>
            </w:r>
          </w:p>
        </w:tc>
        <w:tc>
          <w:tcPr>
            <w:tcW w:w="1437" w:type="dxa"/>
          </w:tcPr>
          <w:p>
            <w:pPr>
              <w:pStyle w:val="TableParagraph"/>
              <w:spacing w:line="273" w:lineRule="exact" w:before="0"/>
              <w:ind w:left="657"/>
              <w:jc w:val="left"/>
              <w:rPr>
                <w:sz w:val="24"/>
              </w:rPr>
            </w:pPr>
            <w:r>
              <w:rPr>
                <w:spacing w:val="-5"/>
                <w:sz w:val="24"/>
              </w:rPr>
              <w:t>50%</w:t>
            </w:r>
          </w:p>
        </w:tc>
        <w:tc>
          <w:tcPr>
            <w:tcW w:w="2050" w:type="dxa"/>
          </w:tcPr>
          <w:p>
            <w:pPr>
              <w:pStyle w:val="TableParagraph"/>
              <w:spacing w:line="273" w:lineRule="exact" w:before="0"/>
              <w:ind w:left="235"/>
              <w:jc w:val="left"/>
              <w:rPr>
                <w:sz w:val="24"/>
              </w:rPr>
            </w:pPr>
            <w:r>
              <w:rPr>
                <w:sz w:val="24"/>
              </w:rPr>
              <w:t>per</w:t>
            </w:r>
            <w:r>
              <w:rPr>
                <w:spacing w:val="-3"/>
                <w:sz w:val="24"/>
              </w:rPr>
              <w:t> </w:t>
            </w:r>
            <w:r>
              <w:rPr>
                <w:sz w:val="24"/>
              </w:rPr>
              <w:t>class </w:t>
            </w:r>
            <w:r>
              <w:rPr>
                <w:spacing w:val="-2"/>
                <w:sz w:val="24"/>
              </w:rPr>
              <w:t>schedule</w:t>
            </w:r>
          </w:p>
        </w:tc>
      </w:tr>
      <w:tr>
        <w:trPr>
          <w:trHeight w:val="292" w:hRule="atLeast"/>
        </w:trPr>
        <w:tc>
          <w:tcPr>
            <w:tcW w:w="2598" w:type="dxa"/>
          </w:tcPr>
          <w:p>
            <w:pPr>
              <w:pStyle w:val="TableParagraph"/>
              <w:spacing w:line="273" w:lineRule="exact" w:before="0"/>
              <w:ind w:left="50"/>
              <w:jc w:val="left"/>
              <w:rPr>
                <w:sz w:val="24"/>
              </w:rPr>
            </w:pPr>
            <w:r>
              <w:rPr>
                <w:sz w:val="24"/>
              </w:rPr>
              <w:t>Final</w:t>
            </w:r>
            <w:r>
              <w:rPr>
                <w:spacing w:val="-1"/>
                <w:sz w:val="24"/>
              </w:rPr>
              <w:t> </w:t>
            </w:r>
            <w:r>
              <w:rPr>
                <w:spacing w:val="-4"/>
                <w:sz w:val="24"/>
              </w:rPr>
              <w:t>Exam</w:t>
            </w:r>
          </w:p>
        </w:tc>
        <w:tc>
          <w:tcPr>
            <w:tcW w:w="1437" w:type="dxa"/>
          </w:tcPr>
          <w:p>
            <w:pPr>
              <w:pStyle w:val="TableParagraph"/>
              <w:spacing w:line="273" w:lineRule="exact" w:before="0"/>
              <w:ind w:left="657"/>
              <w:jc w:val="left"/>
              <w:rPr>
                <w:sz w:val="24"/>
              </w:rPr>
            </w:pPr>
            <w:r>
              <w:rPr>
                <w:spacing w:val="-5"/>
                <w:sz w:val="24"/>
              </w:rPr>
              <w:t>25%</w:t>
            </w:r>
          </w:p>
        </w:tc>
        <w:tc>
          <w:tcPr>
            <w:tcW w:w="2050" w:type="dxa"/>
          </w:tcPr>
          <w:p>
            <w:pPr>
              <w:pStyle w:val="TableParagraph"/>
              <w:spacing w:line="273" w:lineRule="exact" w:before="0"/>
              <w:ind w:left="235"/>
              <w:jc w:val="left"/>
              <w:rPr>
                <w:sz w:val="24"/>
              </w:rPr>
            </w:pPr>
            <w:r>
              <w:rPr>
                <w:sz w:val="24"/>
              </w:rPr>
              <w:t>per</w:t>
            </w:r>
            <w:r>
              <w:rPr>
                <w:spacing w:val="-3"/>
                <w:sz w:val="24"/>
              </w:rPr>
              <w:t> </w:t>
            </w:r>
            <w:r>
              <w:rPr>
                <w:sz w:val="24"/>
              </w:rPr>
              <w:t>class </w:t>
            </w:r>
            <w:r>
              <w:rPr>
                <w:spacing w:val="-2"/>
                <w:sz w:val="24"/>
              </w:rPr>
              <w:t>schedule</w:t>
            </w:r>
          </w:p>
        </w:tc>
      </w:tr>
    </w:tbl>
    <w:p>
      <w:pPr>
        <w:pStyle w:val="BodyText"/>
        <w:spacing w:before="3"/>
        <w:ind w:left="0" w:firstLine="0"/>
        <w:rPr>
          <w:b/>
        </w:rPr>
      </w:pPr>
    </w:p>
    <w:p>
      <w:pPr>
        <w:spacing w:before="1"/>
        <w:ind w:left="360" w:right="387" w:firstLine="0"/>
        <w:jc w:val="left"/>
        <w:rPr>
          <w:i/>
          <w:sz w:val="24"/>
        </w:rPr>
      </w:pPr>
      <w:r>
        <w:rPr>
          <w:i/>
          <w:sz w:val="24"/>
        </w:rPr>
        <w:t>Note: You have 14 calendar days after grades are posted to request regrading; I </w:t>
      </w:r>
      <w:r>
        <w:rPr>
          <w:i/>
          <w:sz w:val="24"/>
          <w:u w:val="single"/>
        </w:rPr>
        <w:t>will not</w:t>
      </w:r>
      <w:r>
        <w:rPr>
          <w:i/>
          <w:sz w:val="24"/>
        </w:rPr>
        <w:t> entertain</w:t>
      </w:r>
      <w:r>
        <w:rPr>
          <w:i/>
          <w:spacing w:val="-3"/>
          <w:sz w:val="24"/>
        </w:rPr>
        <w:t> </w:t>
      </w:r>
      <w:r>
        <w:rPr>
          <w:i/>
          <w:sz w:val="24"/>
        </w:rPr>
        <w:t>a</w:t>
      </w:r>
      <w:r>
        <w:rPr>
          <w:i/>
          <w:spacing w:val="-3"/>
          <w:sz w:val="24"/>
        </w:rPr>
        <w:t> </w:t>
      </w:r>
      <w:r>
        <w:rPr>
          <w:i/>
          <w:sz w:val="24"/>
        </w:rPr>
        <w:t>request</w:t>
      </w:r>
      <w:r>
        <w:rPr>
          <w:i/>
          <w:spacing w:val="-3"/>
          <w:sz w:val="24"/>
        </w:rPr>
        <w:t> </w:t>
      </w:r>
      <w:r>
        <w:rPr>
          <w:i/>
          <w:sz w:val="24"/>
        </w:rPr>
        <w:t>after</w:t>
      </w:r>
      <w:r>
        <w:rPr>
          <w:i/>
          <w:spacing w:val="-3"/>
          <w:sz w:val="24"/>
        </w:rPr>
        <w:t> </w:t>
      </w:r>
      <w:r>
        <w:rPr>
          <w:i/>
          <w:sz w:val="24"/>
        </w:rPr>
        <w:t>that</w:t>
      </w:r>
      <w:r>
        <w:rPr>
          <w:i/>
          <w:spacing w:val="-3"/>
          <w:sz w:val="24"/>
        </w:rPr>
        <w:t> </w:t>
      </w:r>
      <w:r>
        <w:rPr>
          <w:i/>
          <w:sz w:val="24"/>
        </w:rPr>
        <w:t>time.</w:t>
      </w:r>
      <w:r>
        <w:rPr>
          <w:i/>
          <w:spacing w:val="-3"/>
          <w:sz w:val="24"/>
        </w:rPr>
        <w:t> </w:t>
      </w:r>
      <w:r>
        <w:rPr>
          <w:i/>
          <w:sz w:val="24"/>
        </w:rPr>
        <w:t>I</w:t>
      </w:r>
      <w:r>
        <w:rPr>
          <w:i/>
          <w:spacing w:val="-3"/>
          <w:sz w:val="24"/>
        </w:rPr>
        <w:t> </w:t>
      </w:r>
      <w:r>
        <w:rPr>
          <w:i/>
          <w:sz w:val="24"/>
        </w:rPr>
        <w:t>will</w:t>
      </w:r>
      <w:r>
        <w:rPr>
          <w:i/>
          <w:spacing w:val="-3"/>
          <w:sz w:val="24"/>
        </w:rPr>
        <w:t> </w:t>
      </w:r>
      <w:r>
        <w:rPr>
          <w:i/>
          <w:sz w:val="24"/>
        </w:rPr>
        <w:t>regrade</w:t>
      </w:r>
      <w:r>
        <w:rPr>
          <w:i/>
          <w:spacing w:val="-3"/>
          <w:sz w:val="24"/>
        </w:rPr>
        <w:t> </w:t>
      </w:r>
      <w:r>
        <w:rPr>
          <w:i/>
          <w:sz w:val="24"/>
        </w:rPr>
        <w:t>the</w:t>
      </w:r>
      <w:r>
        <w:rPr>
          <w:i/>
          <w:spacing w:val="-3"/>
          <w:sz w:val="24"/>
        </w:rPr>
        <w:t> </w:t>
      </w:r>
      <w:r>
        <w:rPr>
          <w:i/>
          <w:sz w:val="24"/>
        </w:rPr>
        <w:t>complete</w:t>
      </w:r>
      <w:r>
        <w:rPr>
          <w:i/>
          <w:spacing w:val="-3"/>
          <w:sz w:val="24"/>
        </w:rPr>
        <w:t> </w:t>
      </w:r>
      <w:r>
        <w:rPr>
          <w:i/>
          <w:sz w:val="24"/>
        </w:rPr>
        <w:t>assignment</w:t>
      </w:r>
      <w:r>
        <w:rPr>
          <w:i/>
          <w:spacing w:val="-3"/>
          <w:sz w:val="24"/>
        </w:rPr>
        <w:t> </w:t>
      </w:r>
      <w:r>
        <w:rPr>
          <w:i/>
          <w:sz w:val="24"/>
        </w:rPr>
        <w:t>which</w:t>
      </w:r>
      <w:r>
        <w:rPr>
          <w:i/>
          <w:spacing w:val="-3"/>
          <w:sz w:val="24"/>
        </w:rPr>
        <w:t> </w:t>
      </w:r>
      <w:r>
        <w:rPr>
          <w:i/>
          <w:sz w:val="24"/>
        </w:rPr>
        <w:t>could</w:t>
      </w:r>
      <w:r>
        <w:rPr>
          <w:i/>
          <w:spacing w:val="-3"/>
          <w:sz w:val="24"/>
        </w:rPr>
        <w:t> </w:t>
      </w:r>
      <w:r>
        <w:rPr>
          <w:i/>
          <w:sz w:val="24"/>
        </w:rPr>
        <w:t>result</w:t>
      </w:r>
      <w:r>
        <w:rPr>
          <w:i/>
          <w:spacing w:val="-3"/>
          <w:sz w:val="24"/>
        </w:rPr>
        <w:t> </w:t>
      </w:r>
      <w:r>
        <w:rPr>
          <w:i/>
          <w:sz w:val="24"/>
        </w:rPr>
        <w:t>in a lower grade.</w:t>
      </w:r>
    </w:p>
    <w:p>
      <w:pPr>
        <w:pStyle w:val="BodyText"/>
        <w:spacing w:before="47" w:after="1"/>
        <w:ind w:left="0" w:firstLine="0"/>
        <w:rPr>
          <w:i/>
          <w:sz w:val="20"/>
        </w:rPr>
      </w:pPr>
    </w:p>
    <w:tbl>
      <w:tblPr>
        <w:tblW w:w="0" w:type="auto"/>
        <w:jc w:val="left"/>
        <w:tblInd w:w="10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5"/>
        <w:gridCol w:w="1975"/>
        <w:gridCol w:w="2136"/>
        <w:gridCol w:w="1671"/>
      </w:tblGrid>
      <w:tr>
        <w:trPr>
          <w:trHeight w:val="292" w:hRule="atLeast"/>
        </w:trPr>
        <w:tc>
          <w:tcPr>
            <w:tcW w:w="1825" w:type="dxa"/>
          </w:tcPr>
          <w:p>
            <w:pPr>
              <w:pStyle w:val="TableParagraph"/>
              <w:spacing w:line="273" w:lineRule="exact" w:before="0"/>
              <w:ind w:left="50"/>
              <w:jc w:val="left"/>
              <w:rPr>
                <w:sz w:val="24"/>
              </w:rPr>
            </w:pPr>
            <w:r>
              <w:rPr>
                <w:sz w:val="24"/>
              </w:rPr>
              <w:t>Grading</w:t>
            </w:r>
            <w:r>
              <w:rPr>
                <w:spacing w:val="-3"/>
                <w:sz w:val="24"/>
              </w:rPr>
              <w:t> </w:t>
            </w:r>
            <w:r>
              <w:rPr>
                <w:spacing w:val="-2"/>
                <w:sz w:val="24"/>
              </w:rPr>
              <w:t>Scale:</w:t>
            </w:r>
          </w:p>
        </w:tc>
        <w:tc>
          <w:tcPr>
            <w:tcW w:w="1975" w:type="dxa"/>
          </w:tcPr>
          <w:p>
            <w:pPr>
              <w:pStyle w:val="TableParagraph"/>
              <w:spacing w:line="273" w:lineRule="exact" w:before="0"/>
              <w:ind w:left="385"/>
              <w:jc w:val="left"/>
              <w:rPr>
                <w:sz w:val="24"/>
              </w:rPr>
            </w:pPr>
            <w:r>
              <w:rPr>
                <w:sz w:val="24"/>
              </w:rPr>
              <w:t>A</w:t>
            </w:r>
            <w:r>
              <w:rPr>
                <w:spacing w:val="-2"/>
                <w:sz w:val="24"/>
              </w:rPr>
              <w:t> </w:t>
            </w:r>
            <w:r>
              <w:rPr>
                <w:sz w:val="24"/>
              </w:rPr>
              <w:t>(93-</w:t>
            </w:r>
            <w:r>
              <w:rPr>
                <w:spacing w:val="-4"/>
                <w:sz w:val="24"/>
              </w:rPr>
              <w:t>100)</w:t>
            </w:r>
          </w:p>
        </w:tc>
        <w:tc>
          <w:tcPr>
            <w:tcW w:w="2136" w:type="dxa"/>
          </w:tcPr>
          <w:p>
            <w:pPr>
              <w:pStyle w:val="TableParagraph"/>
              <w:spacing w:line="273" w:lineRule="exact" w:before="0"/>
              <w:ind w:left="570"/>
              <w:jc w:val="left"/>
              <w:rPr>
                <w:sz w:val="24"/>
              </w:rPr>
            </w:pPr>
            <w:r>
              <w:rPr>
                <w:sz w:val="24"/>
              </w:rPr>
              <w:t>A-</w:t>
            </w:r>
            <w:r>
              <w:rPr>
                <w:spacing w:val="-1"/>
                <w:sz w:val="24"/>
              </w:rPr>
              <w:t> </w:t>
            </w:r>
            <w:r>
              <w:rPr>
                <w:sz w:val="24"/>
              </w:rPr>
              <w:t>(90-</w:t>
            </w:r>
            <w:r>
              <w:rPr>
                <w:spacing w:val="-5"/>
                <w:sz w:val="24"/>
              </w:rPr>
              <w:t>92)</w:t>
            </w:r>
          </w:p>
        </w:tc>
        <w:tc>
          <w:tcPr>
            <w:tcW w:w="1671" w:type="dxa"/>
          </w:tcPr>
          <w:p>
            <w:pPr>
              <w:pStyle w:val="TableParagraph"/>
              <w:spacing w:line="273" w:lineRule="exact" w:before="0"/>
              <w:ind w:right="65"/>
              <w:jc w:val="right"/>
              <w:rPr>
                <w:sz w:val="24"/>
              </w:rPr>
            </w:pPr>
            <w:r>
              <w:rPr>
                <w:sz w:val="24"/>
              </w:rPr>
              <w:t>B+</w:t>
            </w:r>
            <w:r>
              <w:rPr>
                <w:spacing w:val="-1"/>
                <w:sz w:val="24"/>
              </w:rPr>
              <w:t> </w:t>
            </w:r>
            <w:r>
              <w:rPr>
                <w:sz w:val="24"/>
              </w:rPr>
              <w:t>(87-</w:t>
            </w:r>
            <w:r>
              <w:rPr>
                <w:spacing w:val="-5"/>
                <w:sz w:val="24"/>
              </w:rPr>
              <w:t>89)</w:t>
            </w:r>
          </w:p>
        </w:tc>
      </w:tr>
      <w:tr>
        <w:trPr>
          <w:trHeight w:val="292" w:hRule="atLeast"/>
        </w:trPr>
        <w:tc>
          <w:tcPr>
            <w:tcW w:w="1825" w:type="dxa"/>
          </w:tcPr>
          <w:p>
            <w:pPr>
              <w:pStyle w:val="TableParagraph"/>
              <w:spacing w:line="240" w:lineRule="auto" w:before="0"/>
              <w:jc w:val="left"/>
              <w:rPr>
                <w:rFonts w:ascii="Times New Roman"/>
                <w:sz w:val="20"/>
              </w:rPr>
            </w:pPr>
          </w:p>
        </w:tc>
        <w:tc>
          <w:tcPr>
            <w:tcW w:w="1975" w:type="dxa"/>
          </w:tcPr>
          <w:p>
            <w:pPr>
              <w:pStyle w:val="TableParagraph"/>
              <w:spacing w:line="273" w:lineRule="exact" w:before="0"/>
              <w:ind w:left="385"/>
              <w:jc w:val="left"/>
              <w:rPr>
                <w:sz w:val="24"/>
              </w:rPr>
            </w:pPr>
            <w:r>
              <w:rPr>
                <w:sz w:val="24"/>
              </w:rPr>
              <w:t>B</w:t>
            </w:r>
            <w:r>
              <w:rPr>
                <w:spacing w:val="-1"/>
                <w:sz w:val="24"/>
              </w:rPr>
              <w:t> </w:t>
            </w:r>
            <w:r>
              <w:rPr>
                <w:sz w:val="24"/>
              </w:rPr>
              <w:t>(83-</w:t>
            </w:r>
            <w:r>
              <w:rPr>
                <w:spacing w:val="-5"/>
                <w:sz w:val="24"/>
              </w:rPr>
              <w:t>86)</w:t>
            </w:r>
          </w:p>
        </w:tc>
        <w:tc>
          <w:tcPr>
            <w:tcW w:w="2136" w:type="dxa"/>
          </w:tcPr>
          <w:p>
            <w:pPr>
              <w:pStyle w:val="TableParagraph"/>
              <w:spacing w:line="273" w:lineRule="exact" w:before="0"/>
              <w:ind w:left="570"/>
              <w:jc w:val="left"/>
              <w:rPr>
                <w:sz w:val="24"/>
              </w:rPr>
            </w:pPr>
            <w:r>
              <w:rPr>
                <w:sz w:val="24"/>
              </w:rPr>
              <w:t>B-</w:t>
            </w:r>
            <w:r>
              <w:rPr>
                <w:spacing w:val="-1"/>
                <w:sz w:val="24"/>
              </w:rPr>
              <w:t> </w:t>
            </w:r>
            <w:r>
              <w:rPr>
                <w:sz w:val="24"/>
              </w:rPr>
              <w:t>(80-</w:t>
            </w:r>
            <w:r>
              <w:rPr>
                <w:spacing w:val="-5"/>
                <w:sz w:val="24"/>
              </w:rPr>
              <w:t>82)</w:t>
            </w:r>
          </w:p>
        </w:tc>
        <w:tc>
          <w:tcPr>
            <w:tcW w:w="1671" w:type="dxa"/>
          </w:tcPr>
          <w:p>
            <w:pPr>
              <w:pStyle w:val="TableParagraph"/>
              <w:spacing w:line="273" w:lineRule="exact" w:before="0"/>
              <w:ind w:right="67"/>
              <w:jc w:val="right"/>
              <w:rPr>
                <w:sz w:val="24"/>
              </w:rPr>
            </w:pPr>
            <w:r>
              <w:rPr>
                <w:sz w:val="24"/>
              </w:rPr>
              <w:t>C+ (77-</w:t>
            </w:r>
            <w:r>
              <w:rPr>
                <w:spacing w:val="-5"/>
                <w:sz w:val="24"/>
              </w:rPr>
              <w:t>79)</w:t>
            </w:r>
          </w:p>
        </w:tc>
      </w:tr>
      <w:tr>
        <w:trPr>
          <w:trHeight w:val="292" w:hRule="atLeast"/>
        </w:trPr>
        <w:tc>
          <w:tcPr>
            <w:tcW w:w="1825" w:type="dxa"/>
          </w:tcPr>
          <w:p>
            <w:pPr>
              <w:pStyle w:val="TableParagraph"/>
              <w:spacing w:line="240" w:lineRule="auto" w:before="0"/>
              <w:jc w:val="left"/>
              <w:rPr>
                <w:rFonts w:ascii="Times New Roman"/>
                <w:sz w:val="20"/>
              </w:rPr>
            </w:pPr>
          </w:p>
        </w:tc>
        <w:tc>
          <w:tcPr>
            <w:tcW w:w="1975" w:type="dxa"/>
          </w:tcPr>
          <w:p>
            <w:pPr>
              <w:pStyle w:val="TableParagraph"/>
              <w:spacing w:line="273" w:lineRule="exact" w:before="0"/>
              <w:ind w:left="385"/>
              <w:jc w:val="left"/>
              <w:rPr>
                <w:sz w:val="24"/>
              </w:rPr>
            </w:pPr>
            <w:r>
              <w:rPr>
                <w:sz w:val="24"/>
              </w:rPr>
              <w:t>C</w:t>
            </w:r>
            <w:r>
              <w:rPr>
                <w:spacing w:val="-1"/>
                <w:sz w:val="24"/>
              </w:rPr>
              <w:t> </w:t>
            </w:r>
            <w:r>
              <w:rPr>
                <w:sz w:val="24"/>
              </w:rPr>
              <w:t>(73-</w:t>
            </w:r>
            <w:r>
              <w:rPr>
                <w:spacing w:val="-5"/>
                <w:sz w:val="24"/>
              </w:rPr>
              <w:t>76)</w:t>
            </w:r>
          </w:p>
        </w:tc>
        <w:tc>
          <w:tcPr>
            <w:tcW w:w="2136" w:type="dxa"/>
          </w:tcPr>
          <w:p>
            <w:pPr>
              <w:pStyle w:val="TableParagraph"/>
              <w:spacing w:line="273" w:lineRule="exact" w:before="0"/>
              <w:ind w:left="570"/>
              <w:jc w:val="left"/>
              <w:rPr>
                <w:sz w:val="24"/>
              </w:rPr>
            </w:pPr>
            <w:r>
              <w:rPr>
                <w:sz w:val="24"/>
              </w:rPr>
              <w:t>C-</w:t>
            </w:r>
            <w:r>
              <w:rPr>
                <w:spacing w:val="-1"/>
                <w:sz w:val="24"/>
              </w:rPr>
              <w:t> </w:t>
            </w:r>
            <w:r>
              <w:rPr>
                <w:sz w:val="24"/>
              </w:rPr>
              <w:t>(70-</w:t>
            </w:r>
            <w:r>
              <w:rPr>
                <w:spacing w:val="-5"/>
                <w:sz w:val="24"/>
              </w:rPr>
              <w:t>72)</w:t>
            </w:r>
          </w:p>
        </w:tc>
        <w:tc>
          <w:tcPr>
            <w:tcW w:w="1671" w:type="dxa"/>
          </w:tcPr>
          <w:p>
            <w:pPr>
              <w:pStyle w:val="TableParagraph"/>
              <w:spacing w:line="273" w:lineRule="exact" w:before="0"/>
              <w:ind w:right="48"/>
              <w:jc w:val="right"/>
              <w:rPr>
                <w:sz w:val="24"/>
              </w:rPr>
            </w:pPr>
            <w:r>
              <w:rPr>
                <w:sz w:val="24"/>
              </w:rPr>
              <w:t>D+ (67-</w:t>
            </w:r>
            <w:r>
              <w:rPr>
                <w:spacing w:val="-5"/>
                <w:sz w:val="24"/>
              </w:rPr>
              <w:t>69)</w:t>
            </w:r>
          </w:p>
        </w:tc>
      </w:tr>
      <w:tr>
        <w:trPr>
          <w:trHeight w:val="292" w:hRule="atLeast"/>
        </w:trPr>
        <w:tc>
          <w:tcPr>
            <w:tcW w:w="1825" w:type="dxa"/>
          </w:tcPr>
          <w:p>
            <w:pPr>
              <w:pStyle w:val="TableParagraph"/>
              <w:spacing w:line="240" w:lineRule="auto" w:before="0"/>
              <w:jc w:val="left"/>
              <w:rPr>
                <w:rFonts w:ascii="Times New Roman"/>
                <w:sz w:val="22"/>
              </w:rPr>
            </w:pPr>
          </w:p>
        </w:tc>
        <w:tc>
          <w:tcPr>
            <w:tcW w:w="1975" w:type="dxa"/>
          </w:tcPr>
          <w:p>
            <w:pPr>
              <w:pStyle w:val="TableParagraph"/>
              <w:spacing w:line="273" w:lineRule="exact" w:before="0"/>
              <w:ind w:left="385"/>
              <w:jc w:val="left"/>
              <w:rPr>
                <w:sz w:val="24"/>
              </w:rPr>
            </w:pPr>
            <w:r>
              <w:rPr>
                <w:sz w:val="24"/>
              </w:rPr>
              <w:t>D</w:t>
            </w:r>
            <w:r>
              <w:rPr>
                <w:spacing w:val="-1"/>
                <w:sz w:val="24"/>
              </w:rPr>
              <w:t> </w:t>
            </w:r>
            <w:r>
              <w:rPr>
                <w:sz w:val="24"/>
              </w:rPr>
              <w:t>(63-</w:t>
            </w:r>
            <w:r>
              <w:rPr>
                <w:spacing w:val="-5"/>
                <w:sz w:val="24"/>
              </w:rPr>
              <w:t>66)</w:t>
            </w:r>
          </w:p>
        </w:tc>
        <w:tc>
          <w:tcPr>
            <w:tcW w:w="2136" w:type="dxa"/>
          </w:tcPr>
          <w:p>
            <w:pPr>
              <w:pStyle w:val="TableParagraph"/>
              <w:spacing w:line="273" w:lineRule="exact" w:before="0"/>
              <w:ind w:left="570"/>
              <w:jc w:val="left"/>
              <w:rPr>
                <w:sz w:val="24"/>
              </w:rPr>
            </w:pPr>
            <w:r>
              <w:rPr>
                <w:sz w:val="24"/>
              </w:rPr>
              <w:t>F</w:t>
            </w:r>
            <w:r>
              <w:rPr>
                <w:spacing w:val="-1"/>
                <w:sz w:val="24"/>
              </w:rPr>
              <w:t> </w:t>
            </w:r>
            <w:r>
              <w:rPr>
                <w:sz w:val="24"/>
              </w:rPr>
              <w:t>(0-</w:t>
            </w:r>
            <w:r>
              <w:rPr>
                <w:spacing w:val="-5"/>
                <w:sz w:val="24"/>
              </w:rPr>
              <w:t>62)</w:t>
            </w:r>
          </w:p>
        </w:tc>
        <w:tc>
          <w:tcPr>
            <w:tcW w:w="1671" w:type="dxa"/>
          </w:tcPr>
          <w:p>
            <w:pPr>
              <w:pStyle w:val="TableParagraph"/>
              <w:spacing w:line="240" w:lineRule="auto" w:before="0"/>
              <w:jc w:val="left"/>
              <w:rPr>
                <w:rFonts w:ascii="Times New Roman"/>
                <w:sz w:val="22"/>
              </w:rPr>
            </w:pPr>
          </w:p>
        </w:tc>
      </w:tr>
    </w:tbl>
    <w:p>
      <w:pPr>
        <w:pStyle w:val="BodyText"/>
        <w:spacing w:before="3"/>
        <w:ind w:left="0" w:firstLine="0"/>
        <w:rPr>
          <w:i/>
        </w:rPr>
      </w:pPr>
    </w:p>
    <w:p>
      <w:pPr>
        <w:pStyle w:val="Heading1"/>
      </w:pPr>
      <w:r>
        <w:rPr/>
        <w:t>Course</w:t>
      </w:r>
      <w:r>
        <w:rPr>
          <w:spacing w:val="-6"/>
        </w:rPr>
        <w:t> </w:t>
      </w:r>
      <w:r>
        <w:rPr>
          <w:spacing w:val="-2"/>
        </w:rPr>
        <w:t>Policies:</w:t>
      </w:r>
    </w:p>
    <w:p>
      <w:pPr>
        <w:pStyle w:val="ListParagraph"/>
        <w:numPr>
          <w:ilvl w:val="0"/>
          <w:numId w:val="2"/>
        </w:numPr>
        <w:tabs>
          <w:tab w:pos="718" w:val="left" w:leader="none"/>
          <w:tab w:pos="720" w:val="left" w:leader="none"/>
        </w:tabs>
        <w:spacing w:line="240" w:lineRule="auto" w:before="0" w:after="0"/>
        <w:ind w:left="720" w:right="633" w:hanging="360"/>
        <w:jc w:val="left"/>
        <w:rPr>
          <w:b/>
          <w:sz w:val="24"/>
        </w:rPr>
      </w:pPr>
      <w:r>
        <w:rPr>
          <w:b/>
          <w:sz w:val="24"/>
        </w:rPr>
        <w:t>Accommodations. </w:t>
      </w:r>
      <w:r>
        <w:rPr>
          <w:sz w:val="24"/>
        </w:rPr>
        <w:t>The University of Massachusetts Amherst aspires to be a barrier-free campus, and is committed to providing appropriate and reasonable accommodations for students with qualifying disabilities. If you have a qualifying disability and require accommodations</w:t>
      </w:r>
      <w:r>
        <w:rPr>
          <w:spacing w:val="-4"/>
          <w:sz w:val="24"/>
        </w:rPr>
        <w:t> </w:t>
      </w:r>
      <w:r>
        <w:rPr>
          <w:sz w:val="24"/>
        </w:rPr>
        <w:t>while</w:t>
      </w:r>
      <w:r>
        <w:rPr>
          <w:spacing w:val="-4"/>
          <w:sz w:val="24"/>
        </w:rPr>
        <w:t> </w:t>
      </w:r>
      <w:r>
        <w:rPr>
          <w:sz w:val="24"/>
        </w:rPr>
        <w:t>participating</w:t>
      </w:r>
      <w:r>
        <w:rPr>
          <w:spacing w:val="-4"/>
          <w:sz w:val="24"/>
        </w:rPr>
        <w:t> </w:t>
      </w:r>
      <w:r>
        <w:rPr>
          <w:sz w:val="24"/>
        </w:rPr>
        <w:t>in</w:t>
      </w:r>
      <w:r>
        <w:rPr>
          <w:spacing w:val="-4"/>
          <w:sz w:val="24"/>
        </w:rPr>
        <w:t> </w:t>
      </w:r>
      <w:r>
        <w:rPr>
          <w:sz w:val="24"/>
        </w:rPr>
        <w:t>this</w:t>
      </w:r>
      <w:r>
        <w:rPr>
          <w:spacing w:val="-4"/>
          <w:sz w:val="24"/>
        </w:rPr>
        <w:t> </w:t>
      </w:r>
      <w:r>
        <w:rPr>
          <w:sz w:val="24"/>
        </w:rPr>
        <w:t>course,</w:t>
      </w:r>
      <w:r>
        <w:rPr>
          <w:spacing w:val="-4"/>
          <w:sz w:val="24"/>
        </w:rPr>
        <w:t> </w:t>
      </w:r>
      <w:r>
        <w:rPr>
          <w:sz w:val="24"/>
        </w:rPr>
        <w:t>please</w:t>
      </w:r>
      <w:r>
        <w:rPr>
          <w:spacing w:val="-4"/>
          <w:sz w:val="24"/>
        </w:rPr>
        <w:t> </w:t>
      </w:r>
      <w:r>
        <w:rPr>
          <w:sz w:val="24"/>
        </w:rPr>
        <w:t>work</w:t>
      </w:r>
      <w:r>
        <w:rPr>
          <w:spacing w:val="-4"/>
          <w:sz w:val="24"/>
        </w:rPr>
        <w:t> </w:t>
      </w:r>
      <w:r>
        <w:rPr>
          <w:sz w:val="24"/>
        </w:rPr>
        <w:t>with</w:t>
      </w:r>
      <w:r>
        <w:rPr>
          <w:spacing w:val="-4"/>
          <w:sz w:val="24"/>
        </w:rPr>
        <w:t> </w:t>
      </w:r>
      <w:r>
        <w:rPr>
          <w:sz w:val="24"/>
        </w:rPr>
        <w:t>Disability</w:t>
      </w:r>
      <w:r>
        <w:rPr>
          <w:spacing w:val="-4"/>
          <w:sz w:val="24"/>
        </w:rPr>
        <w:t> </w:t>
      </w:r>
      <w:r>
        <w:rPr>
          <w:sz w:val="24"/>
        </w:rPr>
        <w:t>Services</w:t>
      </w:r>
      <w:r>
        <w:rPr>
          <w:spacing w:val="-4"/>
          <w:sz w:val="24"/>
        </w:rPr>
        <w:t> </w:t>
      </w:r>
      <w:r>
        <w:rPr>
          <w:sz w:val="24"/>
        </w:rPr>
        <w:t>to</w:t>
      </w:r>
    </w:p>
    <w:p>
      <w:pPr>
        <w:spacing w:after="0" w:line="240" w:lineRule="auto"/>
        <w:jc w:val="left"/>
        <w:rPr>
          <w:sz w:val="24"/>
        </w:rPr>
        <w:sectPr>
          <w:headerReference w:type="default" r:id="rId5"/>
          <w:footerReference w:type="default" r:id="rId6"/>
          <w:type w:val="continuous"/>
          <w:pgSz w:w="12240" w:h="15840"/>
          <w:pgMar w:header="722" w:footer="1076" w:top="1340" w:bottom="1260" w:left="1080" w:right="1080"/>
          <w:pgNumType w:start="1"/>
        </w:sectPr>
      </w:pPr>
    </w:p>
    <w:p>
      <w:pPr>
        <w:spacing w:before="92"/>
        <w:ind w:left="720" w:right="375" w:firstLine="0"/>
        <w:jc w:val="left"/>
        <w:rPr>
          <w:i/>
          <w:sz w:val="24"/>
        </w:rPr>
      </w:pPr>
      <w:r>
        <w:rPr>
          <w:sz w:val="24"/>
        </w:rPr>
        <w:t>have an accommodation letter sent to me in a timely manner. The Disability Services website</w:t>
      </w:r>
      <w:r>
        <w:rPr>
          <w:spacing w:val="-5"/>
          <w:sz w:val="24"/>
        </w:rPr>
        <w:t> </w:t>
      </w:r>
      <w:r>
        <w:rPr>
          <w:sz w:val="24"/>
        </w:rPr>
        <w:t>(</w:t>
      </w:r>
      <w:hyperlink r:id="rId7">
        <w:r>
          <w:rPr>
            <w:color w:val="0000FF"/>
            <w:sz w:val="24"/>
            <w:u w:val="single" w:color="0000FF"/>
          </w:rPr>
          <w:t>www.umass.edu/disability</w:t>
        </w:r>
        <w:r>
          <w:rPr>
            <w:sz w:val="24"/>
          </w:rPr>
          <w:t>)</w:t>
        </w:r>
      </w:hyperlink>
      <w:r>
        <w:rPr>
          <w:spacing w:val="-5"/>
          <w:sz w:val="24"/>
        </w:rPr>
        <w:t> </w:t>
      </w:r>
      <w:r>
        <w:rPr>
          <w:sz w:val="24"/>
        </w:rPr>
        <w:t>provides</w:t>
      </w:r>
      <w:r>
        <w:rPr>
          <w:spacing w:val="-5"/>
          <w:sz w:val="24"/>
        </w:rPr>
        <w:t> </w:t>
      </w:r>
      <w:r>
        <w:rPr>
          <w:sz w:val="24"/>
        </w:rPr>
        <w:t>helpful</w:t>
      </w:r>
      <w:r>
        <w:rPr>
          <w:spacing w:val="-5"/>
          <w:sz w:val="24"/>
        </w:rPr>
        <w:t> </w:t>
      </w:r>
      <w:r>
        <w:rPr>
          <w:sz w:val="24"/>
        </w:rPr>
        <w:t>information</w:t>
      </w:r>
      <w:r>
        <w:rPr>
          <w:spacing w:val="-5"/>
          <w:sz w:val="24"/>
        </w:rPr>
        <w:t> </w:t>
      </w:r>
      <w:r>
        <w:rPr>
          <w:sz w:val="24"/>
        </w:rPr>
        <w:t>about</w:t>
      </w:r>
      <w:r>
        <w:rPr>
          <w:spacing w:val="-5"/>
          <w:sz w:val="24"/>
        </w:rPr>
        <w:t> </w:t>
      </w:r>
      <w:r>
        <w:rPr>
          <w:sz w:val="24"/>
        </w:rPr>
        <w:t>how</w:t>
      </w:r>
      <w:r>
        <w:rPr>
          <w:spacing w:val="-5"/>
          <w:sz w:val="24"/>
        </w:rPr>
        <w:t> </w:t>
      </w:r>
      <w:r>
        <w:rPr>
          <w:sz w:val="24"/>
        </w:rPr>
        <w:t>to</w:t>
      </w:r>
      <w:r>
        <w:rPr>
          <w:spacing w:val="-5"/>
          <w:sz w:val="24"/>
        </w:rPr>
        <w:t> </w:t>
      </w:r>
      <w:r>
        <w:rPr>
          <w:sz w:val="24"/>
        </w:rPr>
        <w:t>register</w:t>
      </w:r>
      <w:r>
        <w:rPr>
          <w:spacing w:val="-5"/>
          <w:sz w:val="24"/>
        </w:rPr>
        <w:t> </w:t>
      </w:r>
      <w:r>
        <w:rPr>
          <w:sz w:val="24"/>
        </w:rPr>
        <w:t>and offers descriptions of their programs and services. If you are eligible for exam accommodations, your exams will be administered by the exam proctoring center; contact Disability Services immediately, and comply with their exam scheduling policies, including the requirement that you book your exams at least seven days in advance. Note that sufficient time has been allotted for the completion of all assignments, inclusive of extra time. </w:t>
      </w:r>
      <w:r>
        <w:rPr>
          <w:i/>
          <w:sz w:val="24"/>
        </w:rPr>
        <w:t>Finally, it is incumbent upon you contact me during the first few weeks of the</w:t>
      </w:r>
      <w:r>
        <w:rPr>
          <w:i/>
          <w:spacing w:val="40"/>
          <w:sz w:val="24"/>
        </w:rPr>
        <w:t> </w:t>
      </w:r>
      <w:r>
        <w:rPr>
          <w:i/>
          <w:sz w:val="24"/>
        </w:rPr>
        <w:t>semester, or shortly following registration with Disability Services, to ensure that your accommodations are being sufficiently met, including extra time and note-taking access, as </w:t>
      </w:r>
      <w:r>
        <w:rPr>
          <w:i/>
          <w:spacing w:val="-2"/>
          <w:sz w:val="24"/>
        </w:rPr>
        <w:t>applicable.</w:t>
      </w:r>
    </w:p>
    <w:p>
      <w:pPr>
        <w:pStyle w:val="ListParagraph"/>
        <w:numPr>
          <w:ilvl w:val="0"/>
          <w:numId w:val="2"/>
        </w:numPr>
        <w:tabs>
          <w:tab w:pos="718" w:val="left" w:leader="none"/>
          <w:tab w:pos="720" w:val="left" w:leader="none"/>
        </w:tabs>
        <w:spacing w:line="240" w:lineRule="auto" w:before="0" w:after="0"/>
        <w:ind w:left="720" w:right="488" w:hanging="360"/>
        <w:jc w:val="left"/>
        <w:rPr>
          <w:sz w:val="22"/>
        </w:rPr>
      </w:pPr>
      <w:r>
        <w:rPr>
          <w:b/>
          <w:sz w:val="24"/>
        </w:rPr>
        <w:t>Assignments.</w:t>
      </w:r>
      <w:r>
        <w:rPr>
          <w:b/>
          <w:spacing w:val="-3"/>
          <w:sz w:val="24"/>
        </w:rPr>
        <w:t> </w:t>
      </w:r>
      <w:r>
        <w:rPr>
          <w:sz w:val="24"/>
        </w:rPr>
        <w:t>All</w:t>
      </w:r>
      <w:r>
        <w:rPr>
          <w:spacing w:val="-3"/>
          <w:sz w:val="24"/>
        </w:rPr>
        <w:t> </w:t>
      </w:r>
      <w:r>
        <w:rPr>
          <w:sz w:val="24"/>
        </w:rPr>
        <w:t>submitted</w:t>
      </w:r>
      <w:r>
        <w:rPr>
          <w:spacing w:val="-3"/>
          <w:sz w:val="24"/>
        </w:rPr>
        <w:t> </w:t>
      </w:r>
      <w:r>
        <w:rPr>
          <w:sz w:val="24"/>
        </w:rPr>
        <w:t>work</w:t>
      </w:r>
      <w:r>
        <w:rPr>
          <w:spacing w:val="-3"/>
          <w:sz w:val="24"/>
        </w:rPr>
        <w:t> </w:t>
      </w:r>
      <w:r>
        <w:rPr>
          <w:sz w:val="24"/>
        </w:rPr>
        <w:t>must</w:t>
      </w:r>
      <w:r>
        <w:rPr>
          <w:spacing w:val="-3"/>
          <w:sz w:val="24"/>
        </w:rPr>
        <w:t> </w:t>
      </w:r>
      <w:r>
        <w:rPr>
          <w:sz w:val="24"/>
        </w:rPr>
        <w:t>be</w:t>
      </w:r>
      <w:r>
        <w:rPr>
          <w:spacing w:val="-3"/>
          <w:sz w:val="24"/>
        </w:rPr>
        <w:t> </w:t>
      </w:r>
      <w:r>
        <w:rPr>
          <w:sz w:val="24"/>
        </w:rPr>
        <w:t>submitted</w:t>
      </w:r>
      <w:r>
        <w:rPr>
          <w:spacing w:val="-3"/>
          <w:sz w:val="24"/>
        </w:rPr>
        <w:t> </w:t>
      </w:r>
      <w:r>
        <w:rPr>
          <w:sz w:val="24"/>
        </w:rPr>
        <w:t>using</w:t>
      </w:r>
      <w:r>
        <w:rPr>
          <w:spacing w:val="-3"/>
          <w:sz w:val="24"/>
        </w:rPr>
        <w:t> </w:t>
      </w:r>
      <w:r>
        <w:rPr>
          <w:sz w:val="24"/>
        </w:rPr>
        <w:t>.pdf</w:t>
      </w:r>
      <w:r>
        <w:rPr>
          <w:spacing w:val="-3"/>
          <w:sz w:val="24"/>
        </w:rPr>
        <w:t> </w:t>
      </w:r>
      <w:r>
        <w:rPr>
          <w:sz w:val="24"/>
        </w:rPr>
        <w:t>format</w:t>
      </w:r>
      <w:r>
        <w:rPr>
          <w:spacing w:val="-4"/>
          <w:sz w:val="24"/>
        </w:rPr>
        <w:t> </w:t>
      </w:r>
      <w:r>
        <w:rPr>
          <w:sz w:val="24"/>
        </w:rPr>
        <w:t>–</w:t>
      </w:r>
      <w:r>
        <w:rPr>
          <w:spacing w:val="-3"/>
          <w:sz w:val="24"/>
        </w:rPr>
        <w:t> </w:t>
      </w:r>
      <w:r>
        <w:rPr>
          <w:sz w:val="24"/>
        </w:rPr>
        <w:t>no</w:t>
      </w:r>
      <w:r>
        <w:rPr>
          <w:spacing w:val="-3"/>
          <w:sz w:val="24"/>
        </w:rPr>
        <w:t> </w:t>
      </w:r>
      <w:r>
        <w:rPr>
          <w:sz w:val="24"/>
        </w:rPr>
        <w:t>exceptions</w:t>
      </w:r>
      <w:r>
        <w:rPr>
          <w:spacing w:val="-3"/>
          <w:sz w:val="24"/>
        </w:rPr>
        <w:t> </w:t>
      </w:r>
      <w:r>
        <w:rPr>
          <w:sz w:val="24"/>
        </w:rPr>
        <w:t>and do not zip your files. In addition, you may be asked to submit supporting Excel files.</w:t>
      </w:r>
    </w:p>
    <w:p>
      <w:pPr>
        <w:pStyle w:val="ListParagraph"/>
        <w:numPr>
          <w:ilvl w:val="0"/>
          <w:numId w:val="2"/>
        </w:numPr>
        <w:tabs>
          <w:tab w:pos="718" w:val="left" w:leader="none"/>
          <w:tab w:pos="720" w:val="left" w:leader="none"/>
        </w:tabs>
        <w:spacing w:line="240" w:lineRule="auto" w:before="0" w:after="0"/>
        <w:ind w:left="720" w:right="478" w:hanging="360"/>
        <w:jc w:val="left"/>
        <w:rPr>
          <w:sz w:val="22"/>
        </w:rPr>
      </w:pPr>
      <w:r>
        <w:rPr>
          <w:b/>
          <w:sz w:val="24"/>
        </w:rPr>
        <w:t>Late</w:t>
      </w:r>
      <w:r>
        <w:rPr>
          <w:b/>
          <w:spacing w:val="-3"/>
          <w:sz w:val="24"/>
        </w:rPr>
        <w:t> </w:t>
      </w:r>
      <w:r>
        <w:rPr>
          <w:b/>
          <w:sz w:val="24"/>
        </w:rPr>
        <w:t>Submissions.</w:t>
      </w:r>
      <w:r>
        <w:rPr>
          <w:b/>
          <w:spacing w:val="-3"/>
          <w:sz w:val="24"/>
        </w:rPr>
        <w:t> </w:t>
      </w:r>
      <w:r>
        <w:rPr>
          <w:sz w:val="24"/>
        </w:rPr>
        <w:t>You</w:t>
      </w:r>
      <w:r>
        <w:rPr>
          <w:spacing w:val="-3"/>
          <w:sz w:val="24"/>
        </w:rPr>
        <w:t> </w:t>
      </w:r>
      <w:r>
        <w:rPr>
          <w:sz w:val="24"/>
        </w:rPr>
        <w:t>will</w:t>
      </w:r>
      <w:r>
        <w:rPr>
          <w:spacing w:val="-3"/>
          <w:sz w:val="24"/>
        </w:rPr>
        <w:t> </w:t>
      </w:r>
      <w:r>
        <w:rPr>
          <w:sz w:val="24"/>
        </w:rPr>
        <w:t>be</w:t>
      </w:r>
      <w:r>
        <w:rPr>
          <w:spacing w:val="-3"/>
          <w:sz w:val="24"/>
        </w:rPr>
        <w:t> </w:t>
      </w:r>
      <w:r>
        <w:rPr>
          <w:sz w:val="24"/>
        </w:rPr>
        <w:t>provided</w:t>
      </w:r>
      <w:r>
        <w:rPr>
          <w:spacing w:val="-3"/>
          <w:sz w:val="24"/>
        </w:rPr>
        <w:t> </w:t>
      </w:r>
      <w:r>
        <w:rPr>
          <w:sz w:val="24"/>
        </w:rPr>
        <w:t>sufficient</w:t>
      </w:r>
      <w:r>
        <w:rPr>
          <w:spacing w:val="-3"/>
          <w:sz w:val="24"/>
        </w:rPr>
        <w:t> </w:t>
      </w:r>
      <w:r>
        <w:rPr>
          <w:sz w:val="24"/>
        </w:rPr>
        <w:t>notice</w:t>
      </w:r>
      <w:r>
        <w:rPr>
          <w:spacing w:val="-3"/>
          <w:sz w:val="24"/>
        </w:rPr>
        <w:t> </w:t>
      </w:r>
      <w:r>
        <w:rPr>
          <w:sz w:val="24"/>
        </w:rPr>
        <w:t>for</w:t>
      </w:r>
      <w:r>
        <w:rPr>
          <w:spacing w:val="-3"/>
          <w:sz w:val="24"/>
        </w:rPr>
        <w:t> </w:t>
      </w:r>
      <w:r>
        <w:rPr>
          <w:sz w:val="24"/>
        </w:rPr>
        <w:t>all</w:t>
      </w:r>
      <w:r>
        <w:rPr>
          <w:spacing w:val="-3"/>
          <w:sz w:val="24"/>
        </w:rPr>
        <w:t> </w:t>
      </w:r>
      <w:r>
        <w:rPr>
          <w:sz w:val="24"/>
        </w:rPr>
        <w:t>graded</w:t>
      </w:r>
      <w:r>
        <w:rPr>
          <w:spacing w:val="-3"/>
          <w:sz w:val="24"/>
        </w:rPr>
        <w:t> </w:t>
      </w:r>
      <w:r>
        <w:rPr>
          <w:sz w:val="24"/>
        </w:rPr>
        <w:t>assignments;</w:t>
      </w:r>
      <w:r>
        <w:rPr>
          <w:spacing w:val="-3"/>
          <w:sz w:val="24"/>
        </w:rPr>
        <w:t> </w:t>
      </w:r>
      <w:r>
        <w:rPr>
          <w:sz w:val="24"/>
        </w:rPr>
        <w:t>as</w:t>
      </w:r>
      <w:r>
        <w:rPr>
          <w:spacing w:val="-3"/>
          <w:sz w:val="24"/>
        </w:rPr>
        <w:t> </w:t>
      </w:r>
      <w:r>
        <w:rPr>
          <w:sz w:val="24"/>
        </w:rPr>
        <w:t>such homework and projects should be submitted on time. All assignments are due before midnight (11:55pm) and must be uploaded to Moodle on the due date. In the interest of fairness to students who do submit their assignments on time, work submitted after the due date and time will be subject to a 15% late penalty within the first 24 hours and an additional 5% for every day thereafter up to 2 days after which solutions will be posted. Exceptions may be granted in the event of an emergency or extenuating circumstances if requested at least 24 hours </w:t>
      </w:r>
      <w:r>
        <w:rPr>
          <w:i/>
          <w:sz w:val="24"/>
          <w:u w:val="single"/>
        </w:rPr>
        <w:t>prior</w:t>
      </w:r>
      <w:r>
        <w:rPr>
          <w:i/>
          <w:sz w:val="24"/>
        </w:rPr>
        <w:t> </w:t>
      </w:r>
      <w:r>
        <w:rPr>
          <w:sz w:val="24"/>
        </w:rPr>
        <w:t>to the due date and time.</w:t>
      </w:r>
    </w:p>
    <w:p>
      <w:pPr>
        <w:pStyle w:val="ListParagraph"/>
        <w:numPr>
          <w:ilvl w:val="0"/>
          <w:numId w:val="2"/>
        </w:numPr>
        <w:tabs>
          <w:tab w:pos="720" w:val="left" w:leader="none"/>
        </w:tabs>
        <w:spacing w:line="240" w:lineRule="auto" w:before="1" w:after="0"/>
        <w:ind w:left="720" w:right="406" w:hanging="360"/>
        <w:jc w:val="left"/>
        <w:rPr>
          <w:sz w:val="24"/>
        </w:rPr>
      </w:pPr>
      <w:r>
        <w:rPr>
          <w:b/>
          <w:sz w:val="24"/>
        </w:rPr>
        <w:t>Attendance. </w:t>
      </w:r>
      <w:r>
        <w:rPr>
          <w:strike/>
          <w:color w:val="000000"/>
          <w:sz w:val="24"/>
          <w:highlight w:val="yellow"/>
        </w:rPr>
        <w:t>There will be graded in-class exercises and quizzes. No make-up assignments</w:t>
      </w:r>
      <w:r>
        <w:rPr>
          <w:strike w:val="0"/>
          <w:color w:val="000000"/>
          <w:sz w:val="24"/>
        </w:rPr>
        <w:t> </w:t>
      </w:r>
      <w:r>
        <w:rPr>
          <w:strike/>
          <w:color w:val="000000"/>
          <w:sz w:val="24"/>
          <w:highlight w:val="yellow"/>
        </w:rPr>
        <w:t>will be given.</w:t>
      </w:r>
      <w:r>
        <w:rPr>
          <w:strike w:val="0"/>
          <w:color w:val="000000"/>
          <w:sz w:val="24"/>
        </w:rPr>
        <w:t> Whether you attend class or not, gives me a strong indication if you care about</w:t>
      </w:r>
      <w:r>
        <w:rPr>
          <w:strike w:val="0"/>
          <w:color w:val="000000"/>
          <w:spacing w:val="-3"/>
          <w:sz w:val="24"/>
        </w:rPr>
        <w:t> </w:t>
      </w:r>
      <w:r>
        <w:rPr>
          <w:strike w:val="0"/>
          <w:color w:val="000000"/>
          <w:sz w:val="24"/>
        </w:rPr>
        <w:t>the</w:t>
      </w:r>
      <w:r>
        <w:rPr>
          <w:strike w:val="0"/>
          <w:color w:val="000000"/>
          <w:spacing w:val="-3"/>
          <w:sz w:val="24"/>
        </w:rPr>
        <w:t> </w:t>
      </w:r>
      <w:r>
        <w:rPr>
          <w:strike w:val="0"/>
          <w:color w:val="000000"/>
          <w:sz w:val="24"/>
        </w:rPr>
        <w:t>class</w:t>
      </w:r>
      <w:r>
        <w:rPr>
          <w:strike w:val="0"/>
          <w:color w:val="000000"/>
          <w:spacing w:val="-3"/>
          <w:sz w:val="24"/>
        </w:rPr>
        <w:t> </w:t>
      </w:r>
      <w:r>
        <w:rPr>
          <w:strike w:val="0"/>
          <w:color w:val="000000"/>
          <w:sz w:val="24"/>
        </w:rPr>
        <w:t>and</w:t>
      </w:r>
      <w:r>
        <w:rPr>
          <w:strike w:val="0"/>
          <w:color w:val="000000"/>
          <w:spacing w:val="-3"/>
          <w:sz w:val="24"/>
        </w:rPr>
        <w:t> </w:t>
      </w:r>
      <w:r>
        <w:rPr>
          <w:strike w:val="0"/>
          <w:color w:val="000000"/>
          <w:sz w:val="24"/>
        </w:rPr>
        <w:t>the</w:t>
      </w:r>
      <w:r>
        <w:rPr>
          <w:strike w:val="0"/>
          <w:color w:val="000000"/>
          <w:spacing w:val="-3"/>
          <w:sz w:val="24"/>
        </w:rPr>
        <w:t> </w:t>
      </w:r>
      <w:r>
        <w:rPr>
          <w:strike w:val="0"/>
          <w:color w:val="000000"/>
          <w:sz w:val="24"/>
        </w:rPr>
        <w:t>material.</w:t>
      </w:r>
      <w:r>
        <w:rPr>
          <w:strike w:val="0"/>
          <w:color w:val="000000"/>
          <w:spacing w:val="-3"/>
          <w:sz w:val="24"/>
        </w:rPr>
        <w:t> </w:t>
      </w:r>
      <w:r>
        <w:rPr>
          <w:strike w:val="0"/>
          <w:color w:val="000000"/>
          <w:sz w:val="24"/>
        </w:rPr>
        <w:t>I</w:t>
      </w:r>
      <w:r>
        <w:rPr>
          <w:strike w:val="0"/>
          <w:color w:val="000000"/>
          <w:spacing w:val="-3"/>
          <w:sz w:val="24"/>
        </w:rPr>
        <w:t> </w:t>
      </w:r>
      <w:r>
        <w:rPr>
          <w:strike w:val="0"/>
          <w:color w:val="000000"/>
          <w:sz w:val="24"/>
        </w:rPr>
        <w:t>expect</w:t>
      </w:r>
      <w:r>
        <w:rPr>
          <w:strike w:val="0"/>
          <w:color w:val="000000"/>
          <w:spacing w:val="-3"/>
          <w:sz w:val="24"/>
        </w:rPr>
        <w:t> </w:t>
      </w:r>
      <w:r>
        <w:rPr>
          <w:strike w:val="0"/>
          <w:color w:val="000000"/>
          <w:sz w:val="24"/>
        </w:rPr>
        <w:t>you</w:t>
      </w:r>
      <w:r>
        <w:rPr>
          <w:strike w:val="0"/>
          <w:color w:val="000000"/>
          <w:spacing w:val="-3"/>
          <w:sz w:val="24"/>
        </w:rPr>
        <w:t> </w:t>
      </w:r>
      <w:r>
        <w:rPr>
          <w:strike w:val="0"/>
          <w:color w:val="000000"/>
          <w:sz w:val="24"/>
        </w:rPr>
        <w:t>to</w:t>
      </w:r>
      <w:r>
        <w:rPr>
          <w:strike w:val="0"/>
          <w:color w:val="000000"/>
          <w:spacing w:val="-3"/>
          <w:sz w:val="24"/>
        </w:rPr>
        <w:t> </w:t>
      </w:r>
      <w:r>
        <w:rPr>
          <w:strike w:val="0"/>
          <w:color w:val="000000"/>
          <w:sz w:val="24"/>
        </w:rPr>
        <w:t>attend</w:t>
      </w:r>
      <w:r>
        <w:rPr>
          <w:strike w:val="0"/>
          <w:color w:val="000000"/>
          <w:spacing w:val="-3"/>
          <w:sz w:val="24"/>
        </w:rPr>
        <w:t> </w:t>
      </w:r>
      <w:r>
        <w:rPr>
          <w:strike w:val="0"/>
          <w:color w:val="000000"/>
          <w:sz w:val="24"/>
        </w:rPr>
        <w:t>class</w:t>
      </w:r>
      <w:r>
        <w:rPr>
          <w:strike w:val="0"/>
          <w:color w:val="000000"/>
          <w:spacing w:val="-3"/>
          <w:sz w:val="24"/>
        </w:rPr>
        <w:t> </w:t>
      </w:r>
      <w:r>
        <w:rPr>
          <w:strike w:val="0"/>
          <w:color w:val="000000"/>
          <w:sz w:val="24"/>
        </w:rPr>
        <w:t>unless</w:t>
      </w:r>
      <w:r>
        <w:rPr>
          <w:strike w:val="0"/>
          <w:color w:val="000000"/>
          <w:spacing w:val="-3"/>
          <w:sz w:val="24"/>
        </w:rPr>
        <w:t> </w:t>
      </w:r>
      <w:r>
        <w:rPr>
          <w:strike w:val="0"/>
          <w:color w:val="000000"/>
          <w:sz w:val="24"/>
        </w:rPr>
        <w:t>you</w:t>
      </w:r>
      <w:r>
        <w:rPr>
          <w:strike w:val="0"/>
          <w:color w:val="000000"/>
          <w:spacing w:val="-3"/>
          <w:sz w:val="24"/>
        </w:rPr>
        <w:t> </w:t>
      </w:r>
      <w:r>
        <w:rPr>
          <w:strike w:val="0"/>
          <w:color w:val="000000"/>
          <w:sz w:val="24"/>
        </w:rPr>
        <w:t>have</w:t>
      </w:r>
      <w:r>
        <w:rPr>
          <w:strike w:val="0"/>
          <w:color w:val="000000"/>
          <w:spacing w:val="-3"/>
          <w:sz w:val="24"/>
        </w:rPr>
        <w:t> </w:t>
      </w:r>
      <w:r>
        <w:rPr>
          <w:strike w:val="0"/>
          <w:color w:val="000000"/>
          <w:sz w:val="24"/>
        </w:rPr>
        <w:t>a</w:t>
      </w:r>
      <w:r>
        <w:rPr>
          <w:strike w:val="0"/>
          <w:color w:val="000000"/>
          <w:spacing w:val="-3"/>
          <w:sz w:val="24"/>
        </w:rPr>
        <w:t> </w:t>
      </w:r>
      <w:r>
        <w:rPr>
          <w:strike w:val="0"/>
          <w:color w:val="000000"/>
          <w:sz w:val="24"/>
        </w:rPr>
        <w:t>good</w:t>
      </w:r>
      <w:r>
        <w:rPr>
          <w:strike w:val="0"/>
          <w:color w:val="000000"/>
          <w:spacing w:val="-3"/>
          <w:sz w:val="24"/>
        </w:rPr>
        <w:t> </w:t>
      </w:r>
      <w:r>
        <w:rPr>
          <w:strike w:val="0"/>
          <w:color w:val="000000"/>
          <w:sz w:val="24"/>
        </w:rPr>
        <w:t>reason and notify me </w:t>
      </w:r>
      <w:r>
        <w:rPr>
          <w:strike w:val="0"/>
          <w:color w:val="000000"/>
          <w:sz w:val="24"/>
          <w:u w:val="single"/>
        </w:rPr>
        <w:t>before</w:t>
      </w:r>
      <w:r>
        <w:rPr>
          <w:strike w:val="0"/>
          <w:color w:val="000000"/>
          <w:sz w:val="24"/>
        </w:rPr>
        <w:t> class.</w:t>
      </w:r>
    </w:p>
    <w:p>
      <w:pPr>
        <w:pStyle w:val="ListParagraph"/>
        <w:numPr>
          <w:ilvl w:val="0"/>
          <w:numId w:val="2"/>
        </w:numPr>
        <w:tabs>
          <w:tab w:pos="541" w:val="left" w:leader="none"/>
          <w:tab w:pos="720" w:val="left" w:leader="none"/>
        </w:tabs>
        <w:spacing w:line="240" w:lineRule="auto" w:before="0" w:after="0"/>
        <w:ind w:left="720" w:right="720" w:hanging="360"/>
        <w:jc w:val="left"/>
        <w:rPr>
          <w:sz w:val="24"/>
        </w:rPr>
      </w:pPr>
      <w:r>
        <w:rPr>
          <w:strike/>
          <w:color w:val="000000"/>
          <w:spacing w:val="40"/>
          <w:sz w:val="24"/>
          <w:highlight w:val="yellow"/>
        </w:rPr>
        <w:t> </w:t>
      </w:r>
      <w:r>
        <w:rPr>
          <w:strike/>
          <w:color w:val="000000"/>
          <w:sz w:val="24"/>
          <w:highlight w:val="yellow"/>
        </w:rPr>
        <w:t>​</w:t>
      </w:r>
      <w:r>
        <w:rPr>
          <w:strike/>
          <w:color w:val="000000"/>
          <w:spacing w:val="12"/>
          <w:sz w:val="24"/>
          <w:highlight w:val="yellow"/>
        </w:rPr>
        <w:t> </w:t>
      </w:r>
      <w:r>
        <w:rPr>
          <w:b/>
          <w:strike/>
          <w:color w:val="000000"/>
          <w:sz w:val="24"/>
          <w:highlight w:val="yellow"/>
        </w:rPr>
        <w:t>Class</w:t>
      </w:r>
      <w:r>
        <w:rPr>
          <w:b/>
          <w:strike/>
          <w:color w:val="000000"/>
          <w:spacing w:val="-3"/>
          <w:sz w:val="24"/>
          <w:highlight w:val="yellow"/>
        </w:rPr>
        <w:t> </w:t>
      </w:r>
      <w:r>
        <w:rPr>
          <w:b/>
          <w:strike/>
          <w:color w:val="000000"/>
          <w:sz w:val="24"/>
          <w:highlight w:val="yellow"/>
        </w:rPr>
        <w:t>materials.</w:t>
      </w:r>
      <w:r>
        <w:rPr>
          <w:b/>
          <w:strike/>
          <w:color w:val="000000"/>
          <w:spacing w:val="-3"/>
          <w:sz w:val="24"/>
          <w:highlight w:val="yellow"/>
        </w:rPr>
        <w:t> </w:t>
      </w:r>
      <w:r>
        <w:rPr>
          <w:strike/>
          <w:color w:val="000000"/>
          <w:sz w:val="24"/>
          <w:highlight w:val="yellow"/>
        </w:rPr>
        <w:t>Bring</w:t>
      </w:r>
      <w:r>
        <w:rPr>
          <w:strike/>
          <w:color w:val="000000"/>
          <w:spacing w:val="-3"/>
          <w:sz w:val="24"/>
          <w:highlight w:val="yellow"/>
        </w:rPr>
        <w:t> </w:t>
      </w:r>
      <w:r>
        <w:rPr>
          <w:strike/>
          <w:color w:val="000000"/>
          <w:sz w:val="24"/>
          <w:highlight w:val="yellow"/>
        </w:rPr>
        <w:t>a</w:t>
      </w:r>
      <w:r>
        <w:rPr>
          <w:strike/>
          <w:color w:val="000000"/>
          <w:spacing w:val="-3"/>
          <w:sz w:val="24"/>
          <w:highlight w:val="yellow"/>
        </w:rPr>
        <w:t> </w:t>
      </w:r>
      <w:r>
        <w:rPr>
          <w:strike/>
          <w:color w:val="000000"/>
          <w:sz w:val="24"/>
          <w:highlight w:val="yellow"/>
        </w:rPr>
        <w:t>pencil,</w:t>
      </w:r>
      <w:r>
        <w:rPr>
          <w:strike/>
          <w:color w:val="000000"/>
          <w:spacing w:val="-3"/>
          <w:sz w:val="24"/>
          <w:highlight w:val="yellow"/>
        </w:rPr>
        <w:t> </w:t>
      </w:r>
      <w:r>
        <w:rPr>
          <w:strike/>
          <w:color w:val="000000"/>
          <w:sz w:val="24"/>
          <w:highlight w:val="yellow"/>
        </w:rPr>
        <w:t>calculator,</w:t>
      </w:r>
      <w:r>
        <w:rPr>
          <w:strike/>
          <w:color w:val="000000"/>
          <w:spacing w:val="-3"/>
          <w:sz w:val="24"/>
          <w:highlight w:val="yellow"/>
        </w:rPr>
        <w:t> </w:t>
      </w:r>
      <w:r>
        <w:rPr>
          <w:strike/>
          <w:color w:val="000000"/>
          <w:sz w:val="24"/>
          <w:highlight w:val="yellow"/>
        </w:rPr>
        <w:t>and</w:t>
      </w:r>
      <w:r>
        <w:rPr>
          <w:strike/>
          <w:color w:val="000000"/>
          <w:spacing w:val="-3"/>
          <w:sz w:val="24"/>
          <w:highlight w:val="yellow"/>
        </w:rPr>
        <w:t> </w:t>
      </w:r>
      <w:r>
        <w:rPr>
          <w:strike/>
          <w:color w:val="000000"/>
          <w:sz w:val="24"/>
          <w:highlight w:val="yellow"/>
        </w:rPr>
        <w:t>notebook</w:t>
      </w:r>
      <w:r>
        <w:rPr>
          <w:strike/>
          <w:color w:val="000000"/>
          <w:spacing w:val="-3"/>
          <w:sz w:val="24"/>
          <w:highlight w:val="yellow"/>
        </w:rPr>
        <w:t> </w:t>
      </w:r>
      <w:r>
        <w:rPr>
          <w:strike/>
          <w:color w:val="000000"/>
          <w:sz w:val="24"/>
          <w:highlight w:val="yellow"/>
        </w:rPr>
        <w:t>to</w:t>
      </w:r>
      <w:r>
        <w:rPr>
          <w:strike/>
          <w:color w:val="000000"/>
          <w:spacing w:val="-3"/>
          <w:sz w:val="24"/>
          <w:highlight w:val="yellow"/>
        </w:rPr>
        <w:t> </w:t>
      </w:r>
      <w:r>
        <w:rPr>
          <w:strike/>
          <w:color w:val="000000"/>
          <w:sz w:val="24"/>
          <w:highlight w:val="yellow"/>
        </w:rPr>
        <w:t>class;</w:t>
      </w:r>
      <w:r>
        <w:rPr>
          <w:strike/>
          <w:color w:val="000000"/>
          <w:spacing w:val="-3"/>
          <w:sz w:val="24"/>
          <w:highlight w:val="yellow"/>
        </w:rPr>
        <w:t> </w:t>
      </w:r>
      <w:r>
        <w:rPr>
          <w:strike/>
          <w:color w:val="000000"/>
          <w:sz w:val="24"/>
          <w:highlight w:val="yellow"/>
        </w:rPr>
        <w:t>you</w:t>
      </w:r>
      <w:r>
        <w:rPr>
          <w:strike/>
          <w:color w:val="000000"/>
          <w:spacing w:val="-3"/>
          <w:sz w:val="24"/>
          <w:highlight w:val="yellow"/>
        </w:rPr>
        <w:t> </w:t>
      </w:r>
      <w:r>
        <w:rPr>
          <w:strike/>
          <w:color w:val="000000"/>
          <w:sz w:val="24"/>
          <w:highlight w:val="yellow"/>
        </w:rPr>
        <w:t>will</w:t>
      </w:r>
      <w:r>
        <w:rPr>
          <w:strike/>
          <w:color w:val="000000"/>
          <w:spacing w:val="-3"/>
          <w:sz w:val="24"/>
          <w:highlight w:val="yellow"/>
        </w:rPr>
        <w:t> </w:t>
      </w:r>
      <w:r>
        <w:rPr>
          <w:strike/>
          <w:color w:val="000000"/>
          <w:sz w:val="24"/>
          <w:highlight w:val="yellow"/>
        </w:rPr>
        <w:t>need</w:t>
      </w:r>
      <w:r>
        <w:rPr>
          <w:strike/>
          <w:color w:val="000000"/>
          <w:spacing w:val="-3"/>
          <w:sz w:val="24"/>
          <w:highlight w:val="yellow"/>
        </w:rPr>
        <w:t> </w:t>
      </w:r>
      <w:r>
        <w:rPr>
          <w:strike/>
          <w:color w:val="000000"/>
          <w:sz w:val="24"/>
          <w:highlight w:val="yellow"/>
        </w:rPr>
        <w:t>your</w:t>
      </w:r>
      <w:r>
        <w:rPr>
          <w:strike/>
          <w:color w:val="000000"/>
          <w:spacing w:val="-3"/>
          <w:sz w:val="24"/>
          <w:highlight w:val="yellow"/>
        </w:rPr>
        <w:t> </w:t>
      </w:r>
      <w:r>
        <w:rPr>
          <w:strike/>
          <w:color w:val="000000"/>
          <w:sz w:val="24"/>
          <w:highlight w:val="yellow"/>
        </w:rPr>
        <w:t>own</w:t>
      </w:r>
      <w:r>
        <w:rPr>
          <w:strike w:val="0"/>
          <w:color w:val="000000"/>
          <w:sz w:val="24"/>
        </w:rPr>
        <w:t> </w:t>
      </w:r>
      <w:r>
        <w:rPr>
          <w:strike/>
          <w:color w:val="000000"/>
          <w:sz w:val="24"/>
          <w:highlight w:val="yellow"/>
        </w:rPr>
        <w:t>(no sharing) for in-class exercises and quizzes.</w:t>
      </w:r>
    </w:p>
    <w:p>
      <w:pPr>
        <w:pStyle w:val="ListParagraph"/>
        <w:numPr>
          <w:ilvl w:val="0"/>
          <w:numId w:val="2"/>
        </w:numPr>
        <w:tabs>
          <w:tab w:pos="720" w:val="left" w:leader="none"/>
        </w:tabs>
        <w:spacing w:line="240" w:lineRule="auto" w:before="0" w:after="0"/>
        <w:ind w:left="720" w:right="896" w:hanging="360"/>
        <w:jc w:val="left"/>
        <w:rPr>
          <w:sz w:val="24"/>
        </w:rPr>
      </w:pPr>
      <w:r>
        <w:rPr>
          <w:b/>
          <w:sz w:val="24"/>
        </w:rPr>
        <w:t>Etiquette.</w:t>
      </w:r>
      <w:r>
        <w:rPr>
          <w:b/>
          <w:spacing w:val="-3"/>
          <w:sz w:val="24"/>
        </w:rPr>
        <w:t> </w:t>
      </w:r>
      <w:r>
        <w:rPr>
          <w:sz w:val="24"/>
        </w:rPr>
        <w:t>Include</w:t>
      </w:r>
      <w:r>
        <w:rPr>
          <w:spacing w:val="-3"/>
          <w:sz w:val="24"/>
        </w:rPr>
        <w:t> </w:t>
      </w:r>
      <w:r>
        <w:rPr>
          <w:sz w:val="24"/>
        </w:rPr>
        <w:t>a</w:t>
      </w:r>
      <w:r>
        <w:rPr>
          <w:spacing w:val="-3"/>
          <w:sz w:val="24"/>
        </w:rPr>
        <w:t> </w:t>
      </w:r>
      <w:r>
        <w:rPr>
          <w:sz w:val="24"/>
        </w:rPr>
        <w:t>salutation,</w:t>
      </w:r>
      <w:r>
        <w:rPr>
          <w:spacing w:val="-3"/>
          <w:sz w:val="24"/>
        </w:rPr>
        <w:t> </w:t>
      </w:r>
      <w:r>
        <w:rPr>
          <w:sz w:val="24"/>
        </w:rPr>
        <w:t>your</w:t>
      </w:r>
      <w:r>
        <w:rPr>
          <w:spacing w:val="-3"/>
          <w:sz w:val="24"/>
        </w:rPr>
        <w:t> </w:t>
      </w:r>
      <w:r>
        <w:rPr>
          <w:sz w:val="24"/>
        </w:rPr>
        <w:t>name,</w:t>
      </w:r>
      <w:r>
        <w:rPr>
          <w:spacing w:val="-3"/>
          <w:sz w:val="24"/>
        </w:rPr>
        <w:t> </w:t>
      </w:r>
      <w:r>
        <w:rPr>
          <w:sz w:val="24"/>
        </w:rPr>
        <w:t>MIE</w:t>
      </w:r>
      <w:r>
        <w:rPr>
          <w:spacing w:val="-3"/>
          <w:sz w:val="24"/>
        </w:rPr>
        <w:t> </w:t>
      </w:r>
      <w:r>
        <w:rPr>
          <w:sz w:val="24"/>
        </w:rPr>
        <w:t>380,</w:t>
      </w:r>
      <w:r>
        <w:rPr>
          <w:spacing w:val="-3"/>
          <w:sz w:val="24"/>
        </w:rPr>
        <w:t> </w:t>
      </w:r>
      <w:r>
        <w:rPr>
          <w:sz w:val="24"/>
        </w:rPr>
        <w:t>and</w:t>
      </w:r>
      <w:r>
        <w:rPr>
          <w:spacing w:val="-3"/>
          <w:sz w:val="24"/>
        </w:rPr>
        <w:t> </w:t>
      </w:r>
      <w:r>
        <w:rPr>
          <w:sz w:val="24"/>
        </w:rPr>
        <w:t>question/issue</w:t>
      </w:r>
      <w:r>
        <w:rPr>
          <w:spacing w:val="-3"/>
          <w:sz w:val="24"/>
        </w:rPr>
        <w:t> </w:t>
      </w:r>
      <w:r>
        <w:rPr>
          <w:sz w:val="24"/>
        </w:rPr>
        <w:t>clearly</w:t>
      </w:r>
      <w:r>
        <w:rPr>
          <w:spacing w:val="-3"/>
          <w:sz w:val="24"/>
        </w:rPr>
        <w:t> </w:t>
      </w:r>
      <w:r>
        <w:rPr>
          <w:sz w:val="24"/>
        </w:rPr>
        <w:t>in</w:t>
      </w:r>
      <w:r>
        <w:rPr>
          <w:spacing w:val="-3"/>
          <w:sz w:val="24"/>
        </w:rPr>
        <w:t> </w:t>
      </w:r>
      <w:r>
        <w:rPr>
          <w:sz w:val="24"/>
        </w:rPr>
        <w:t>all</w:t>
      </w:r>
      <w:r>
        <w:rPr>
          <w:spacing w:val="-3"/>
          <w:sz w:val="24"/>
        </w:rPr>
        <w:t> </w:t>
      </w:r>
      <w:r>
        <w:rPr>
          <w:sz w:val="24"/>
        </w:rPr>
        <w:t>e- mails; I will not answer e-mails that fail to include this information.</w:t>
      </w:r>
    </w:p>
    <w:p>
      <w:pPr>
        <w:pStyle w:val="ListParagraph"/>
        <w:numPr>
          <w:ilvl w:val="0"/>
          <w:numId w:val="2"/>
        </w:numPr>
        <w:tabs>
          <w:tab w:pos="720" w:val="left" w:leader="none"/>
        </w:tabs>
        <w:spacing w:line="240" w:lineRule="auto" w:before="0" w:after="0"/>
        <w:ind w:left="720" w:right="436" w:hanging="360"/>
        <w:jc w:val="left"/>
        <w:rPr>
          <w:sz w:val="24"/>
        </w:rPr>
      </w:pPr>
      <w:r>
        <w:rPr>
          <w:b/>
          <w:sz w:val="24"/>
        </w:rPr>
        <w:t>Exams.</w:t>
      </w:r>
      <w:r>
        <w:rPr>
          <w:b/>
          <w:spacing w:val="-3"/>
          <w:sz w:val="24"/>
        </w:rPr>
        <w:t> </w:t>
      </w:r>
      <w:r>
        <w:rPr>
          <w:sz w:val="24"/>
        </w:rPr>
        <w:t>Assigned</w:t>
      </w:r>
      <w:r>
        <w:rPr>
          <w:spacing w:val="-3"/>
          <w:sz w:val="24"/>
        </w:rPr>
        <w:t> </w:t>
      </w:r>
      <w:r>
        <w:rPr>
          <w:sz w:val="24"/>
        </w:rPr>
        <w:t>text,</w:t>
      </w:r>
      <w:r>
        <w:rPr>
          <w:spacing w:val="-4"/>
          <w:sz w:val="24"/>
        </w:rPr>
        <w:t> </w:t>
      </w:r>
      <w:r>
        <w:rPr>
          <w:strike/>
          <w:color w:val="000000"/>
          <w:sz w:val="24"/>
          <w:highlight w:val="yellow"/>
        </w:rPr>
        <w:t>Smart</w:t>
      </w:r>
      <w:r>
        <w:rPr>
          <w:strike/>
          <w:color w:val="000000"/>
          <w:spacing w:val="-3"/>
          <w:sz w:val="24"/>
          <w:highlight w:val="yellow"/>
        </w:rPr>
        <w:t> </w:t>
      </w:r>
      <w:r>
        <w:rPr>
          <w:strike/>
          <w:color w:val="000000"/>
          <w:sz w:val="24"/>
          <w:highlight w:val="yellow"/>
        </w:rPr>
        <w:t>sheet,</w:t>
      </w:r>
      <w:r>
        <w:rPr>
          <w:strike w:val="0"/>
          <w:color w:val="000000"/>
          <w:spacing w:val="-4"/>
          <w:sz w:val="24"/>
        </w:rPr>
        <w:t> </w:t>
      </w:r>
      <w:r>
        <w:rPr>
          <w:strike w:val="0"/>
          <w:color w:val="000000"/>
          <w:sz w:val="24"/>
        </w:rPr>
        <w:t>pencil</w:t>
      </w:r>
      <w:r>
        <w:rPr>
          <w:strike w:val="0"/>
          <w:color w:val="000000"/>
          <w:spacing w:val="-3"/>
          <w:sz w:val="24"/>
        </w:rPr>
        <w:t> </w:t>
      </w:r>
      <w:r>
        <w:rPr>
          <w:strike w:val="0"/>
          <w:color w:val="000000"/>
          <w:sz w:val="24"/>
        </w:rPr>
        <w:t>(no</w:t>
      </w:r>
      <w:r>
        <w:rPr>
          <w:strike w:val="0"/>
          <w:color w:val="000000"/>
          <w:spacing w:val="-3"/>
          <w:sz w:val="24"/>
        </w:rPr>
        <w:t> </w:t>
      </w:r>
      <w:r>
        <w:rPr>
          <w:strike w:val="0"/>
          <w:color w:val="000000"/>
          <w:sz w:val="24"/>
        </w:rPr>
        <w:t>pens),</w:t>
      </w:r>
      <w:r>
        <w:rPr>
          <w:strike w:val="0"/>
          <w:color w:val="000000"/>
          <w:spacing w:val="-3"/>
          <w:sz w:val="24"/>
        </w:rPr>
        <w:t> </w:t>
      </w:r>
      <w:r>
        <w:rPr>
          <w:strike w:val="0"/>
          <w:color w:val="000000"/>
          <w:sz w:val="24"/>
        </w:rPr>
        <w:t>and</w:t>
      </w:r>
      <w:r>
        <w:rPr>
          <w:strike w:val="0"/>
          <w:color w:val="000000"/>
          <w:spacing w:val="-3"/>
          <w:sz w:val="24"/>
        </w:rPr>
        <w:t> </w:t>
      </w:r>
      <w:r>
        <w:rPr>
          <w:strike w:val="0"/>
          <w:color w:val="000000"/>
          <w:sz w:val="24"/>
        </w:rPr>
        <w:t>calculator</w:t>
      </w:r>
      <w:r>
        <w:rPr>
          <w:strike w:val="0"/>
          <w:color w:val="000000"/>
          <w:spacing w:val="-3"/>
          <w:sz w:val="24"/>
        </w:rPr>
        <w:t> </w:t>
      </w:r>
      <w:r>
        <w:rPr>
          <w:strike w:val="0"/>
          <w:color w:val="000000"/>
          <w:sz w:val="24"/>
        </w:rPr>
        <w:t>only.</w:t>
      </w:r>
      <w:r>
        <w:rPr>
          <w:strike w:val="0"/>
          <w:color w:val="000000"/>
          <w:spacing w:val="-3"/>
          <w:sz w:val="24"/>
        </w:rPr>
        <w:t> </w:t>
      </w:r>
      <w:r>
        <w:rPr>
          <w:strike w:val="0"/>
          <w:color w:val="000000"/>
          <w:sz w:val="24"/>
          <w:highlight w:val="yellow"/>
        </w:rPr>
        <w:t>No</w:t>
      </w:r>
      <w:r>
        <w:rPr>
          <w:strike w:val="0"/>
          <w:color w:val="000000"/>
          <w:spacing w:val="-3"/>
          <w:sz w:val="24"/>
          <w:highlight w:val="yellow"/>
        </w:rPr>
        <w:t> </w:t>
      </w:r>
      <w:r>
        <w:rPr>
          <w:strike w:val="0"/>
          <w:color w:val="000000"/>
          <w:sz w:val="24"/>
          <w:highlight w:val="yellow"/>
        </w:rPr>
        <w:t>notes</w:t>
      </w:r>
      <w:r>
        <w:rPr>
          <w:strike w:val="0"/>
          <w:color w:val="000000"/>
          <w:spacing w:val="-3"/>
          <w:sz w:val="24"/>
          <w:highlight w:val="yellow"/>
        </w:rPr>
        <w:t> </w:t>
      </w:r>
      <w:r>
        <w:rPr>
          <w:strike w:val="0"/>
          <w:color w:val="000000"/>
          <w:sz w:val="24"/>
          <w:highlight w:val="yellow"/>
        </w:rPr>
        <w:t>or</w:t>
      </w:r>
      <w:r>
        <w:rPr>
          <w:strike w:val="0"/>
          <w:color w:val="000000"/>
          <w:spacing w:val="-3"/>
          <w:sz w:val="24"/>
          <w:highlight w:val="yellow"/>
        </w:rPr>
        <w:t> </w:t>
      </w:r>
      <w:r>
        <w:rPr>
          <w:strike w:val="0"/>
          <w:color w:val="000000"/>
          <w:sz w:val="24"/>
          <w:highlight w:val="yellow"/>
        </w:rPr>
        <w:t>“loose</w:t>
      </w:r>
      <w:r>
        <w:rPr>
          <w:strike w:val="0"/>
          <w:color w:val="000000"/>
          <w:sz w:val="24"/>
        </w:rPr>
        <w:t> </w:t>
      </w:r>
      <w:r>
        <w:rPr>
          <w:strike w:val="0"/>
          <w:color w:val="000000"/>
          <w:sz w:val="24"/>
          <w:highlight w:val="yellow"/>
        </w:rPr>
        <w:t>leaf” material,</w:t>
      </w:r>
      <w:r>
        <w:rPr>
          <w:strike w:val="0"/>
          <w:color w:val="000000"/>
          <w:sz w:val="24"/>
        </w:rPr>
        <w:t> cell phones, or laptops permitted. You must clearly and neatly show your work to receive partial or full credit.</w:t>
      </w:r>
    </w:p>
    <w:p>
      <w:pPr>
        <w:pStyle w:val="ListParagraph"/>
        <w:numPr>
          <w:ilvl w:val="0"/>
          <w:numId w:val="2"/>
        </w:numPr>
        <w:tabs>
          <w:tab w:pos="720" w:val="left" w:leader="none"/>
        </w:tabs>
        <w:spacing w:line="240" w:lineRule="auto" w:before="0" w:after="0"/>
        <w:ind w:left="720" w:right="364" w:hanging="360"/>
        <w:jc w:val="left"/>
        <w:rPr>
          <w:sz w:val="24"/>
        </w:rPr>
      </w:pPr>
      <w:r>
        <w:rPr>
          <w:b/>
          <w:color w:val="262626"/>
          <w:sz w:val="24"/>
        </w:rPr>
        <w:t>Gender Respect &amp; Title IX. </w:t>
      </w:r>
      <w:r>
        <w:rPr>
          <w:sz w:val="24"/>
        </w:rPr>
        <w:t>The University of Massachusetts Amherst aspires to be a university environment that is free of discrimination, sexual harassment, and sexual violence.</w:t>
      </w:r>
      <w:r>
        <w:rPr>
          <w:spacing w:val="-2"/>
          <w:sz w:val="24"/>
        </w:rPr>
        <w:t> </w:t>
      </w:r>
      <w:r>
        <w:rPr>
          <w:sz w:val="24"/>
        </w:rPr>
        <w:t>If</w:t>
      </w:r>
      <w:r>
        <w:rPr>
          <w:spacing w:val="-2"/>
          <w:sz w:val="24"/>
        </w:rPr>
        <w:t> </w:t>
      </w:r>
      <w:r>
        <w:rPr>
          <w:sz w:val="24"/>
        </w:rPr>
        <w:t>you</w:t>
      </w:r>
      <w:r>
        <w:rPr>
          <w:spacing w:val="-2"/>
          <w:sz w:val="24"/>
        </w:rPr>
        <w:t> </w:t>
      </w:r>
      <w:r>
        <w:rPr>
          <w:sz w:val="24"/>
        </w:rPr>
        <w:t>or</w:t>
      </w:r>
      <w:r>
        <w:rPr>
          <w:spacing w:val="-2"/>
          <w:sz w:val="24"/>
        </w:rPr>
        <w:t> </w:t>
      </w:r>
      <w:r>
        <w:rPr>
          <w:sz w:val="24"/>
        </w:rPr>
        <w:t>someone</w:t>
      </w:r>
      <w:r>
        <w:rPr>
          <w:spacing w:val="-2"/>
          <w:sz w:val="24"/>
        </w:rPr>
        <w:t> </w:t>
      </w:r>
      <w:r>
        <w:rPr>
          <w:sz w:val="24"/>
        </w:rPr>
        <w:t>you</w:t>
      </w:r>
      <w:r>
        <w:rPr>
          <w:spacing w:val="-2"/>
          <w:sz w:val="24"/>
        </w:rPr>
        <w:t> </w:t>
      </w:r>
      <w:r>
        <w:rPr>
          <w:sz w:val="24"/>
        </w:rPr>
        <w:t>know</w:t>
      </w:r>
      <w:r>
        <w:rPr>
          <w:spacing w:val="-2"/>
          <w:sz w:val="24"/>
        </w:rPr>
        <w:t> </w:t>
      </w:r>
      <w:r>
        <w:rPr>
          <w:sz w:val="24"/>
        </w:rPr>
        <w:t>has</w:t>
      </w:r>
      <w:r>
        <w:rPr>
          <w:spacing w:val="-2"/>
          <w:sz w:val="24"/>
        </w:rPr>
        <w:t> </w:t>
      </w:r>
      <w:r>
        <w:rPr>
          <w:sz w:val="24"/>
        </w:rPr>
        <w:t>experienced</w:t>
      </w:r>
      <w:r>
        <w:rPr>
          <w:spacing w:val="-2"/>
          <w:sz w:val="24"/>
        </w:rPr>
        <w:t> </w:t>
      </w:r>
      <w:r>
        <w:rPr>
          <w:sz w:val="24"/>
        </w:rPr>
        <w:t>sexual</w:t>
      </w:r>
      <w:r>
        <w:rPr>
          <w:spacing w:val="-2"/>
          <w:sz w:val="24"/>
        </w:rPr>
        <w:t> </w:t>
      </w:r>
      <w:r>
        <w:rPr>
          <w:sz w:val="24"/>
        </w:rPr>
        <w:t>assault,</w:t>
      </w:r>
      <w:r>
        <w:rPr>
          <w:spacing w:val="-2"/>
          <w:sz w:val="24"/>
        </w:rPr>
        <w:t> </w:t>
      </w:r>
      <w:r>
        <w:rPr>
          <w:sz w:val="24"/>
        </w:rPr>
        <w:t>sexual</w:t>
      </w:r>
      <w:r>
        <w:rPr>
          <w:spacing w:val="-2"/>
          <w:sz w:val="24"/>
        </w:rPr>
        <w:t> </w:t>
      </w:r>
      <w:r>
        <w:rPr>
          <w:sz w:val="24"/>
        </w:rPr>
        <w:t>misconduct,</w:t>
      </w:r>
      <w:r>
        <w:rPr>
          <w:spacing w:val="-2"/>
          <w:sz w:val="24"/>
        </w:rPr>
        <w:t> </w:t>
      </w:r>
      <w:r>
        <w:rPr>
          <w:sz w:val="24"/>
        </w:rPr>
        <w:t>or sexual discrimination please see </w:t>
      </w:r>
      <w:r>
        <w:rPr>
          <w:color w:val="0000FF"/>
          <w:sz w:val="24"/>
          <w:u w:val="single" w:color="0000FF"/>
        </w:rPr>
        <w:t>https://</w:t>
      </w:r>
      <w:hyperlink r:id="rId8">
        <w:r>
          <w:rPr>
            <w:color w:val="0000FF"/>
            <w:sz w:val="24"/>
            <w:u w:val="single" w:color="0000FF"/>
          </w:rPr>
          <w:t>www.umass.edu/titleix/</w:t>
        </w:r>
      </w:hyperlink>
      <w:r>
        <w:rPr>
          <w:color w:val="0000FF"/>
          <w:sz w:val="24"/>
        </w:rPr>
        <w:t> </w:t>
      </w:r>
      <w:r>
        <w:rPr>
          <w:sz w:val="24"/>
        </w:rPr>
        <w:t>for information about resources</w:t>
      </w:r>
      <w:r>
        <w:rPr>
          <w:spacing w:val="-3"/>
          <w:sz w:val="24"/>
        </w:rPr>
        <w:t> </w:t>
      </w:r>
      <w:r>
        <w:rPr>
          <w:sz w:val="24"/>
        </w:rPr>
        <w:t>and</w:t>
      </w:r>
      <w:r>
        <w:rPr>
          <w:spacing w:val="-3"/>
          <w:sz w:val="24"/>
        </w:rPr>
        <w:t> </w:t>
      </w:r>
      <w:r>
        <w:rPr>
          <w:sz w:val="24"/>
        </w:rPr>
        <w:t>reporting</w:t>
      </w:r>
      <w:r>
        <w:rPr>
          <w:spacing w:val="-3"/>
          <w:sz w:val="24"/>
        </w:rPr>
        <w:t> </w:t>
      </w:r>
      <w:r>
        <w:rPr>
          <w:sz w:val="24"/>
        </w:rPr>
        <w:t>options.</w:t>
      </w:r>
      <w:r>
        <w:rPr>
          <w:spacing w:val="-3"/>
          <w:sz w:val="24"/>
        </w:rPr>
        <w:t> </w:t>
      </w:r>
      <w:r>
        <w:rPr>
          <w:sz w:val="24"/>
        </w:rPr>
        <w:t>A</w:t>
      </w:r>
      <w:r>
        <w:rPr>
          <w:spacing w:val="-3"/>
          <w:sz w:val="24"/>
        </w:rPr>
        <w:t> </w:t>
      </w:r>
      <w:r>
        <w:rPr>
          <w:sz w:val="24"/>
        </w:rPr>
        <w:t>report</w:t>
      </w:r>
      <w:r>
        <w:rPr>
          <w:spacing w:val="-3"/>
          <w:sz w:val="24"/>
        </w:rPr>
        <w:t> </w:t>
      </w:r>
      <w:r>
        <w:rPr>
          <w:sz w:val="24"/>
        </w:rPr>
        <w:t>to</w:t>
      </w:r>
      <w:r>
        <w:rPr>
          <w:spacing w:val="-3"/>
          <w:sz w:val="24"/>
        </w:rPr>
        <w:t> </w:t>
      </w:r>
      <w:r>
        <w:rPr>
          <w:sz w:val="24"/>
        </w:rPr>
        <w:t>the</w:t>
      </w:r>
      <w:r>
        <w:rPr>
          <w:spacing w:val="-3"/>
          <w:sz w:val="24"/>
        </w:rPr>
        <w:t> </w:t>
      </w:r>
      <w:r>
        <w:rPr>
          <w:sz w:val="24"/>
        </w:rPr>
        <w:t>Title</w:t>
      </w:r>
      <w:r>
        <w:rPr>
          <w:spacing w:val="-3"/>
          <w:sz w:val="24"/>
        </w:rPr>
        <w:t> </w:t>
      </w:r>
      <w:r>
        <w:rPr>
          <w:sz w:val="24"/>
        </w:rPr>
        <w:t>IX</w:t>
      </w:r>
      <w:r>
        <w:rPr>
          <w:spacing w:val="-3"/>
          <w:sz w:val="24"/>
        </w:rPr>
        <w:t> </w:t>
      </w:r>
      <w:r>
        <w:rPr>
          <w:sz w:val="24"/>
        </w:rPr>
        <w:t>Coordinator,</w:t>
      </w:r>
      <w:r>
        <w:rPr>
          <w:spacing w:val="-3"/>
          <w:sz w:val="24"/>
        </w:rPr>
        <w:t> </w:t>
      </w:r>
      <w:r>
        <w:rPr>
          <w:sz w:val="24"/>
        </w:rPr>
        <w:t>Kerri</w:t>
      </w:r>
      <w:r>
        <w:rPr>
          <w:spacing w:val="-3"/>
          <w:sz w:val="24"/>
        </w:rPr>
        <w:t> </w:t>
      </w:r>
      <w:r>
        <w:rPr>
          <w:sz w:val="24"/>
        </w:rPr>
        <w:t>Thompson</w:t>
      </w:r>
      <w:r>
        <w:rPr>
          <w:spacing w:val="-3"/>
          <w:sz w:val="24"/>
        </w:rPr>
        <w:t> </w:t>
      </w:r>
      <w:r>
        <w:rPr>
          <w:sz w:val="24"/>
        </w:rPr>
        <w:t>Tillett, J.D., may be made at any time through the online reporting tool, the Title IX Coordinator’s email (&lt;EMAIL&gt;), telephone number (&lt;PHONE&gt;) or mail. UMass Amherst is committed to supporting community members who report concerns of prohibited conduct. Please reach out to me if you would like assistance connecting with any of these resources/options.</w:t>
      </w:r>
    </w:p>
    <w:p>
      <w:pPr>
        <w:pStyle w:val="ListParagraph"/>
        <w:numPr>
          <w:ilvl w:val="0"/>
          <w:numId w:val="2"/>
        </w:numPr>
        <w:tabs>
          <w:tab w:pos="720" w:val="left" w:leader="none"/>
        </w:tabs>
        <w:spacing w:line="242" w:lineRule="auto" w:before="0" w:after="0"/>
        <w:ind w:left="720" w:right="370" w:hanging="360"/>
        <w:jc w:val="left"/>
        <w:rPr>
          <w:color w:val="262626"/>
          <w:sz w:val="24"/>
        </w:rPr>
      </w:pPr>
      <w:r>
        <w:rPr>
          <w:b/>
          <w:color w:val="262626"/>
          <w:sz w:val="24"/>
        </w:rPr>
        <w:t>Health &amp; Wellbeing. </w:t>
      </w:r>
      <w:r>
        <w:rPr>
          <w:sz w:val="24"/>
        </w:rPr>
        <w:t>You are not alone at UMass – many people care about your wellbeing and many resources are available to help you thrive and succeed. The College recognizes that</w:t>
      </w:r>
      <w:r>
        <w:rPr>
          <w:spacing w:val="-3"/>
          <w:sz w:val="24"/>
        </w:rPr>
        <w:t> </w:t>
      </w:r>
      <w:r>
        <w:rPr>
          <w:sz w:val="24"/>
        </w:rPr>
        <w:t>coursework</w:t>
      </w:r>
      <w:r>
        <w:rPr>
          <w:spacing w:val="-3"/>
          <w:sz w:val="24"/>
        </w:rPr>
        <w:t> </w:t>
      </w:r>
      <w:r>
        <w:rPr>
          <w:sz w:val="24"/>
        </w:rPr>
        <w:t>is</w:t>
      </w:r>
      <w:r>
        <w:rPr>
          <w:spacing w:val="-3"/>
          <w:sz w:val="24"/>
        </w:rPr>
        <w:t> </w:t>
      </w:r>
      <w:r>
        <w:rPr>
          <w:sz w:val="24"/>
        </w:rPr>
        <w:t>challenging</w:t>
      </w:r>
      <w:r>
        <w:rPr>
          <w:spacing w:val="-3"/>
          <w:sz w:val="24"/>
        </w:rPr>
        <w:t> </w:t>
      </w:r>
      <w:r>
        <w:rPr>
          <w:sz w:val="24"/>
        </w:rPr>
        <w:t>and</w:t>
      </w:r>
      <w:r>
        <w:rPr>
          <w:spacing w:val="-3"/>
          <w:sz w:val="24"/>
        </w:rPr>
        <w:t> </w:t>
      </w:r>
      <w:r>
        <w:rPr>
          <w:sz w:val="24"/>
        </w:rPr>
        <w:t>that</w:t>
      </w:r>
      <w:r>
        <w:rPr>
          <w:spacing w:val="-3"/>
          <w:sz w:val="24"/>
        </w:rPr>
        <w:t> </w:t>
      </w:r>
      <w:r>
        <w:rPr>
          <w:sz w:val="24"/>
        </w:rPr>
        <w:t>classes</w:t>
      </w:r>
      <w:r>
        <w:rPr>
          <w:spacing w:val="-3"/>
          <w:sz w:val="24"/>
        </w:rPr>
        <w:t> </w:t>
      </w:r>
      <w:r>
        <w:rPr>
          <w:sz w:val="24"/>
        </w:rPr>
        <w:t>are</w:t>
      </w:r>
      <w:r>
        <w:rPr>
          <w:spacing w:val="-3"/>
          <w:sz w:val="24"/>
        </w:rPr>
        <w:t> </w:t>
      </w:r>
      <w:r>
        <w:rPr>
          <w:sz w:val="24"/>
        </w:rPr>
        <w:t>not</w:t>
      </w:r>
      <w:r>
        <w:rPr>
          <w:spacing w:val="-3"/>
          <w:sz w:val="24"/>
        </w:rPr>
        <w:t> </w:t>
      </w:r>
      <w:r>
        <w:rPr>
          <w:sz w:val="24"/>
        </w:rPr>
        <w:t>the</w:t>
      </w:r>
      <w:r>
        <w:rPr>
          <w:spacing w:val="-3"/>
          <w:sz w:val="24"/>
        </w:rPr>
        <w:t> </w:t>
      </w:r>
      <w:r>
        <w:rPr>
          <w:sz w:val="24"/>
        </w:rPr>
        <w:t>only</w:t>
      </w:r>
      <w:r>
        <w:rPr>
          <w:spacing w:val="-3"/>
          <w:sz w:val="24"/>
        </w:rPr>
        <w:t> </w:t>
      </w:r>
      <w:r>
        <w:rPr>
          <w:sz w:val="24"/>
        </w:rPr>
        <w:t>demand</w:t>
      </w:r>
      <w:r>
        <w:rPr>
          <w:spacing w:val="-3"/>
          <w:sz w:val="24"/>
        </w:rPr>
        <w:t> </w:t>
      </w:r>
      <w:r>
        <w:rPr>
          <w:sz w:val="24"/>
        </w:rPr>
        <w:t>in</w:t>
      </w:r>
      <w:r>
        <w:rPr>
          <w:spacing w:val="-3"/>
          <w:sz w:val="24"/>
        </w:rPr>
        <w:t> </w:t>
      </w:r>
      <w:r>
        <w:rPr>
          <w:sz w:val="24"/>
        </w:rPr>
        <w:t>your</w:t>
      </w:r>
      <w:r>
        <w:rPr>
          <w:spacing w:val="-3"/>
          <w:sz w:val="24"/>
        </w:rPr>
        <w:t> </w:t>
      </w:r>
      <w:r>
        <w:rPr>
          <w:sz w:val="24"/>
        </w:rPr>
        <w:t>life.</w:t>
      </w:r>
      <w:r>
        <w:rPr>
          <w:spacing w:val="-3"/>
          <w:sz w:val="24"/>
        </w:rPr>
        <w:t> </w:t>
      </w:r>
      <w:r>
        <w:rPr>
          <w:sz w:val="24"/>
        </w:rPr>
        <w:t>Success</w:t>
      </w:r>
    </w:p>
    <w:p>
      <w:pPr>
        <w:spacing w:after="0" w:line="242" w:lineRule="auto"/>
        <w:jc w:val="left"/>
        <w:rPr>
          <w:sz w:val="24"/>
        </w:rPr>
        <w:sectPr>
          <w:pgSz w:w="12240" w:h="15840"/>
          <w:pgMar w:header="722" w:footer="1076" w:top="1340" w:bottom="1260" w:left="1080" w:right="1080"/>
        </w:sectPr>
      </w:pPr>
    </w:p>
    <w:p>
      <w:pPr>
        <w:pStyle w:val="BodyText"/>
        <w:spacing w:before="92"/>
        <w:ind w:right="387" w:firstLine="0"/>
      </w:pPr>
      <w:r>
        <w:rPr/>
        <w:t>in this course and the College of Engineering depends heavily on your personal health and wellbeing. </w:t>
      </w:r>
      <w:r>
        <w:rPr>
          <w:u w:val="single"/>
        </w:rPr>
        <w:t>Recognize</w:t>
      </w:r>
      <w:r>
        <w:rPr/>
        <w:t> that while stress is an expected part of the college experience, it can be compounded by unexpected setbacks or life changes outside the classroom. Strive to </w:t>
      </w:r>
      <w:r>
        <w:rPr>
          <w:u w:val="single"/>
        </w:rPr>
        <w:t>reframe</w:t>
      </w:r>
      <w:r>
        <w:rPr/>
        <w:t> challenges as an unavoidable pathway to success. </w:t>
      </w:r>
      <w:r>
        <w:rPr>
          <w:u w:val="single"/>
        </w:rPr>
        <w:t>Reflect</w:t>
      </w:r>
      <w:r>
        <w:rPr/>
        <w:t> on your role in taking care of yourself throughout the term, before the demands of exams and projects reach</w:t>
      </w:r>
      <w:r>
        <w:rPr>
          <w:spacing w:val="40"/>
        </w:rPr>
        <w:t> </w:t>
      </w:r>
      <w:r>
        <w:rPr/>
        <w:t>their peak. Please feel free to </w:t>
      </w:r>
      <w:r>
        <w:rPr>
          <w:u w:val="single"/>
        </w:rPr>
        <w:t>reach out</w:t>
      </w:r>
      <w:r>
        <w:rPr/>
        <w:t> to me about any difficulty you may be having that may impact your performance as soon as it occurs and before it becomes too overwhelming.</w:t>
      </w:r>
      <w:r>
        <w:rPr>
          <w:spacing w:val="-4"/>
        </w:rPr>
        <w:t> </w:t>
      </w:r>
      <w:r>
        <w:rPr/>
        <w:t>You</w:t>
      </w:r>
      <w:r>
        <w:rPr>
          <w:spacing w:val="-4"/>
        </w:rPr>
        <w:t> </w:t>
      </w:r>
      <w:r>
        <w:rPr/>
        <w:t>can</w:t>
      </w:r>
      <w:r>
        <w:rPr>
          <w:spacing w:val="-4"/>
        </w:rPr>
        <w:t> </w:t>
      </w:r>
      <w:r>
        <w:rPr/>
        <w:t>also</w:t>
      </w:r>
      <w:r>
        <w:rPr>
          <w:spacing w:val="-4"/>
        </w:rPr>
        <w:t> </w:t>
      </w:r>
      <w:r>
        <w:rPr/>
        <w:t>learn</w:t>
      </w:r>
      <w:r>
        <w:rPr>
          <w:spacing w:val="-4"/>
        </w:rPr>
        <w:t> </w:t>
      </w:r>
      <w:r>
        <w:rPr/>
        <w:t>about</w:t>
      </w:r>
      <w:r>
        <w:rPr>
          <w:spacing w:val="-4"/>
        </w:rPr>
        <w:t> </w:t>
      </w:r>
      <w:r>
        <w:rPr/>
        <w:t>the</w:t>
      </w:r>
      <w:r>
        <w:rPr>
          <w:spacing w:val="-4"/>
        </w:rPr>
        <w:t> </w:t>
      </w:r>
      <w:r>
        <w:rPr/>
        <w:t>confidential</w:t>
      </w:r>
      <w:r>
        <w:rPr>
          <w:spacing w:val="-4"/>
        </w:rPr>
        <w:t> </w:t>
      </w:r>
      <w:r>
        <w:rPr/>
        <w:t>mental</w:t>
      </w:r>
      <w:r>
        <w:rPr>
          <w:spacing w:val="-4"/>
        </w:rPr>
        <w:t> </w:t>
      </w:r>
      <w:r>
        <w:rPr/>
        <w:t>health</w:t>
      </w:r>
      <w:r>
        <w:rPr>
          <w:spacing w:val="-4"/>
        </w:rPr>
        <w:t> </w:t>
      </w:r>
      <w:r>
        <w:rPr/>
        <w:t>services</w:t>
      </w:r>
      <w:r>
        <w:rPr>
          <w:spacing w:val="-4"/>
        </w:rPr>
        <w:t> </w:t>
      </w:r>
      <w:r>
        <w:rPr/>
        <w:t>available</w:t>
      </w:r>
      <w:r>
        <w:rPr>
          <w:spacing w:val="-4"/>
        </w:rPr>
        <w:t> </w:t>
      </w:r>
      <w:r>
        <w:rPr/>
        <w:t>on campus by calling the Center for Cou</w:t>
      </w:r>
      <w:r>
        <w:rPr>
          <w:color w:val="262626"/>
        </w:rPr>
        <w:t>nseling and Psychological Health (CCPH) by visiting their website at </w:t>
      </w:r>
      <w:r>
        <w:rPr>
          <w:color w:val="0000FF"/>
          <w:u w:val="single" w:color="0000FF"/>
        </w:rPr>
        <w:t>umass.edu/counseling</w:t>
      </w:r>
      <w:r>
        <w:rPr>
          <w:color w:val="262626"/>
        </w:rPr>
        <w:t>. They provide a lot of resources beyond individual therapy.</w:t>
      </w:r>
      <w:r>
        <w:rPr>
          <w:color w:val="262626"/>
          <w:spacing w:val="-1"/>
        </w:rPr>
        <w:t> </w:t>
      </w:r>
      <w:r>
        <w:rPr>
          <w:color w:val="262626"/>
        </w:rPr>
        <w:t>Check-out</w:t>
      </w:r>
      <w:r>
        <w:rPr>
          <w:color w:val="262626"/>
          <w:spacing w:val="-1"/>
        </w:rPr>
        <w:t> </w:t>
      </w:r>
      <w:r>
        <w:rPr>
          <w:color w:val="262626"/>
        </w:rPr>
        <w:t>some</w:t>
      </w:r>
      <w:r>
        <w:rPr>
          <w:color w:val="262626"/>
          <w:spacing w:val="-1"/>
        </w:rPr>
        <w:t> </w:t>
      </w:r>
      <w:r>
        <w:rPr>
          <w:color w:val="262626"/>
        </w:rPr>
        <w:t>of</w:t>
      </w:r>
      <w:r>
        <w:rPr>
          <w:color w:val="262626"/>
          <w:spacing w:val="-1"/>
        </w:rPr>
        <w:t> </w:t>
      </w:r>
      <w:r>
        <w:rPr>
          <w:color w:val="262626"/>
        </w:rPr>
        <w:t>their</w:t>
      </w:r>
      <w:r>
        <w:rPr>
          <w:color w:val="262626"/>
          <w:spacing w:val="-1"/>
        </w:rPr>
        <w:t> </w:t>
      </w:r>
      <w:r>
        <w:rPr>
          <w:color w:val="262626"/>
        </w:rPr>
        <w:t>great,</w:t>
      </w:r>
      <w:r>
        <w:rPr>
          <w:color w:val="262626"/>
          <w:spacing w:val="-1"/>
        </w:rPr>
        <w:t> </w:t>
      </w:r>
      <w:r>
        <w:rPr>
          <w:color w:val="262626"/>
        </w:rPr>
        <w:t>free</w:t>
      </w:r>
      <w:r>
        <w:rPr>
          <w:color w:val="262626"/>
          <w:spacing w:val="-1"/>
        </w:rPr>
        <w:t> </w:t>
      </w:r>
      <w:r>
        <w:rPr>
          <w:color w:val="262626"/>
        </w:rPr>
        <w:t>resources,</w:t>
      </w:r>
      <w:r>
        <w:rPr>
          <w:color w:val="262626"/>
          <w:spacing w:val="-1"/>
        </w:rPr>
        <w:t> </w:t>
      </w:r>
      <w:r>
        <w:rPr>
          <w:color w:val="262626"/>
        </w:rPr>
        <w:t>including</w:t>
      </w:r>
      <w:r>
        <w:rPr>
          <w:color w:val="262626"/>
          <w:spacing w:val="-2"/>
        </w:rPr>
        <w:t> </w:t>
      </w:r>
      <w:r>
        <w:rPr>
          <w:i/>
          <w:color w:val="262626"/>
        </w:rPr>
        <w:t>Togetherall</w:t>
      </w:r>
      <w:r>
        <w:rPr>
          <w:i/>
          <w:color w:val="262626"/>
          <w:spacing w:val="-1"/>
        </w:rPr>
        <w:t> </w:t>
      </w:r>
      <w:r>
        <w:rPr>
          <w:color w:val="262626"/>
        </w:rPr>
        <w:t>and</w:t>
      </w:r>
      <w:r>
        <w:rPr>
          <w:color w:val="262626"/>
          <w:spacing w:val="-1"/>
        </w:rPr>
        <w:t> </w:t>
      </w:r>
      <w:r>
        <w:rPr>
          <w:i/>
          <w:color w:val="262626"/>
        </w:rPr>
        <w:t>Welltrack</w:t>
      </w:r>
      <w:r>
        <w:rPr>
          <w:color w:val="262626"/>
        </w:rPr>
        <w:t>. There are many other resources on campus for students facing personal, financial or life challenges to find support, stay in school, and graduate </w:t>
      </w:r>
      <w:r>
        <w:rPr>
          <w:color w:val="262626"/>
          <w:spacing w:val="-2"/>
        </w:rPr>
        <w:t>(</w:t>
      </w:r>
      <w:r>
        <w:rPr>
          <w:color w:val="0000FF"/>
          <w:spacing w:val="-2"/>
          <w:u w:val="single" w:color="0000FF"/>
        </w:rPr>
        <w:t>https://</w:t>
      </w:r>
      <w:hyperlink r:id="rId9">
        <w:r>
          <w:rPr>
            <w:color w:val="0000FF"/>
            <w:spacing w:val="-2"/>
            <w:u w:val="single" w:color="0000FF"/>
          </w:rPr>
          <w:t>www.umass.edu/studentlife/single-stop</w:t>
        </w:r>
        <w:r>
          <w:rPr>
            <w:spacing w:val="-2"/>
          </w:rPr>
          <w:t>).</w:t>
        </w:r>
      </w:hyperlink>
    </w:p>
    <w:p>
      <w:pPr>
        <w:pStyle w:val="ListParagraph"/>
        <w:numPr>
          <w:ilvl w:val="0"/>
          <w:numId w:val="2"/>
        </w:numPr>
        <w:tabs>
          <w:tab w:pos="718" w:val="left" w:leader="none"/>
          <w:tab w:pos="720" w:val="left" w:leader="none"/>
        </w:tabs>
        <w:spacing w:line="240" w:lineRule="auto" w:before="0" w:after="0"/>
        <w:ind w:left="720" w:right="432" w:hanging="360"/>
        <w:jc w:val="left"/>
        <w:rPr>
          <w:sz w:val="24"/>
        </w:rPr>
      </w:pPr>
      <w:r>
        <w:rPr>
          <w:b/>
          <w:sz w:val="24"/>
        </w:rPr>
        <w:t>Inclusivity. </w:t>
      </w:r>
      <w:r>
        <w:rPr>
          <w:sz w:val="24"/>
        </w:rPr>
        <w:t>The diversity of the participants in this course is a valuable source of ideas, problem solving strategies, and engineering creativity. If you feel that your contribution is not</w:t>
      </w:r>
      <w:r>
        <w:rPr>
          <w:spacing w:val="-3"/>
          <w:sz w:val="24"/>
        </w:rPr>
        <w:t> </w:t>
      </w:r>
      <w:r>
        <w:rPr>
          <w:sz w:val="24"/>
        </w:rPr>
        <w:t>being</w:t>
      </w:r>
      <w:r>
        <w:rPr>
          <w:spacing w:val="-3"/>
          <w:sz w:val="24"/>
        </w:rPr>
        <w:t> </w:t>
      </w:r>
      <w:r>
        <w:rPr>
          <w:sz w:val="24"/>
        </w:rPr>
        <w:t>valued</w:t>
      </w:r>
      <w:r>
        <w:rPr>
          <w:spacing w:val="-3"/>
          <w:sz w:val="24"/>
        </w:rPr>
        <w:t> </w:t>
      </w:r>
      <w:r>
        <w:rPr>
          <w:sz w:val="24"/>
        </w:rPr>
        <w:t>or</w:t>
      </w:r>
      <w:r>
        <w:rPr>
          <w:spacing w:val="-3"/>
          <w:sz w:val="24"/>
        </w:rPr>
        <w:t> </w:t>
      </w:r>
      <w:r>
        <w:rPr>
          <w:sz w:val="24"/>
        </w:rPr>
        <w:t>respected</w:t>
      </w:r>
      <w:r>
        <w:rPr>
          <w:spacing w:val="-3"/>
          <w:sz w:val="24"/>
        </w:rPr>
        <w:t> </w:t>
      </w:r>
      <w:r>
        <w:rPr>
          <w:sz w:val="24"/>
        </w:rPr>
        <w:t>for</w:t>
      </w:r>
      <w:r>
        <w:rPr>
          <w:spacing w:val="-3"/>
          <w:sz w:val="24"/>
        </w:rPr>
        <w:t> </w:t>
      </w:r>
      <w:r>
        <w:rPr>
          <w:sz w:val="24"/>
        </w:rPr>
        <w:t>any</w:t>
      </w:r>
      <w:r>
        <w:rPr>
          <w:spacing w:val="-3"/>
          <w:sz w:val="24"/>
        </w:rPr>
        <w:t> </w:t>
      </w:r>
      <w:r>
        <w:rPr>
          <w:sz w:val="24"/>
        </w:rPr>
        <w:t>reason,</w:t>
      </w:r>
      <w:r>
        <w:rPr>
          <w:spacing w:val="-3"/>
          <w:sz w:val="24"/>
        </w:rPr>
        <w:t> </w:t>
      </w:r>
      <w:r>
        <w:rPr>
          <w:sz w:val="24"/>
        </w:rPr>
        <w:t>please</w:t>
      </w:r>
      <w:r>
        <w:rPr>
          <w:spacing w:val="-3"/>
          <w:sz w:val="24"/>
        </w:rPr>
        <w:t> </w:t>
      </w:r>
      <w:r>
        <w:rPr>
          <w:sz w:val="24"/>
        </w:rPr>
        <w:t>speak</w:t>
      </w:r>
      <w:r>
        <w:rPr>
          <w:spacing w:val="-3"/>
          <w:sz w:val="24"/>
        </w:rPr>
        <w:t> </w:t>
      </w:r>
      <w:r>
        <w:rPr>
          <w:sz w:val="24"/>
        </w:rPr>
        <w:t>with</w:t>
      </w:r>
      <w:r>
        <w:rPr>
          <w:spacing w:val="-3"/>
          <w:sz w:val="24"/>
        </w:rPr>
        <w:t> </w:t>
      </w:r>
      <w:r>
        <w:rPr>
          <w:sz w:val="24"/>
        </w:rPr>
        <w:t>me</w:t>
      </w:r>
      <w:r>
        <w:rPr>
          <w:spacing w:val="-3"/>
          <w:sz w:val="24"/>
        </w:rPr>
        <w:t> </w:t>
      </w:r>
      <w:r>
        <w:rPr>
          <w:sz w:val="24"/>
        </w:rPr>
        <w:t>privately.</w:t>
      </w:r>
      <w:r>
        <w:rPr>
          <w:spacing w:val="-4"/>
          <w:sz w:val="24"/>
        </w:rPr>
        <w:t> </w:t>
      </w:r>
      <w:r>
        <w:rPr>
          <w:sz w:val="24"/>
        </w:rPr>
        <w:t>If</w:t>
      </w:r>
      <w:r>
        <w:rPr>
          <w:spacing w:val="-3"/>
          <w:sz w:val="24"/>
        </w:rPr>
        <w:t> </w:t>
      </w:r>
      <w:r>
        <w:rPr>
          <w:sz w:val="24"/>
        </w:rPr>
        <w:t>you</w:t>
      </w:r>
      <w:r>
        <w:rPr>
          <w:spacing w:val="-3"/>
          <w:sz w:val="24"/>
        </w:rPr>
        <w:t> </w:t>
      </w:r>
      <w:r>
        <w:rPr>
          <w:sz w:val="24"/>
        </w:rPr>
        <w:t>wish</w:t>
      </w:r>
      <w:r>
        <w:rPr>
          <w:spacing w:val="-3"/>
          <w:sz w:val="24"/>
        </w:rPr>
        <w:t> </w:t>
      </w:r>
      <w:r>
        <w:rPr>
          <w:sz w:val="24"/>
        </w:rPr>
        <w:t>to communicate anonymously,</w:t>
      </w:r>
      <w:r>
        <w:rPr>
          <w:spacing w:val="-1"/>
          <w:sz w:val="24"/>
        </w:rPr>
        <w:t> </w:t>
      </w:r>
      <w:r>
        <w:rPr>
          <w:sz w:val="24"/>
        </w:rPr>
        <w:t>you may do so in writing, speak with Assistant Dean &lt;NAME&gt;</w:t>
      </w:r>
      <w:r>
        <w:rPr>
          <w:spacing w:val="-1"/>
          <w:sz w:val="24"/>
        </w:rPr>
        <w:t> </w:t>
      </w:r>
      <w:r>
        <w:rPr>
          <w:sz w:val="24"/>
        </w:rPr>
        <w:t>,</w:t>
      </w:r>
    </w:p>
    <w:p>
      <w:pPr>
        <w:pStyle w:val="BodyText"/>
        <w:spacing w:before="2"/>
        <w:ind w:right="387" w:firstLine="0"/>
      </w:pPr>
      <w:r>
        <w:rPr/>
        <w:t>&lt;EMAIL&gt;,</w:t>
      </w:r>
      <w:r>
        <w:rPr>
          <w:spacing w:val="-4"/>
        </w:rPr>
        <w:t> </w:t>
      </w:r>
      <w:r>
        <w:rPr/>
        <w:t>or</w:t>
      </w:r>
      <w:r>
        <w:rPr>
          <w:spacing w:val="-4"/>
        </w:rPr>
        <w:t> </w:t>
      </w:r>
      <w:r>
        <w:rPr/>
        <w:t>submit</w:t>
      </w:r>
      <w:r>
        <w:rPr>
          <w:spacing w:val="-4"/>
        </w:rPr>
        <w:t> </w:t>
      </w:r>
      <w:r>
        <w:rPr/>
        <w:t>your</w:t>
      </w:r>
      <w:r>
        <w:rPr>
          <w:spacing w:val="-4"/>
        </w:rPr>
        <w:t> </w:t>
      </w:r>
      <w:r>
        <w:rPr/>
        <w:t>concern</w:t>
      </w:r>
      <w:r>
        <w:rPr>
          <w:spacing w:val="-4"/>
        </w:rPr>
        <w:t> </w:t>
      </w:r>
      <w:r>
        <w:rPr/>
        <w:t>through</w:t>
      </w:r>
      <w:r>
        <w:rPr>
          <w:spacing w:val="-4"/>
        </w:rPr>
        <w:t> </w:t>
      </w:r>
      <w:r>
        <w:rPr/>
        <w:t>the</w:t>
      </w:r>
      <w:r>
        <w:rPr>
          <w:spacing w:val="-4"/>
        </w:rPr>
        <w:t> </w:t>
      </w:r>
      <w:r>
        <w:rPr/>
        <w:t>College</w:t>
      </w:r>
      <w:r>
        <w:rPr>
          <w:spacing w:val="-4"/>
        </w:rPr>
        <w:t> </w:t>
      </w:r>
      <w:r>
        <w:rPr/>
        <w:t>of</w:t>
      </w:r>
      <w:r>
        <w:rPr>
          <w:spacing w:val="-4"/>
        </w:rPr>
        <w:t> </w:t>
      </w:r>
      <w:r>
        <w:rPr/>
        <w:t>Engineering</w:t>
      </w:r>
      <w:r>
        <w:rPr>
          <w:spacing w:val="-4"/>
        </w:rPr>
        <w:t> </w:t>
      </w:r>
      <w:r>
        <w:rPr/>
        <w:t>Climate</w:t>
      </w:r>
      <w:r>
        <w:rPr>
          <w:spacing w:val="-4"/>
        </w:rPr>
        <w:t> </w:t>
      </w:r>
      <w:r>
        <w:rPr/>
        <w:t>Concerns</w:t>
      </w:r>
      <w:r>
        <w:rPr>
          <w:spacing w:val="-4"/>
        </w:rPr>
        <w:t> </w:t>
      </w:r>
      <w:r>
        <w:rPr/>
        <w:t>and Suggestions on-line form (</w:t>
      </w:r>
      <w:r>
        <w:rPr>
          <w:color w:val="0000FF"/>
          <w:u w:val="single" w:color="0000FF"/>
        </w:rPr>
        <w:t>tinyurl.com/UMassEngineerClimate</w:t>
      </w:r>
      <w:r>
        <w:rPr/>
        <w:t>) or Classroom Experience form </w:t>
      </w:r>
      <w:r>
        <w:rPr>
          <w:color w:val="0000FF"/>
          <w:u w:val="single" w:color="0000FF"/>
        </w:rPr>
        <w:t>https://tinyurl.com/UMassEngineerClassroom</w:t>
      </w:r>
      <w:r>
        <w:rPr/>
        <w:t>. We are all members of an academic community with a shared responsibility to cultivate a climate where all individuals are valued and where both they and their ideas are treated with respect.</w:t>
      </w:r>
    </w:p>
    <w:p>
      <w:pPr>
        <w:pStyle w:val="ListParagraph"/>
        <w:numPr>
          <w:ilvl w:val="0"/>
          <w:numId w:val="2"/>
        </w:numPr>
        <w:tabs>
          <w:tab w:pos="718" w:val="left" w:leader="none"/>
          <w:tab w:pos="720" w:val="left" w:leader="none"/>
        </w:tabs>
        <w:spacing w:line="240" w:lineRule="auto" w:before="0" w:after="0"/>
        <w:ind w:left="720" w:right="425" w:hanging="360"/>
        <w:jc w:val="left"/>
        <w:rPr>
          <w:sz w:val="24"/>
        </w:rPr>
      </w:pPr>
      <w:r>
        <w:rPr>
          <w:b/>
          <w:sz w:val="24"/>
        </w:rPr>
        <w:t>Integrity. </w:t>
      </w:r>
      <w:r>
        <w:rPr>
          <w:sz w:val="24"/>
        </w:rPr>
        <w:t>There is no place for a dishonest engineer. Read and comply with the academic honesty</w:t>
      </w:r>
      <w:r>
        <w:rPr>
          <w:spacing w:val="-6"/>
          <w:sz w:val="24"/>
        </w:rPr>
        <w:t> </w:t>
      </w:r>
      <w:r>
        <w:rPr>
          <w:sz w:val="24"/>
        </w:rPr>
        <w:t>policy:</w:t>
      </w:r>
      <w:r>
        <w:rPr>
          <w:spacing w:val="40"/>
          <w:sz w:val="24"/>
        </w:rPr>
        <w:t> </w:t>
      </w:r>
      <w:hyperlink r:id="rId10">
        <w:r>
          <w:rPr>
            <w:color w:val="0000FF"/>
            <w:sz w:val="24"/>
            <w:u w:val="single" w:color="0000FF"/>
          </w:rPr>
          <w:t>http://www.umass.edu/dean_students/academic_policy</w:t>
        </w:r>
        <w:r>
          <w:rPr>
            <w:sz w:val="24"/>
          </w:rPr>
          <w:t>.</w:t>
        </w:r>
      </w:hyperlink>
      <w:r>
        <w:rPr>
          <w:spacing w:val="-6"/>
          <w:sz w:val="24"/>
        </w:rPr>
        <w:t> </w:t>
      </w:r>
      <w:r>
        <w:rPr>
          <w:sz w:val="24"/>
        </w:rPr>
        <w:t>I</w:t>
      </w:r>
      <w:r>
        <w:rPr>
          <w:spacing w:val="-6"/>
          <w:sz w:val="24"/>
        </w:rPr>
        <w:t> </w:t>
      </w:r>
      <w:r>
        <w:rPr>
          <w:sz w:val="24"/>
        </w:rPr>
        <w:t>expect</w:t>
      </w:r>
      <w:r>
        <w:rPr>
          <w:spacing w:val="-6"/>
          <w:sz w:val="24"/>
        </w:rPr>
        <w:t> </w:t>
      </w:r>
      <w:r>
        <w:rPr>
          <w:sz w:val="24"/>
        </w:rPr>
        <w:t>the</w:t>
      </w:r>
      <w:r>
        <w:rPr>
          <w:spacing w:val="-6"/>
          <w:sz w:val="24"/>
        </w:rPr>
        <w:t> </w:t>
      </w:r>
      <w:r>
        <w:rPr>
          <w:sz w:val="24"/>
        </w:rPr>
        <w:t>work you submit to be your own – no electronic or manual copying; however, you can get help from peers or TA.</w:t>
      </w:r>
      <w:r>
        <w:rPr>
          <w:spacing w:val="40"/>
          <w:sz w:val="24"/>
        </w:rPr>
        <w:t> </w:t>
      </w:r>
      <w:r>
        <w:rPr>
          <w:i/>
          <w:sz w:val="24"/>
        </w:rPr>
        <w:t>I reserve the right to conduct oral exams of any submitted student work</w:t>
      </w:r>
      <w:r>
        <w:rPr>
          <w:i/>
          <w:sz w:val="24"/>
        </w:rPr>
        <w:t> to verify whose work was submitted. If you fail the oral exam, you will earn a zero on the assignment</w:t>
      </w:r>
      <w:r>
        <w:rPr>
          <w:sz w:val="24"/>
        </w:rPr>
        <w:t>. Maintaining the integrity of scholarship and research within institutions of higher education requires a cultural commitment. The University Academic Honesty Policy Applies in this and all courses. Academic dishonesty includes but is not limited to cheating, fabrication, plagiarism, and </w:t>
      </w:r>
      <w:r>
        <w:rPr>
          <w:i/>
          <w:sz w:val="24"/>
        </w:rPr>
        <w:t>abetting or facilitating </w:t>
      </w:r>
      <w:r>
        <w:rPr>
          <w:sz w:val="24"/>
        </w:rPr>
        <w:t>dishonesty. Since students are expected to be familiar with this policy and the commonly accepted standards of academic integrity, ignorance of such standards is not sufficient evidence of lack of intent. Concerns about academic dishonesty may be reported to the course instructor, another trusted faculty or staff member, the department head, or anonymously through the department (refer to departmental webpage) or College’s classroom experience form </w:t>
      </w:r>
      <w:r>
        <w:rPr>
          <w:spacing w:val="-2"/>
          <w:sz w:val="24"/>
        </w:rPr>
        <w:t>(</w:t>
      </w:r>
      <w:r>
        <w:rPr>
          <w:color w:val="0000FF"/>
          <w:spacing w:val="-2"/>
          <w:sz w:val="24"/>
          <w:u w:val="single" w:color="0000FF"/>
        </w:rPr>
        <w:t>https://tinyurl.com/UMassEngineerClassroom</w:t>
      </w:r>
      <w:r>
        <w:rPr>
          <w:spacing w:val="-2"/>
          <w:sz w:val="24"/>
        </w:rPr>
        <w:t>).</w:t>
      </w:r>
    </w:p>
    <w:p>
      <w:pPr>
        <w:spacing w:after="0" w:line="240" w:lineRule="auto"/>
        <w:jc w:val="left"/>
        <w:rPr>
          <w:sz w:val="24"/>
        </w:rPr>
        <w:sectPr>
          <w:pgSz w:w="12240" w:h="15840"/>
          <w:pgMar w:header="722" w:footer="1076" w:top="1340" w:bottom="1260" w:left="1080" w:right="1080"/>
        </w:sectPr>
      </w:pPr>
    </w:p>
    <w:p>
      <w:pPr>
        <w:spacing w:before="92"/>
        <w:ind w:left="360" w:right="0" w:firstLine="0"/>
        <w:jc w:val="left"/>
        <w:rPr>
          <w:b/>
          <w:sz w:val="24"/>
        </w:rPr>
      </w:pPr>
      <w:r>
        <w:rPr>
          <w:b/>
          <w:sz w:val="24"/>
        </w:rPr>
        <w:t>Class</w:t>
      </w:r>
      <w:r>
        <w:rPr>
          <w:b/>
          <w:spacing w:val="-2"/>
          <w:sz w:val="24"/>
        </w:rPr>
        <w:t> Schedule</w:t>
      </w:r>
    </w:p>
    <w:p>
      <w:pPr>
        <w:pStyle w:val="BodyText"/>
        <w:spacing w:before="42"/>
        <w:ind w:left="0" w:firstLine="0"/>
        <w:rPr>
          <w:b/>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5"/>
        <w:gridCol w:w="1377"/>
        <w:gridCol w:w="5433"/>
        <w:gridCol w:w="1262"/>
        <w:gridCol w:w="960"/>
      </w:tblGrid>
      <w:tr>
        <w:trPr>
          <w:trHeight w:val="302" w:hRule="atLeast"/>
        </w:trPr>
        <w:tc>
          <w:tcPr>
            <w:tcW w:w="835" w:type="dxa"/>
            <w:tcBorders>
              <w:top w:val="nil"/>
              <w:bottom w:val="nil"/>
            </w:tcBorders>
            <w:shd w:val="clear" w:color="auto" w:fill="000000"/>
          </w:tcPr>
          <w:p>
            <w:pPr>
              <w:pStyle w:val="TableParagraph"/>
              <w:spacing w:line="261" w:lineRule="exact" w:before="21"/>
              <w:ind w:left="4"/>
              <w:rPr>
                <w:b/>
                <w:sz w:val="22"/>
              </w:rPr>
            </w:pPr>
            <w:r>
              <w:rPr>
                <w:b/>
                <w:color w:val="FFFFFF"/>
                <w:spacing w:val="-2"/>
                <w:sz w:val="22"/>
              </w:rPr>
              <w:t>Lesson</w:t>
            </w:r>
          </w:p>
        </w:tc>
        <w:tc>
          <w:tcPr>
            <w:tcW w:w="1377" w:type="dxa"/>
            <w:tcBorders>
              <w:top w:val="nil"/>
              <w:bottom w:val="nil"/>
            </w:tcBorders>
            <w:shd w:val="clear" w:color="auto" w:fill="000000"/>
          </w:tcPr>
          <w:p>
            <w:pPr>
              <w:pStyle w:val="TableParagraph"/>
              <w:spacing w:line="261" w:lineRule="exact" w:before="21"/>
              <w:ind w:left="8"/>
              <w:rPr>
                <w:b/>
                <w:sz w:val="22"/>
              </w:rPr>
            </w:pPr>
            <w:r>
              <w:rPr>
                <w:b/>
                <w:color w:val="FFFFFF"/>
                <w:spacing w:val="-2"/>
                <w:sz w:val="22"/>
              </w:rPr>
              <w:t>Dates</w:t>
            </w:r>
          </w:p>
        </w:tc>
        <w:tc>
          <w:tcPr>
            <w:tcW w:w="5433" w:type="dxa"/>
            <w:tcBorders>
              <w:top w:val="nil"/>
              <w:bottom w:val="nil"/>
            </w:tcBorders>
            <w:shd w:val="clear" w:color="auto" w:fill="000000"/>
          </w:tcPr>
          <w:p>
            <w:pPr>
              <w:pStyle w:val="TableParagraph"/>
              <w:spacing w:line="261" w:lineRule="exact" w:before="21"/>
              <w:ind w:left="110"/>
              <w:jc w:val="left"/>
              <w:rPr>
                <w:b/>
                <w:sz w:val="22"/>
              </w:rPr>
            </w:pPr>
            <w:r>
              <w:rPr>
                <w:b/>
                <w:color w:val="FFFFFF"/>
                <w:sz w:val="22"/>
              </w:rPr>
              <w:t>Class</w:t>
            </w:r>
            <w:r>
              <w:rPr>
                <w:b/>
                <w:color w:val="FFFFFF"/>
                <w:spacing w:val="-5"/>
                <w:sz w:val="22"/>
              </w:rPr>
              <w:t> </w:t>
            </w:r>
            <w:r>
              <w:rPr>
                <w:b/>
                <w:color w:val="FFFFFF"/>
                <w:spacing w:val="-2"/>
                <w:sz w:val="22"/>
              </w:rPr>
              <w:t>Topic</w:t>
            </w:r>
          </w:p>
        </w:tc>
        <w:tc>
          <w:tcPr>
            <w:tcW w:w="1262" w:type="dxa"/>
            <w:tcBorders>
              <w:top w:val="nil"/>
              <w:bottom w:val="nil"/>
            </w:tcBorders>
            <w:shd w:val="clear" w:color="auto" w:fill="000000"/>
          </w:tcPr>
          <w:p>
            <w:pPr>
              <w:pStyle w:val="TableParagraph"/>
              <w:spacing w:line="261" w:lineRule="exact" w:before="21"/>
              <w:ind w:left="6" w:right="105"/>
              <w:rPr>
                <w:b/>
                <w:sz w:val="22"/>
              </w:rPr>
            </w:pPr>
            <w:r>
              <w:rPr>
                <w:b/>
                <w:color w:val="FFFFFF"/>
                <w:spacing w:val="-2"/>
                <w:sz w:val="22"/>
              </w:rPr>
              <w:t>Reading</w:t>
            </w:r>
          </w:p>
        </w:tc>
        <w:tc>
          <w:tcPr>
            <w:tcW w:w="960" w:type="dxa"/>
            <w:tcBorders>
              <w:top w:val="nil"/>
              <w:bottom w:val="nil"/>
            </w:tcBorders>
            <w:shd w:val="clear" w:color="auto" w:fill="000000"/>
          </w:tcPr>
          <w:p>
            <w:pPr>
              <w:pStyle w:val="TableParagraph"/>
              <w:spacing w:line="261" w:lineRule="exact" w:before="21"/>
              <w:ind w:right="94"/>
              <w:rPr>
                <w:b/>
                <w:sz w:val="22"/>
              </w:rPr>
            </w:pPr>
            <w:r>
              <w:rPr>
                <w:b/>
                <w:color w:val="FFFFFF"/>
                <w:spacing w:val="-5"/>
                <w:sz w:val="22"/>
              </w:rPr>
              <w:t>Due</w:t>
            </w:r>
          </w:p>
        </w:tc>
      </w:tr>
      <w:tr>
        <w:trPr>
          <w:trHeight w:val="282" w:hRule="atLeast"/>
        </w:trPr>
        <w:tc>
          <w:tcPr>
            <w:tcW w:w="835" w:type="dxa"/>
          </w:tcPr>
          <w:p>
            <w:pPr>
              <w:pStyle w:val="TableParagraph"/>
              <w:spacing w:before="6"/>
              <w:ind w:left="4"/>
              <w:rPr>
                <w:sz w:val="22"/>
              </w:rPr>
            </w:pPr>
            <w:r>
              <w:rPr>
                <w:spacing w:val="-10"/>
                <w:sz w:val="22"/>
              </w:rPr>
              <w:t>1</w:t>
            </w:r>
          </w:p>
        </w:tc>
        <w:tc>
          <w:tcPr>
            <w:tcW w:w="1377" w:type="dxa"/>
          </w:tcPr>
          <w:p>
            <w:pPr>
              <w:pStyle w:val="TableParagraph"/>
              <w:spacing w:before="6"/>
              <w:ind w:left="8"/>
              <w:rPr>
                <w:sz w:val="22"/>
              </w:rPr>
            </w:pPr>
            <w:r>
              <w:rPr>
                <w:spacing w:val="-5"/>
                <w:sz w:val="22"/>
              </w:rPr>
              <w:t>9/7</w:t>
            </w:r>
          </w:p>
        </w:tc>
        <w:tc>
          <w:tcPr>
            <w:tcW w:w="5433" w:type="dxa"/>
          </w:tcPr>
          <w:p>
            <w:pPr>
              <w:pStyle w:val="TableParagraph"/>
              <w:spacing w:before="6"/>
              <w:ind w:left="110"/>
              <w:jc w:val="left"/>
              <w:rPr>
                <w:sz w:val="22"/>
              </w:rPr>
            </w:pPr>
            <w:r>
              <w:rPr>
                <w:spacing w:val="-2"/>
                <w:sz w:val="22"/>
              </w:rPr>
              <w:t>Introduction</w:t>
            </w:r>
          </w:p>
        </w:tc>
        <w:tc>
          <w:tcPr>
            <w:tcW w:w="1262" w:type="dxa"/>
          </w:tcPr>
          <w:p>
            <w:pPr>
              <w:pStyle w:val="TableParagraph"/>
              <w:spacing w:before="6"/>
              <w:ind w:left="6" w:right="105"/>
              <w:rPr>
                <w:sz w:val="22"/>
              </w:rPr>
            </w:pPr>
            <w:r>
              <w:rPr>
                <w:spacing w:val="-2"/>
                <w:sz w:val="22"/>
              </w:rPr>
              <w:t>1.1-</w:t>
            </w:r>
            <w:r>
              <w:rPr>
                <w:spacing w:val="-5"/>
                <w:sz w:val="22"/>
              </w:rPr>
              <w:t>1.3</w:t>
            </w:r>
          </w:p>
        </w:tc>
        <w:tc>
          <w:tcPr>
            <w:tcW w:w="960" w:type="dxa"/>
            <w:tcBorders>
              <w:top w:val="nil"/>
            </w:tcBorders>
          </w:tcPr>
          <w:p>
            <w:pPr>
              <w:pStyle w:val="TableParagraph"/>
              <w:spacing w:line="240" w:lineRule="auto" w:before="0"/>
              <w:jc w:val="left"/>
              <w:rPr>
                <w:rFonts w:ascii="Times New Roman"/>
                <w:sz w:val="20"/>
              </w:rPr>
            </w:pPr>
          </w:p>
        </w:tc>
      </w:tr>
      <w:tr>
        <w:trPr>
          <w:trHeight w:val="287" w:hRule="atLeast"/>
        </w:trPr>
        <w:tc>
          <w:tcPr>
            <w:tcW w:w="835" w:type="dxa"/>
          </w:tcPr>
          <w:p>
            <w:pPr>
              <w:pStyle w:val="TableParagraph"/>
              <w:ind w:left="4"/>
              <w:rPr>
                <w:sz w:val="22"/>
              </w:rPr>
            </w:pPr>
            <w:r>
              <w:rPr>
                <w:spacing w:val="-10"/>
                <w:sz w:val="22"/>
              </w:rPr>
              <w:t>2</w:t>
            </w:r>
          </w:p>
        </w:tc>
        <w:tc>
          <w:tcPr>
            <w:tcW w:w="1377" w:type="dxa"/>
          </w:tcPr>
          <w:p>
            <w:pPr>
              <w:pStyle w:val="TableParagraph"/>
              <w:ind w:left="8"/>
              <w:rPr>
                <w:sz w:val="22"/>
              </w:rPr>
            </w:pPr>
            <w:r>
              <w:rPr>
                <w:spacing w:val="-4"/>
                <w:sz w:val="22"/>
              </w:rPr>
              <w:t>9/12</w:t>
            </w:r>
          </w:p>
        </w:tc>
        <w:tc>
          <w:tcPr>
            <w:tcW w:w="5433" w:type="dxa"/>
          </w:tcPr>
          <w:p>
            <w:pPr>
              <w:pStyle w:val="TableParagraph"/>
              <w:ind w:left="110"/>
              <w:jc w:val="left"/>
              <w:rPr>
                <w:sz w:val="22"/>
              </w:rPr>
            </w:pPr>
            <w:r>
              <w:rPr>
                <w:sz w:val="22"/>
              </w:rPr>
              <w:t>Little’s</w:t>
            </w:r>
            <w:r>
              <w:rPr>
                <w:spacing w:val="-10"/>
                <w:sz w:val="22"/>
              </w:rPr>
              <w:t> </w:t>
            </w:r>
            <w:r>
              <w:rPr>
                <w:spacing w:val="-5"/>
                <w:sz w:val="22"/>
              </w:rPr>
              <w:t>Law</w:t>
            </w:r>
          </w:p>
        </w:tc>
        <w:tc>
          <w:tcPr>
            <w:tcW w:w="1262" w:type="dxa"/>
          </w:tcPr>
          <w:p>
            <w:pPr>
              <w:pStyle w:val="TableParagraph"/>
              <w:ind w:left="6" w:right="105"/>
              <w:rPr>
                <w:sz w:val="22"/>
              </w:rPr>
            </w:pPr>
            <w:r>
              <w:rPr>
                <w:spacing w:val="-2"/>
                <w:sz w:val="22"/>
              </w:rPr>
              <w:t>1.4-</w:t>
            </w:r>
            <w:r>
              <w:rPr>
                <w:spacing w:val="-5"/>
                <w:sz w:val="22"/>
              </w:rPr>
              <w:t>1.7</w:t>
            </w:r>
          </w:p>
        </w:tc>
        <w:tc>
          <w:tcPr>
            <w:tcW w:w="960" w:type="dxa"/>
          </w:tcPr>
          <w:p>
            <w:pPr>
              <w:pStyle w:val="TableParagraph"/>
              <w:spacing w:line="240" w:lineRule="auto" w:before="0"/>
              <w:jc w:val="left"/>
              <w:rPr>
                <w:rFonts w:ascii="Times New Roman"/>
                <w:sz w:val="20"/>
              </w:rPr>
            </w:pPr>
          </w:p>
        </w:tc>
      </w:tr>
      <w:tr>
        <w:trPr>
          <w:trHeight w:val="287" w:hRule="atLeast"/>
        </w:trPr>
        <w:tc>
          <w:tcPr>
            <w:tcW w:w="835" w:type="dxa"/>
          </w:tcPr>
          <w:p>
            <w:pPr>
              <w:pStyle w:val="TableParagraph"/>
              <w:ind w:left="4"/>
              <w:rPr>
                <w:sz w:val="22"/>
              </w:rPr>
            </w:pPr>
            <w:r>
              <w:rPr>
                <w:spacing w:val="-10"/>
                <w:sz w:val="22"/>
              </w:rPr>
              <w:t>3</w:t>
            </w:r>
          </w:p>
        </w:tc>
        <w:tc>
          <w:tcPr>
            <w:tcW w:w="1377" w:type="dxa"/>
          </w:tcPr>
          <w:p>
            <w:pPr>
              <w:pStyle w:val="TableParagraph"/>
              <w:ind w:left="8"/>
              <w:rPr>
                <w:sz w:val="22"/>
              </w:rPr>
            </w:pPr>
            <w:r>
              <w:rPr>
                <w:spacing w:val="-4"/>
                <w:sz w:val="22"/>
              </w:rPr>
              <w:t>9/14</w:t>
            </w:r>
          </w:p>
        </w:tc>
        <w:tc>
          <w:tcPr>
            <w:tcW w:w="5433" w:type="dxa"/>
          </w:tcPr>
          <w:p>
            <w:pPr>
              <w:pStyle w:val="TableParagraph"/>
              <w:ind w:left="110"/>
              <w:jc w:val="left"/>
              <w:rPr>
                <w:sz w:val="22"/>
              </w:rPr>
            </w:pPr>
            <w:r>
              <w:rPr>
                <w:sz w:val="22"/>
              </w:rPr>
              <w:t>Exponential</w:t>
            </w:r>
            <w:r>
              <w:rPr>
                <w:spacing w:val="-11"/>
                <w:sz w:val="22"/>
              </w:rPr>
              <w:t> </w:t>
            </w:r>
            <w:r>
              <w:rPr>
                <w:spacing w:val="-2"/>
                <w:sz w:val="22"/>
              </w:rPr>
              <w:t>Distribution</w:t>
            </w:r>
          </w:p>
        </w:tc>
        <w:tc>
          <w:tcPr>
            <w:tcW w:w="1262" w:type="dxa"/>
          </w:tcPr>
          <w:p>
            <w:pPr>
              <w:pStyle w:val="TableParagraph"/>
              <w:ind w:left="105" w:right="99"/>
              <w:rPr>
                <w:sz w:val="22"/>
              </w:rPr>
            </w:pPr>
            <w:r>
              <w:rPr>
                <w:spacing w:val="-5"/>
                <w:sz w:val="22"/>
              </w:rPr>
              <w:t>2.1</w:t>
            </w:r>
          </w:p>
        </w:tc>
        <w:tc>
          <w:tcPr>
            <w:tcW w:w="960" w:type="dxa"/>
          </w:tcPr>
          <w:p>
            <w:pPr>
              <w:pStyle w:val="TableParagraph"/>
              <w:spacing w:line="240" w:lineRule="auto" w:before="0"/>
              <w:jc w:val="left"/>
              <w:rPr>
                <w:rFonts w:ascii="Times New Roman"/>
                <w:sz w:val="20"/>
              </w:rPr>
            </w:pPr>
          </w:p>
        </w:tc>
      </w:tr>
      <w:tr>
        <w:trPr>
          <w:trHeight w:val="287" w:hRule="atLeast"/>
        </w:trPr>
        <w:tc>
          <w:tcPr>
            <w:tcW w:w="835" w:type="dxa"/>
          </w:tcPr>
          <w:p>
            <w:pPr>
              <w:pStyle w:val="TableParagraph"/>
              <w:ind w:left="4"/>
              <w:rPr>
                <w:sz w:val="22"/>
              </w:rPr>
            </w:pPr>
            <w:r>
              <w:rPr>
                <w:spacing w:val="-10"/>
                <w:sz w:val="22"/>
              </w:rPr>
              <w:t>4</w:t>
            </w:r>
          </w:p>
        </w:tc>
        <w:tc>
          <w:tcPr>
            <w:tcW w:w="1377" w:type="dxa"/>
          </w:tcPr>
          <w:p>
            <w:pPr>
              <w:pStyle w:val="TableParagraph"/>
              <w:ind w:left="8"/>
              <w:rPr>
                <w:sz w:val="22"/>
              </w:rPr>
            </w:pPr>
            <w:r>
              <w:rPr>
                <w:spacing w:val="-4"/>
                <w:sz w:val="22"/>
              </w:rPr>
              <w:t>9/19</w:t>
            </w:r>
          </w:p>
        </w:tc>
        <w:tc>
          <w:tcPr>
            <w:tcW w:w="5433" w:type="dxa"/>
          </w:tcPr>
          <w:p>
            <w:pPr>
              <w:pStyle w:val="TableParagraph"/>
              <w:ind w:left="110"/>
              <w:jc w:val="left"/>
              <w:rPr>
                <w:sz w:val="22"/>
              </w:rPr>
            </w:pPr>
            <w:r>
              <w:rPr>
                <w:sz w:val="22"/>
              </w:rPr>
              <w:t>Poisson</w:t>
            </w:r>
            <w:r>
              <w:rPr>
                <w:spacing w:val="-7"/>
                <w:sz w:val="22"/>
              </w:rPr>
              <w:t> </w:t>
            </w:r>
            <w:r>
              <w:rPr>
                <w:spacing w:val="-2"/>
                <w:sz w:val="22"/>
              </w:rPr>
              <w:t>Process</w:t>
            </w:r>
          </w:p>
        </w:tc>
        <w:tc>
          <w:tcPr>
            <w:tcW w:w="1262" w:type="dxa"/>
          </w:tcPr>
          <w:p>
            <w:pPr>
              <w:pStyle w:val="TableParagraph"/>
              <w:ind w:left="6" w:right="105"/>
              <w:rPr>
                <w:sz w:val="22"/>
              </w:rPr>
            </w:pPr>
            <w:r>
              <w:rPr>
                <w:spacing w:val="-5"/>
                <w:sz w:val="22"/>
              </w:rPr>
              <w:t>2.2</w:t>
            </w:r>
          </w:p>
        </w:tc>
        <w:tc>
          <w:tcPr>
            <w:tcW w:w="960" w:type="dxa"/>
          </w:tcPr>
          <w:p>
            <w:pPr>
              <w:pStyle w:val="TableParagraph"/>
              <w:ind w:left="1" w:right="94"/>
              <w:rPr>
                <w:sz w:val="22"/>
              </w:rPr>
            </w:pPr>
            <w:r>
              <w:rPr>
                <w:sz w:val="22"/>
              </w:rPr>
              <w:t>HW</w:t>
            </w:r>
            <w:r>
              <w:rPr>
                <w:spacing w:val="-2"/>
                <w:sz w:val="22"/>
              </w:rPr>
              <w:t> </w:t>
            </w:r>
            <w:r>
              <w:rPr>
                <w:spacing w:val="-10"/>
                <w:sz w:val="22"/>
              </w:rPr>
              <w:t>1</w:t>
            </w:r>
          </w:p>
        </w:tc>
      </w:tr>
      <w:tr>
        <w:trPr>
          <w:trHeight w:val="292" w:hRule="atLeast"/>
        </w:trPr>
        <w:tc>
          <w:tcPr>
            <w:tcW w:w="835" w:type="dxa"/>
          </w:tcPr>
          <w:p>
            <w:pPr>
              <w:pStyle w:val="TableParagraph"/>
              <w:spacing w:before="16"/>
              <w:ind w:left="4"/>
              <w:rPr>
                <w:sz w:val="22"/>
              </w:rPr>
            </w:pPr>
            <w:r>
              <w:rPr>
                <w:spacing w:val="-2"/>
                <w:sz w:val="22"/>
              </w:rPr>
              <w:t>5-</w:t>
            </w:r>
            <w:r>
              <w:rPr>
                <w:spacing w:val="-10"/>
                <w:sz w:val="22"/>
              </w:rPr>
              <w:t>7</w:t>
            </w:r>
          </w:p>
        </w:tc>
        <w:tc>
          <w:tcPr>
            <w:tcW w:w="1377" w:type="dxa"/>
          </w:tcPr>
          <w:p>
            <w:pPr>
              <w:pStyle w:val="TableParagraph"/>
              <w:spacing w:before="16"/>
              <w:ind w:left="8"/>
              <w:rPr>
                <w:sz w:val="22"/>
              </w:rPr>
            </w:pPr>
            <w:r>
              <w:rPr>
                <w:spacing w:val="-2"/>
                <w:sz w:val="22"/>
              </w:rPr>
              <w:t>9/21-</w:t>
            </w:r>
            <w:r>
              <w:rPr>
                <w:spacing w:val="-5"/>
                <w:sz w:val="22"/>
              </w:rPr>
              <w:t>28</w:t>
            </w:r>
          </w:p>
        </w:tc>
        <w:tc>
          <w:tcPr>
            <w:tcW w:w="5433" w:type="dxa"/>
          </w:tcPr>
          <w:p>
            <w:pPr>
              <w:pStyle w:val="TableParagraph"/>
              <w:spacing w:before="16"/>
              <w:ind w:left="110"/>
              <w:jc w:val="left"/>
              <w:rPr>
                <w:sz w:val="22"/>
              </w:rPr>
            </w:pPr>
            <w:r>
              <w:rPr>
                <w:sz w:val="22"/>
              </w:rPr>
              <w:t>Discrete-Time</w:t>
            </w:r>
            <w:r>
              <w:rPr>
                <w:spacing w:val="-10"/>
                <w:sz w:val="22"/>
              </w:rPr>
              <w:t> </w:t>
            </w:r>
            <w:r>
              <w:rPr>
                <w:sz w:val="22"/>
              </w:rPr>
              <w:t>Markov</w:t>
            </w:r>
            <w:r>
              <w:rPr>
                <w:spacing w:val="-9"/>
                <w:sz w:val="22"/>
              </w:rPr>
              <w:t> </w:t>
            </w:r>
            <w:r>
              <w:rPr>
                <w:spacing w:val="-2"/>
                <w:sz w:val="22"/>
              </w:rPr>
              <w:t>Chains</w:t>
            </w:r>
          </w:p>
        </w:tc>
        <w:tc>
          <w:tcPr>
            <w:tcW w:w="1262" w:type="dxa"/>
          </w:tcPr>
          <w:p>
            <w:pPr>
              <w:pStyle w:val="TableParagraph"/>
              <w:spacing w:before="16"/>
              <w:ind w:left="6" w:right="105"/>
              <w:rPr>
                <w:sz w:val="22"/>
              </w:rPr>
            </w:pPr>
            <w:r>
              <w:rPr>
                <w:spacing w:val="-5"/>
                <w:sz w:val="22"/>
              </w:rPr>
              <w:t>2.3</w:t>
            </w:r>
          </w:p>
        </w:tc>
        <w:tc>
          <w:tcPr>
            <w:tcW w:w="960" w:type="dxa"/>
          </w:tcPr>
          <w:p>
            <w:pPr>
              <w:pStyle w:val="TableParagraph"/>
              <w:spacing w:line="240" w:lineRule="auto" w:before="0"/>
              <w:jc w:val="left"/>
              <w:rPr>
                <w:rFonts w:ascii="Times New Roman"/>
                <w:sz w:val="20"/>
              </w:rPr>
            </w:pPr>
          </w:p>
        </w:tc>
      </w:tr>
      <w:tr>
        <w:trPr>
          <w:trHeight w:val="287" w:hRule="atLeast"/>
        </w:trPr>
        <w:tc>
          <w:tcPr>
            <w:tcW w:w="835" w:type="dxa"/>
          </w:tcPr>
          <w:p>
            <w:pPr>
              <w:pStyle w:val="TableParagraph"/>
              <w:ind w:left="4"/>
              <w:rPr>
                <w:sz w:val="22"/>
              </w:rPr>
            </w:pPr>
            <w:r>
              <w:rPr>
                <w:spacing w:val="-2"/>
                <w:sz w:val="22"/>
              </w:rPr>
              <w:t>8-</w:t>
            </w:r>
            <w:r>
              <w:rPr>
                <w:spacing w:val="-10"/>
                <w:sz w:val="22"/>
              </w:rPr>
              <w:t>9</w:t>
            </w:r>
          </w:p>
        </w:tc>
        <w:tc>
          <w:tcPr>
            <w:tcW w:w="1377" w:type="dxa"/>
          </w:tcPr>
          <w:p>
            <w:pPr>
              <w:pStyle w:val="TableParagraph"/>
              <w:ind w:left="8"/>
              <w:rPr>
                <w:sz w:val="22"/>
              </w:rPr>
            </w:pPr>
            <w:r>
              <w:rPr>
                <w:spacing w:val="-2"/>
                <w:sz w:val="22"/>
              </w:rPr>
              <w:t>10/3-</w:t>
            </w:r>
            <w:r>
              <w:rPr>
                <w:spacing w:val="-10"/>
                <w:sz w:val="22"/>
              </w:rPr>
              <w:t>5</w:t>
            </w:r>
          </w:p>
        </w:tc>
        <w:tc>
          <w:tcPr>
            <w:tcW w:w="5433" w:type="dxa"/>
          </w:tcPr>
          <w:p>
            <w:pPr>
              <w:pStyle w:val="TableParagraph"/>
              <w:ind w:left="110"/>
              <w:jc w:val="left"/>
              <w:rPr>
                <w:sz w:val="22"/>
              </w:rPr>
            </w:pPr>
            <w:r>
              <w:rPr>
                <w:sz w:val="22"/>
              </w:rPr>
              <w:t>Continuous-Time</w:t>
            </w:r>
            <w:r>
              <w:rPr>
                <w:spacing w:val="-10"/>
                <w:sz w:val="22"/>
              </w:rPr>
              <w:t> </w:t>
            </w:r>
            <w:r>
              <w:rPr>
                <w:sz w:val="22"/>
              </w:rPr>
              <w:t>Markov</w:t>
            </w:r>
            <w:r>
              <w:rPr>
                <w:spacing w:val="-10"/>
                <w:sz w:val="22"/>
              </w:rPr>
              <w:t> </w:t>
            </w:r>
            <w:r>
              <w:rPr>
                <w:spacing w:val="-2"/>
                <w:sz w:val="22"/>
              </w:rPr>
              <w:t>Chains</w:t>
            </w:r>
          </w:p>
        </w:tc>
        <w:tc>
          <w:tcPr>
            <w:tcW w:w="1262" w:type="dxa"/>
          </w:tcPr>
          <w:p>
            <w:pPr>
              <w:pStyle w:val="TableParagraph"/>
              <w:ind w:left="6" w:right="105"/>
              <w:rPr>
                <w:sz w:val="22"/>
              </w:rPr>
            </w:pPr>
            <w:r>
              <w:rPr>
                <w:spacing w:val="-5"/>
                <w:sz w:val="22"/>
              </w:rPr>
              <w:t>2.4</w:t>
            </w:r>
          </w:p>
        </w:tc>
        <w:tc>
          <w:tcPr>
            <w:tcW w:w="960" w:type="dxa"/>
          </w:tcPr>
          <w:p>
            <w:pPr>
              <w:pStyle w:val="TableParagraph"/>
              <w:spacing w:line="240" w:lineRule="auto" w:before="0"/>
              <w:jc w:val="left"/>
              <w:rPr>
                <w:rFonts w:ascii="Times New Roman"/>
                <w:sz w:val="20"/>
              </w:rPr>
            </w:pPr>
          </w:p>
        </w:tc>
      </w:tr>
      <w:tr>
        <w:trPr>
          <w:trHeight w:val="287" w:hRule="atLeast"/>
        </w:trPr>
        <w:tc>
          <w:tcPr>
            <w:tcW w:w="835" w:type="dxa"/>
          </w:tcPr>
          <w:p>
            <w:pPr>
              <w:pStyle w:val="TableParagraph"/>
              <w:ind w:left="4" w:right="1"/>
              <w:rPr>
                <w:sz w:val="22"/>
              </w:rPr>
            </w:pPr>
            <w:r>
              <w:rPr>
                <w:spacing w:val="-5"/>
                <w:sz w:val="22"/>
              </w:rPr>
              <w:t>10</w:t>
            </w:r>
          </w:p>
        </w:tc>
        <w:tc>
          <w:tcPr>
            <w:tcW w:w="1377" w:type="dxa"/>
          </w:tcPr>
          <w:p>
            <w:pPr>
              <w:pStyle w:val="TableParagraph"/>
              <w:ind w:left="8"/>
              <w:rPr>
                <w:sz w:val="22"/>
              </w:rPr>
            </w:pPr>
            <w:r>
              <w:rPr>
                <w:spacing w:val="-2"/>
                <w:sz w:val="22"/>
              </w:rPr>
              <w:t>10/12</w:t>
            </w:r>
          </w:p>
        </w:tc>
        <w:tc>
          <w:tcPr>
            <w:tcW w:w="5433" w:type="dxa"/>
          </w:tcPr>
          <w:p>
            <w:pPr>
              <w:pStyle w:val="TableParagraph"/>
              <w:ind w:left="110"/>
              <w:jc w:val="left"/>
              <w:rPr>
                <w:sz w:val="22"/>
              </w:rPr>
            </w:pPr>
            <w:r>
              <w:rPr>
                <w:sz w:val="22"/>
              </w:rPr>
              <w:t>Exam</w:t>
            </w:r>
            <w:r>
              <w:rPr>
                <w:spacing w:val="-3"/>
                <w:sz w:val="22"/>
              </w:rPr>
              <w:t> </w:t>
            </w:r>
            <w:r>
              <w:rPr>
                <w:sz w:val="22"/>
              </w:rPr>
              <w:t>1</w:t>
            </w:r>
            <w:r>
              <w:rPr>
                <w:spacing w:val="-2"/>
                <w:sz w:val="22"/>
              </w:rPr>
              <w:t> review</w:t>
            </w:r>
          </w:p>
        </w:tc>
        <w:tc>
          <w:tcPr>
            <w:tcW w:w="1262" w:type="dxa"/>
          </w:tcPr>
          <w:p>
            <w:pPr>
              <w:pStyle w:val="TableParagraph"/>
              <w:ind w:left="6" w:right="105"/>
              <w:rPr>
                <w:sz w:val="22"/>
              </w:rPr>
            </w:pPr>
            <w:r>
              <w:rPr>
                <w:spacing w:val="-2"/>
                <w:sz w:val="22"/>
              </w:rPr>
              <w:t>1.1-</w:t>
            </w:r>
            <w:r>
              <w:rPr>
                <w:spacing w:val="-5"/>
                <w:sz w:val="22"/>
              </w:rPr>
              <w:t>2.4</w:t>
            </w:r>
          </w:p>
        </w:tc>
        <w:tc>
          <w:tcPr>
            <w:tcW w:w="960" w:type="dxa"/>
          </w:tcPr>
          <w:p>
            <w:pPr>
              <w:pStyle w:val="TableParagraph"/>
              <w:ind w:left="1" w:right="94"/>
              <w:rPr>
                <w:sz w:val="22"/>
              </w:rPr>
            </w:pPr>
            <w:r>
              <w:rPr>
                <w:sz w:val="22"/>
              </w:rPr>
              <w:t>HW</w:t>
            </w:r>
            <w:r>
              <w:rPr>
                <w:spacing w:val="-2"/>
                <w:sz w:val="22"/>
              </w:rPr>
              <w:t> </w:t>
            </w:r>
            <w:r>
              <w:rPr>
                <w:spacing w:val="-10"/>
                <w:sz w:val="22"/>
              </w:rPr>
              <w:t>2</w:t>
            </w:r>
          </w:p>
        </w:tc>
      </w:tr>
      <w:tr>
        <w:trPr>
          <w:trHeight w:val="287" w:hRule="atLeast"/>
        </w:trPr>
        <w:tc>
          <w:tcPr>
            <w:tcW w:w="835" w:type="dxa"/>
          </w:tcPr>
          <w:p>
            <w:pPr>
              <w:pStyle w:val="TableParagraph"/>
              <w:ind w:left="4" w:right="1"/>
              <w:rPr>
                <w:sz w:val="22"/>
              </w:rPr>
            </w:pPr>
            <w:r>
              <w:rPr>
                <w:spacing w:val="-5"/>
                <w:sz w:val="22"/>
              </w:rPr>
              <w:t>11</w:t>
            </w:r>
          </w:p>
        </w:tc>
        <w:tc>
          <w:tcPr>
            <w:tcW w:w="1377" w:type="dxa"/>
          </w:tcPr>
          <w:p>
            <w:pPr>
              <w:pStyle w:val="TableParagraph"/>
              <w:ind w:left="8"/>
              <w:rPr>
                <w:sz w:val="22"/>
              </w:rPr>
            </w:pPr>
            <w:r>
              <w:rPr>
                <w:spacing w:val="-2"/>
                <w:sz w:val="22"/>
              </w:rPr>
              <w:t>10/17</w:t>
            </w:r>
          </w:p>
        </w:tc>
        <w:tc>
          <w:tcPr>
            <w:tcW w:w="5433" w:type="dxa"/>
          </w:tcPr>
          <w:p>
            <w:pPr>
              <w:pStyle w:val="TableParagraph"/>
              <w:ind w:left="110"/>
              <w:jc w:val="left"/>
              <w:rPr>
                <w:i/>
                <w:sz w:val="22"/>
              </w:rPr>
            </w:pPr>
            <w:r>
              <w:rPr>
                <w:b/>
                <w:sz w:val="22"/>
              </w:rPr>
              <w:t>Exam</w:t>
            </w:r>
            <w:r>
              <w:rPr>
                <w:b/>
                <w:spacing w:val="-5"/>
                <w:sz w:val="22"/>
              </w:rPr>
              <w:t> </w:t>
            </w:r>
            <w:r>
              <w:rPr>
                <w:b/>
                <w:sz w:val="22"/>
              </w:rPr>
              <w:t>1</w:t>
            </w:r>
            <w:r>
              <w:rPr>
                <w:b/>
                <w:spacing w:val="-5"/>
                <w:sz w:val="22"/>
              </w:rPr>
              <w:t> </w:t>
            </w:r>
            <w:r>
              <w:rPr>
                <w:i/>
                <w:sz w:val="22"/>
              </w:rPr>
              <w:t>(Lessons</w:t>
            </w:r>
            <w:r>
              <w:rPr>
                <w:i/>
                <w:spacing w:val="-4"/>
                <w:sz w:val="22"/>
              </w:rPr>
              <w:t> </w:t>
            </w:r>
            <w:r>
              <w:rPr>
                <w:i/>
                <w:sz w:val="22"/>
              </w:rPr>
              <w:t>1-</w:t>
            </w:r>
            <w:r>
              <w:rPr>
                <w:i/>
                <w:spacing w:val="-5"/>
                <w:sz w:val="22"/>
              </w:rPr>
              <w:t>9)</w:t>
            </w:r>
          </w:p>
        </w:tc>
        <w:tc>
          <w:tcPr>
            <w:tcW w:w="1262" w:type="dxa"/>
          </w:tcPr>
          <w:p>
            <w:pPr>
              <w:pStyle w:val="TableParagraph"/>
              <w:ind w:left="6" w:right="105"/>
              <w:rPr>
                <w:sz w:val="22"/>
              </w:rPr>
            </w:pPr>
            <w:r>
              <w:rPr>
                <w:spacing w:val="-2"/>
                <w:sz w:val="22"/>
              </w:rPr>
              <w:t>1.1-</w:t>
            </w:r>
            <w:r>
              <w:rPr>
                <w:spacing w:val="-5"/>
                <w:sz w:val="22"/>
              </w:rPr>
              <w:t>2.4</w:t>
            </w:r>
          </w:p>
        </w:tc>
        <w:tc>
          <w:tcPr>
            <w:tcW w:w="960" w:type="dxa"/>
          </w:tcPr>
          <w:p>
            <w:pPr>
              <w:pStyle w:val="TableParagraph"/>
              <w:spacing w:line="240" w:lineRule="auto" w:before="0"/>
              <w:jc w:val="left"/>
              <w:rPr>
                <w:rFonts w:ascii="Times New Roman"/>
                <w:sz w:val="20"/>
              </w:rPr>
            </w:pPr>
          </w:p>
        </w:tc>
      </w:tr>
      <w:tr>
        <w:trPr>
          <w:trHeight w:val="287" w:hRule="atLeast"/>
        </w:trPr>
        <w:tc>
          <w:tcPr>
            <w:tcW w:w="835" w:type="dxa"/>
          </w:tcPr>
          <w:p>
            <w:pPr>
              <w:pStyle w:val="TableParagraph"/>
              <w:ind w:left="4"/>
              <w:rPr>
                <w:sz w:val="22"/>
              </w:rPr>
            </w:pPr>
            <w:r>
              <w:rPr>
                <w:spacing w:val="-2"/>
                <w:sz w:val="22"/>
              </w:rPr>
              <w:t>12-</w:t>
            </w:r>
            <w:r>
              <w:rPr>
                <w:spacing w:val="-5"/>
                <w:sz w:val="22"/>
              </w:rPr>
              <w:t>14</w:t>
            </w:r>
          </w:p>
        </w:tc>
        <w:tc>
          <w:tcPr>
            <w:tcW w:w="1377" w:type="dxa"/>
          </w:tcPr>
          <w:p>
            <w:pPr>
              <w:pStyle w:val="TableParagraph"/>
              <w:ind w:left="8"/>
              <w:rPr>
                <w:sz w:val="22"/>
              </w:rPr>
            </w:pPr>
            <w:r>
              <w:rPr>
                <w:spacing w:val="-2"/>
                <w:sz w:val="22"/>
              </w:rPr>
              <w:t>10/19-</w:t>
            </w:r>
            <w:r>
              <w:rPr>
                <w:spacing w:val="-5"/>
                <w:sz w:val="22"/>
              </w:rPr>
              <w:t>26</w:t>
            </w:r>
          </w:p>
        </w:tc>
        <w:tc>
          <w:tcPr>
            <w:tcW w:w="5433" w:type="dxa"/>
          </w:tcPr>
          <w:p>
            <w:pPr>
              <w:pStyle w:val="TableParagraph"/>
              <w:ind w:left="110"/>
              <w:jc w:val="left"/>
              <w:rPr>
                <w:sz w:val="22"/>
              </w:rPr>
            </w:pPr>
            <w:r>
              <w:rPr>
                <w:sz w:val="22"/>
              </w:rPr>
              <w:t>Simple</w:t>
            </w:r>
            <w:r>
              <w:rPr>
                <w:spacing w:val="-9"/>
                <w:sz w:val="22"/>
              </w:rPr>
              <w:t> </w:t>
            </w:r>
            <w:r>
              <w:rPr>
                <w:sz w:val="22"/>
              </w:rPr>
              <w:t>Markovian</w:t>
            </w:r>
            <w:r>
              <w:rPr>
                <w:spacing w:val="-7"/>
                <w:sz w:val="22"/>
              </w:rPr>
              <w:t> </w:t>
            </w:r>
            <w:r>
              <w:rPr>
                <w:sz w:val="22"/>
              </w:rPr>
              <w:t>Queuing</w:t>
            </w:r>
            <w:r>
              <w:rPr>
                <w:spacing w:val="-7"/>
                <w:sz w:val="22"/>
              </w:rPr>
              <w:t> </w:t>
            </w:r>
            <w:r>
              <w:rPr>
                <w:sz w:val="22"/>
              </w:rPr>
              <w:t>Models</w:t>
            </w:r>
            <w:r>
              <w:rPr>
                <w:spacing w:val="-7"/>
                <w:sz w:val="22"/>
              </w:rPr>
              <w:t> </w:t>
            </w:r>
            <w:r>
              <w:rPr>
                <w:spacing w:val="-10"/>
                <w:sz w:val="22"/>
              </w:rPr>
              <w:t>I</w:t>
            </w:r>
          </w:p>
        </w:tc>
        <w:tc>
          <w:tcPr>
            <w:tcW w:w="1262" w:type="dxa"/>
          </w:tcPr>
          <w:p>
            <w:pPr>
              <w:pStyle w:val="TableParagraph"/>
              <w:ind w:left="6" w:right="105"/>
              <w:rPr>
                <w:sz w:val="22"/>
              </w:rPr>
            </w:pPr>
            <w:r>
              <w:rPr>
                <w:spacing w:val="-2"/>
                <w:sz w:val="22"/>
              </w:rPr>
              <w:t>3.1-</w:t>
            </w:r>
            <w:r>
              <w:rPr>
                <w:spacing w:val="-5"/>
                <w:sz w:val="22"/>
              </w:rPr>
              <w:t>3.4</w:t>
            </w:r>
          </w:p>
        </w:tc>
        <w:tc>
          <w:tcPr>
            <w:tcW w:w="960" w:type="dxa"/>
          </w:tcPr>
          <w:p>
            <w:pPr>
              <w:pStyle w:val="TableParagraph"/>
              <w:ind w:right="94"/>
              <w:rPr>
                <w:sz w:val="22"/>
              </w:rPr>
            </w:pPr>
            <w:r>
              <w:rPr>
                <w:sz w:val="22"/>
              </w:rPr>
              <w:t>M-P</w:t>
            </w:r>
            <w:r>
              <w:rPr>
                <w:spacing w:val="-5"/>
                <w:sz w:val="22"/>
              </w:rPr>
              <w:t> </w:t>
            </w:r>
            <w:r>
              <w:rPr>
                <w:spacing w:val="-10"/>
                <w:sz w:val="22"/>
              </w:rPr>
              <w:t>1</w:t>
            </w:r>
          </w:p>
        </w:tc>
      </w:tr>
      <w:tr>
        <w:trPr>
          <w:trHeight w:val="287" w:hRule="atLeast"/>
        </w:trPr>
        <w:tc>
          <w:tcPr>
            <w:tcW w:w="835" w:type="dxa"/>
          </w:tcPr>
          <w:p>
            <w:pPr>
              <w:pStyle w:val="TableParagraph"/>
              <w:ind w:left="4" w:right="1"/>
              <w:rPr>
                <w:sz w:val="22"/>
              </w:rPr>
            </w:pPr>
            <w:r>
              <w:rPr>
                <w:spacing w:val="-2"/>
                <w:sz w:val="22"/>
              </w:rPr>
              <w:t>15-</w:t>
            </w:r>
            <w:r>
              <w:rPr>
                <w:spacing w:val="-5"/>
                <w:sz w:val="22"/>
              </w:rPr>
              <w:t>16</w:t>
            </w:r>
          </w:p>
        </w:tc>
        <w:tc>
          <w:tcPr>
            <w:tcW w:w="1377" w:type="dxa"/>
          </w:tcPr>
          <w:p>
            <w:pPr>
              <w:pStyle w:val="TableParagraph"/>
              <w:ind w:left="8"/>
              <w:rPr>
                <w:sz w:val="22"/>
              </w:rPr>
            </w:pPr>
            <w:r>
              <w:rPr>
                <w:spacing w:val="-2"/>
                <w:sz w:val="22"/>
              </w:rPr>
              <w:t>10/31-</w:t>
            </w:r>
            <w:r>
              <w:rPr>
                <w:spacing w:val="-4"/>
                <w:sz w:val="22"/>
              </w:rPr>
              <w:t>11/2</w:t>
            </w:r>
          </w:p>
        </w:tc>
        <w:tc>
          <w:tcPr>
            <w:tcW w:w="5433" w:type="dxa"/>
          </w:tcPr>
          <w:p>
            <w:pPr>
              <w:pStyle w:val="TableParagraph"/>
              <w:ind w:left="110"/>
              <w:jc w:val="left"/>
              <w:rPr>
                <w:sz w:val="22"/>
              </w:rPr>
            </w:pPr>
            <w:r>
              <w:rPr>
                <w:sz w:val="22"/>
              </w:rPr>
              <w:t>Simple</w:t>
            </w:r>
            <w:r>
              <w:rPr>
                <w:spacing w:val="-9"/>
                <w:sz w:val="22"/>
              </w:rPr>
              <w:t> </w:t>
            </w:r>
            <w:r>
              <w:rPr>
                <w:sz w:val="22"/>
              </w:rPr>
              <w:t>Markovian</w:t>
            </w:r>
            <w:r>
              <w:rPr>
                <w:spacing w:val="-7"/>
                <w:sz w:val="22"/>
              </w:rPr>
              <w:t> </w:t>
            </w:r>
            <w:r>
              <w:rPr>
                <w:sz w:val="22"/>
              </w:rPr>
              <w:t>Queuing</w:t>
            </w:r>
            <w:r>
              <w:rPr>
                <w:spacing w:val="-7"/>
                <w:sz w:val="22"/>
              </w:rPr>
              <w:t> </w:t>
            </w:r>
            <w:r>
              <w:rPr>
                <w:sz w:val="22"/>
              </w:rPr>
              <w:t>Models</w:t>
            </w:r>
            <w:r>
              <w:rPr>
                <w:spacing w:val="-7"/>
                <w:sz w:val="22"/>
              </w:rPr>
              <w:t> </w:t>
            </w:r>
            <w:r>
              <w:rPr>
                <w:spacing w:val="-5"/>
                <w:sz w:val="22"/>
              </w:rPr>
              <w:t>II</w:t>
            </w:r>
          </w:p>
        </w:tc>
        <w:tc>
          <w:tcPr>
            <w:tcW w:w="1262" w:type="dxa"/>
          </w:tcPr>
          <w:p>
            <w:pPr>
              <w:pStyle w:val="TableParagraph"/>
              <w:ind w:left="6" w:right="105"/>
              <w:rPr>
                <w:sz w:val="22"/>
              </w:rPr>
            </w:pPr>
            <w:r>
              <w:rPr>
                <w:spacing w:val="-2"/>
                <w:sz w:val="22"/>
              </w:rPr>
              <w:t>3.5-</w:t>
            </w:r>
            <w:r>
              <w:rPr>
                <w:spacing w:val="-4"/>
                <w:sz w:val="22"/>
              </w:rPr>
              <w:t>3.12</w:t>
            </w:r>
          </w:p>
        </w:tc>
        <w:tc>
          <w:tcPr>
            <w:tcW w:w="960" w:type="dxa"/>
          </w:tcPr>
          <w:p>
            <w:pPr>
              <w:pStyle w:val="TableParagraph"/>
              <w:ind w:left="1" w:right="94"/>
              <w:rPr>
                <w:sz w:val="22"/>
              </w:rPr>
            </w:pPr>
            <w:r>
              <w:rPr>
                <w:sz w:val="22"/>
              </w:rPr>
              <w:t>HW</w:t>
            </w:r>
            <w:r>
              <w:rPr>
                <w:spacing w:val="-2"/>
                <w:sz w:val="22"/>
              </w:rPr>
              <w:t> </w:t>
            </w:r>
            <w:r>
              <w:rPr>
                <w:spacing w:val="-10"/>
                <w:sz w:val="22"/>
              </w:rPr>
              <w:t>3</w:t>
            </w:r>
          </w:p>
        </w:tc>
      </w:tr>
      <w:tr>
        <w:trPr>
          <w:trHeight w:val="287" w:hRule="atLeast"/>
        </w:trPr>
        <w:tc>
          <w:tcPr>
            <w:tcW w:w="835" w:type="dxa"/>
          </w:tcPr>
          <w:p>
            <w:pPr>
              <w:pStyle w:val="TableParagraph"/>
              <w:ind w:left="4"/>
              <w:rPr>
                <w:sz w:val="22"/>
              </w:rPr>
            </w:pPr>
            <w:r>
              <w:rPr>
                <w:spacing w:val="-5"/>
                <w:sz w:val="22"/>
              </w:rPr>
              <w:t>17</w:t>
            </w:r>
          </w:p>
        </w:tc>
        <w:tc>
          <w:tcPr>
            <w:tcW w:w="1377" w:type="dxa"/>
          </w:tcPr>
          <w:p>
            <w:pPr>
              <w:pStyle w:val="TableParagraph"/>
              <w:ind w:left="8"/>
              <w:rPr>
                <w:sz w:val="22"/>
              </w:rPr>
            </w:pPr>
            <w:r>
              <w:rPr>
                <w:spacing w:val="-4"/>
                <w:sz w:val="22"/>
              </w:rPr>
              <w:t>11/7</w:t>
            </w:r>
          </w:p>
        </w:tc>
        <w:tc>
          <w:tcPr>
            <w:tcW w:w="5433" w:type="dxa"/>
          </w:tcPr>
          <w:p>
            <w:pPr>
              <w:pStyle w:val="TableParagraph"/>
              <w:ind w:left="110"/>
              <w:jc w:val="left"/>
              <w:rPr>
                <w:sz w:val="22"/>
              </w:rPr>
            </w:pPr>
            <w:r>
              <w:rPr>
                <w:sz w:val="22"/>
              </w:rPr>
              <w:t>Bulk</w:t>
            </w:r>
            <w:r>
              <w:rPr>
                <w:spacing w:val="-4"/>
                <w:sz w:val="22"/>
              </w:rPr>
              <w:t> </w:t>
            </w:r>
            <w:r>
              <w:rPr>
                <w:sz w:val="22"/>
              </w:rPr>
              <w:t>Input</w:t>
            </w:r>
            <w:r>
              <w:rPr>
                <w:spacing w:val="-3"/>
                <w:sz w:val="22"/>
              </w:rPr>
              <w:t> </w:t>
            </w:r>
            <w:r>
              <w:rPr>
                <w:sz w:val="22"/>
              </w:rPr>
              <w:t>&amp;</w:t>
            </w:r>
            <w:r>
              <w:rPr>
                <w:spacing w:val="-3"/>
                <w:sz w:val="22"/>
              </w:rPr>
              <w:t> </w:t>
            </w:r>
            <w:r>
              <w:rPr>
                <w:spacing w:val="-2"/>
                <w:sz w:val="22"/>
              </w:rPr>
              <w:t>Service</w:t>
            </w:r>
          </w:p>
        </w:tc>
        <w:tc>
          <w:tcPr>
            <w:tcW w:w="1262" w:type="dxa"/>
          </w:tcPr>
          <w:p>
            <w:pPr>
              <w:pStyle w:val="TableParagraph"/>
              <w:ind w:left="6" w:right="105"/>
              <w:rPr>
                <w:sz w:val="22"/>
              </w:rPr>
            </w:pPr>
            <w:r>
              <w:rPr>
                <w:spacing w:val="-2"/>
                <w:sz w:val="22"/>
              </w:rPr>
              <w:t>4.1-</w:t>
            </w:r>
            <w:r>
              <w:rPr>
                <w:spacing w:val="-5"/>
                <w:sz w:val="22"/>
              </w:rPr>
              <w:t>4.2</w:t>
            </w:r>
          </w:p>
        </w:tc>
        <w:tc>
          <w:tcPr>
            <w:tcW w:w="960" w:type="dxa"/>
          </w:tcPr>
          <w:p>
            <w:pPr>
              <w:pStyle w:val="TableParagraph"/>
              <w:spacing w:line="240" w:lineRule="auto" w:before="0"/>
              <w:jc w:val="left"/>
              <w:rPr>
                <w:rFonts w:ascii="Times New Roman"/>
                <w:sz w:val="20"/>
              </w:rPr>
            </w:pPr>
          </w:p>
        </w:tc>
      </w:tr>
      <w:tr>
        <w:trPr>
          <w:trHeight w:val="287" w:hRule="atLeast"/>
        </w:trPr>
        <w:tc>
          <w:tcPr>
            <w:tcW w:w="835" w:type="dxa"/>
          </w:tcPr>
          <w:p>
            <w:pPr>
              <w:pStyle w:val="TableParagraph"/>
              <w:ind w:left="4"/>
              <w:rPr>
                <w:sz w:val="22"/>
              </w:rPr>
            </w:pPr>
            <w:r>
              <w:rPr>
                <w:spacing w:val="-5"/>
                <w:sz w:val="22"/>
              </w:rPr>
              <w:t>18</w:t>
            </w:r>
          </w:p>
        </w:tc>
        <w:tc>
          <w:tcPr>
            <w:tcW w:w="1377" w:type="dxa"/>
          </w:tcPr>
          <w:p>
            <w:pPr>
              <w:pStyle w:val="TableParagraph"/>
              <w:ind w:left="8"/>
              <w:rPr>
                <w:sz w:val="22"/>
              </w:rPr>
            </w:pPr>
            <w:r>
              <w:rPr>
                <w:spacing w:val="-4"/>
                <w:sz w:val="22"/>
              </w:rPr>
              <w:t>11/9</w:t>
            </w:r>
          </w:p>
        </w:tc>
        <w:tc>
          <w:tcPr>
            <w:tcW w:w="5433" w:type="dxa"/>
          </w:tcPr>
          <w:p>
            <w:pPr>
              <w:pStyle w:val="TableParagraph"/>
              <w:ind w:left="110"/>
              <w:jc w:val="left"/>
              <w:rPr>
                <w:sz w:val="22"/>
              </w:rPr>
            </w:pPr>
            <w:r>
              <w:rPr>
                <w:sz w:val="22"/>
              </w:rPr>
              <w:t>Erlang</w:t>
            </w:r>
            <w:r>
              <w:rPr>
                <w:spacing w:val="-6"/>
                <w:sz w:val="22"/>
              </w:rPr>
              <w:t> </w:t>
            </w:r>
            <w:r>
              <w:rPr>
                <w:spacing w:val="-2"/>
                <w:sz w:val="22"/>
              </w:rPr>
              <w:t>Models</w:t>
            </w:r>
          </w:p>
        </w:tc>
        <w:tc>
          <w:tcPr>
            <w:tcW w:w="1262" w:type="dxa"/>
          </w:tcPr>
          <w:p>
            <w:pPr>
              <w:pStyle w:val="TableParagraph"/>
              <w:ind w:left="6" w:right="105"/>
              <w:rPr>
                <w:sz w:val="22"/>
              </w:rPr>
            </w:pPr>
            <w:r>
              <w:rPr>
                <w:spacing w:val="-2"/>
                <w:sz w:val="22"/>
              </w:rPr>
              <w:t>4.3-</w:t>
            </w:r>
            <w:r>
              <w:rPr>
                <w:spacing w:val="-5"/>
                <w:sz w:val="22"/>
              </w:rPr>
              <w:t>4.4</w:t>
            </w:r>
          </w:p>
        </w:tc>
        <w:tc>
          <w:tcPr>
            <w:tcW w:w="960" w:type="dxa"/>
          </w:tcPr>
          <w:p>
            <w:pPr>
              <w:pStyle w:val="TableParagraph"/>
              <w:ind w:left="1" w:right="94"/>
              <w:rPr>
                <w:sz w:val="22"/>
              </w:rPr>
            </w:pPr>
            <w:r>
              <w:rPr>
                <w:sz w:val="22"/>
              </w:rPr>
              <w:t>HW</w:t>
            </w:r>
            <w:r>
              <w:rPr>
                <w:spacing w:val="-2"/>
                <w:sz w:val="22"/>
              </w:rPr>
              <w:t> </w:t>
            </w:r>
            <w:r>
              <w:rPr>
                <w:spacing w:val="-10"/>
                <w:sz w:val="22"/>
              </w:rPr>
              <w:t>4</w:t>
            </w:r>
          </w:p>
        </w:tc>
      </w:tr>
      <w:tr>
        <w:trPr>
          <w:trHeight w:val="287" w:hRule="atLeast"/>
        </w:trPr>
        <w:tc>
          <w:tcPr>
            <w:tcW w:w="835" w:type="dxa"/>
          </w:tcPr>
          <w:p>
            <w:pPr>
              <w:pStyle w:val="TableParagraph"/>
              <w:ind w:left="4" w:right="1"/>
              <w:rPr>
                <w:sz w:val="22"/>
              </w:rPr>
            </w:pPr>
            <w:r>
              <w:rPr>
                <w:spacing w:val="-5"/>
                <w:sz w:val="22"/>
              </w:rPr>
              <w:t>19</w:t>
            </w:r>
          </w:p>
        </w:tc>
        <w:tc>
          <w:tcPr>
            <w:tcW w:w="1377" w:type="dxa"/>
          </w:tcPr>
          <w:p>
            <w:pPr>
              <w:pStyle w:val="TableParagraph"/>
              <w:ind w:left="8"/>
              <w:rPr>
                <w:sz w:val="22"/>
              </w:rPr>
            </w:pPr>
            <w:r>
              <w:rPr>
                <w:spacing w:val="-2"/>
                <w:sz w:val="22"/>
              </w:rPr>
              <w:t>11/14</w:t>
            </w:r>
          </w:p>
        </w:tc>
        <w:tc>
          <w:tcPr>
            <w:tcW w:w="5433" w:type="dxa"/>
          </w:tcPr>
          <w:p>
            <w:pPr>
              <w:pStyle w:val="TableParagraph"/>
              <w:ind w:left="110"/>
              <w:jc w:val="left"/>
              <w:rPr>
                <w:sz w:val="22"/>
              </w:rPr>
            </w:pPr>
            <w:r>
              <w:rPr>
                <w:sz w:val="22"/>
              </w:rPr>
              <w:t>Exam</w:t>
            </w:r>
            <w:r>
              <w:rPr>
                <w:spacing w:val="-3"/>
                <w:sz w:val="22"/>
              </w:rPr>
              <w:t> </w:t>
            </w:r>
            <w:r>
              <w:rPr>
                <w:sz w:val="22"/>
              </w:rPr>
              <w:t>2</w:t>
            </w:r>
            <w:r>
              <w:rPr>
                <w:spacing w:val="-2"/>
                <w:sz w:val="22"/>
              </w:rPr>
              <w:t> review</w:t>
            </w:r>
          </w:p>
        </w:tc>
        <w:tc>
          <w:tcPr>
            <w:tcW w:w="1262" w:type="dxa"/>
          </w:tcPr>
          <w:p>
            <w:pPr>
              <w:pStyle w:val="TableParagraph"/>
              <w:ind w:left="22" w:right="99"/>
              <w:rPr>
                <w:sz w:val="22"/>
              </w:rPr>
            </w:pPr>
            <w:r>
              <w:rPr>
                <w:spacing w:val="-2"/>
                <w:sz w:val="22"/>
              </w:rPr>
              <w:t>3.1-</w:t>
            </w:r>
            <w:r>
              <w:rPr>
                <w:spacing w:val="-5"/>
                <w:sz w:val="22"/>
              </w:rPr>
              <w:t>4.4</w:t>
            </w:r>
          </w:p>
        </w:tc>
        <w:tc>
          <w:tcPr>
            <w:tcW w:w="960" w:type="dxa"/>
          </w:tcPr>
          <w:p>
            <w:pPr>
              <w:pStyle w:val="TableParagraph"/>
              <w:spacing w:line="240" w:lineRule="auto" w:before="0"/>
              <w:jc w:val="left"/>
              <w:rPr>
                <w:rFonts w:ascii="Times New Roman"/>
                <w:sz w:val="20"/>
              </w:rPr>
            </w:pPr>
          </w:p>
        </w:tc>
      </w:tr>
      <w:tr>
        <w:trPr>
          <w:trHeight w:val="287" w:hRule="atLeast"/>
        </w:trPr>
        <w:tc>
          <w:tcPr>
            <w:tcW w:w="835" w:type="dxa"/>
          </w:tcPr>
          <w:p>
            <w:pPr>
              <w:pStyle w:val="TableParagraph"/>
              <w:ind w:left="4" w:right="1"/>
              <w:rPr>
                <w:sz w:val="22"/>
              </w:rPr>
            </w:pPr>
            <w:r>
              <w:rPr>
                <w:spacing w:val="-5"/>
                <w:sz w:val="22"/>
              </w:rPr>
              <w:t>20</w:t>
            </w:r>
          </w:p>
        </w:tc>
        <w:tc>
          <w:tcPr>
            <w:tcW w:w="1377" w:type="dxa"/>
          </w:tcPr>
          <w:p>
            <w:pPr>
              <w:pStyle w:val="TableParagraph"/>
              <w:ind w:left="8"/>
              <w:rPr>
                <w:sz w:val="22"/>
              </w:rPr>
            </w:pPr>
            <w:r>
              <w:rPr>
                <w:spacing w:val="-2"/>
                <w:sz w:val="22"/>
              </w:rPr>
              <w:t>11/16</w:t>
            </w:r>
          </w:p>
        </w:tc>
        <w:tc>
          <w:tcPr>
            <w:tcW w:w="5433" w:type="dxa"/>
          </w:tcPr>
          <w:p>
            <w:pPr>
              <w:pStyle w:val="TableParagraph"/>
              <w:ind w:left="110"/>
              <w:jc w:val="left"/>
              <w:rPr>
                <w:i/>
                <w:sz w:val="22"/>
              </w:rPr>
            </w:pPr>
            <w:r>
              <w:rPr>
                <w:b/>
                <w:sz w:val="22"/>
              </w:rPr>
              <w:t>Exam</w:t>
            </w:r>
            <w:r>
              <w:rPr>
                <w:b/>
                <w:spacing w:val="-6"/>
                <w:sz w:val="22"/>
              </w:rPr>
              <w:t> </w:t>
            </w:r>
            <w:r>
              <w:rPr>
                <w:b/>
                <w:sz w:val="22"/>
              </w:rPr>
              <w:t>2</w:t>
            </w:r>
            <w:r>
              <w:rPr>
                <w:b/>
                <w:spacing w:val="-4"/>
                <w:sz w:val="22"/>
              </w:rPr>
              <w:t> </w:t>
            </w:r>
            <w:r>
              <w:rPr>
                <w:i/>
                <w:sz w:val="22"/>
              </w:rPr>
              <w:t>(Lessons</w:t>
            </w:r>
            <w:r>
              <w:rPr>
                <w:i/>
                <w:spacing w:val="-5"/>
                <w:sz w:val="22"/>
              </w:rPr>
              <w:t> </w:t>
            </w:r>
            <w:r>
              <w:rPr>
                <w:i/>
                <w:sz w:val="22"/>
              </w:rPr>
              <w:t>12-</w:t>
            </w:r>
            <w:r>
              <w:rPr>
                <w:i/>
                <w:spacing w:val="-5"/>
                <w:sz w:val="22"/>
              </w:rPr>
              <w:t>18)</w:t>
            </w:r>
          </w:p>
        </w:tc>
        <w:tc>
          <w:tcPr>
            <w:tcW w:w="1262" w:type="dxa"/>
          </w:tcPr>
          <w:p>
            <w:pPr>
              <w:pStyle w:val="TableParagraph"/>
              <w:ind w:left="22" w:right="99"/>
              <w:rPr>
                <w:sz w:val="22"/>
              </w:rPr>
            </w:pPr>
            <w:r>
              <w:rPr>
                <w:spacing w:val="-2"/>
                <w:sz w:val="22"/>
              </w:rPr>
              <w:t>3.1-</w:t>
            </w:r>
            <w:r>
              <w:rPr>
                <w:spacing w:val="-5"/>
                <w:sz w:val="22"/>
              </w:rPr>
              <w:t>4.4</w:t>
            </w:r>
          </w:p>
        </w:tc>
        <w:tc>
          <w:tcPr>
            <w:tcW w:w="960" w:type="dxa"/>
          </w:tcPr>
          <w:p>
            <w:pPr>
              <w:pStyle w:val="TableParagraph"/>
              <w:spacing w:line="240" w:lineRule="auto" w:before="0"/>
              <w:jc w:val="left"/>
              <w:rPr>
                <w:rFonts w:ascii="Times New Roman"/>
                <w:sz w:val="20"/>
              </w:rPr>
            </w:pPr>
          </w:p>
        </w:tc>
      </w:tr>
      <w:tr>
        <w:trPr>
          <w:trHeight w:val="287" w:hRule="atLeast"/>
        </w:trPr>
        <w:tc>
          <w:tcPr>
            <w:tcW w:w="835" w:type="dxa"/>
          </w:tcPr>
          <w:p>
            <w:pPr>
              <w:pStyle w:val="TableParagraph"/>
              <w:ind w:left="4" w:right="1"/>
              <w:rPr>
                <w:sz w:val="22"/>
              </w:rPr>
            </w:pPr>
            <w:r>
              <w:rPr>
                <w:spacing w:val="-2"/>
                <w:sz w:val="22"/>
              </w:rPr>
              <w:t>21-</w:t>
            </w:r>
            <w:r>
              <w:rPr>
                <w:spacing w:val="-5"/>
                <w:sz w:val="22"/>
              </w:rPr>
              <w:t>22</w:t>
            </w:r>
          </w:p>
        </w:tc>
        <w:tc>
          <w:tcPr>
            <w:tcW w:w="1377" w:type="dxa"/>
          </w:tcPr>
          <w:p>
            <w:pPr>
              <w:pStyle w:val="TableParagraph"/>
              <w:ind w:left="8"/>
              <w:rPr>
                <w:sz w:val="22"/>
              </w:rPr>
            </w:pPr>
            <w:r>
              <w:rPr>
                <w:spacing w:val="-2"/>
                <w:sz w:val="22"/>
              </w:rPr>
              <w:t>11/21-</w:t>
            </w:r>
            <w:r>
              <w:rPr>
                <w:spacing w:val="-5"/>
                <w:sz w:val="22"/>
              </w:rPr>
              <w:t>28</w:t>
            </w:r>
          </w:p>
        </w:tc>
        <w:tc>
          <w:tcPr>
            <w:tcW w:w="5433" w:type="dxa"/>
          </w:tcPr>
          <w:p>
            <w:pPr>
              <w:pStyle w:val="TableParagraph"/>
              <w:ind w:left="110"/>
              <w:jc w:val="left"/>
              <w:rPr>
                <w:sz w:val="22"/>
              </w:rPr>
            </w:pPr>
            <w:r>
              <w:rPr>
                <w:sz w:val="22"/>
              </w:rPr>
              <w:t>Jackson</w:t>
            </w:r>
            <w:r>
              <w:rPr>
                <w:spacing w:val="-7"/>
                <w:sz w:val="22"/>
              </w:rPr>
              <w:t> </w:t>
            </w:r>
            <w:r>
              <w:rPr>
                <w:spacing w:val="-2"/>
                <w:sz w:val="22"/>
              </w:rPr>
              <w:t>Networks</w:t>
            </w:r>
          </w:p>
        </w:tc>
        <w:tc>
          <w:tcPr>
            <w:tcW w:w="1262" w:type="dxa"/>
          </w:tcPr>
          <w:p>
            <w:pPr>
              <w:pStyle w:val="TableParagraph"/>
              <w:ind w:left="6" w:right="105"/>
              <w:rPr>
                <w:sz w:val="22"/>
              </w:rPr>
            </w:pPr>
            <w:r>
              <w:rPr>
                <w:spacing w:val="-2"/>
                <w:sz w:val="22"/>
              </w:rPr>
              <w:t>5.1-</w:t>
            </w:r>
            <w:r>
              <w:rPr>
                <w:spacing w:val="-5"/>
                <w:sz w:val="22"/>
              </w:rPr>
              <w:t>5.3</w:t>
            </w:r>
          </w:p>
        </w:tc>
        <w:tc>
          <w:tcPr>
            <w:tcW w:w="960" w:type="dxa"/>
          </w:tcPr>
          <w:p>
            <w:pPr>
              <w:pStyle w:val="TableParagraph"/>
              <w:ind w:right="94"/>
              <w:rPr>
                <w:sz w:val="22"/>
              </w:rPr>
            </w:pPr>
            <w:r>
              <w:rPr>
                <w:sz w:val="22"/>
              </w:rPr>
              <w:t>M-P</w:t>
            </w:r>
            <w:r>
              <w:rPr>
                <w:spacing w:val="-5"/>
                <w:sz w:val="22"/>
              </w:rPr>
              <w:t> </w:t>
            </w:r>
            <w:r>
              <w:rPr>
                <w:spacing w:val="-10"/>
                <w:sz w:val="22"/>
              </w:rPr>
              <w:t>2</w:t>
            </w:r>
          </w:p>
        </w:tc>
      </w:tr>
      <w:tr>
        <w:trPr>
          <w:trHeight w:val="287" w:hRule="atLeast"/>
        </w:trPr>
        <w:tc>
          <w:tcPr>
            <w:tcW w:w="835" w:type="dxa"/>
          </w:tcPr>
          <w:p>
            <w:pPr>
              <w:pStyle w:val="TableParagraph"/>
              <w:ind w:left="4" w:right="1"/>
              <w:rPr>
                <w:sz w:val="22"/>
              </w:rPr>
            </w:pPr>
            <w:r>
              <w:rPr>
                <w:spacing w:val="-5"/>
                <w:sz w:val="22"/>
              </w:rPr>
              <w:t>23</w:t>
            </w:r>
          </w:p>
        </w:tc>
        <w:tc>
          <w:tcPr>
            <w:tcW w:w="1377" w:type="dxa"/>
          </w:tcPr>
          <w:p>
            <w:pPr>
              <w:pStyle w:val="TableParagraph"/>
              <w:ind w:left="8"/>
              <w:rPr>
                <w:sz w:val="22"/>
              </w:rPr>
            </w:pPr>
            <w:r>
              <w:rPr>
                <w:spacing w:val="-2"/>
                <w:sz w:val="22"/>
              </w:rPr>
              <w:t>11/30</w:t>
            </w:r>
          </w:p>
        </w:tc>
        <w:tc>
          <w:tcPr>
            <w:tcW w:w="5433" w:type="dxa"/>
          </w:tcPr>
          <w:p>
            <w:pPr>
              <w:pStyle w:val="TableParagraph"/>
              <w:ind w:left="110"/>
              <w:jc w:val="left"/>
              <w:rPr>
                <w:sz w:val="22"/>
              </w:rPr>
            </w:pPr>
            <w:r>
              <w:rPr>
                <w:sz w:val="22"/>
              </w:rPr>
              <w:t>Non-Jackson</w:t>
            </w:r>
            <w:r>
              <w:rPr>
                <w:spacing w:val="-11"/>
                <w:sz w:val="22"/>
              </w:rPr>
              <w:t> </w:t>
            </w:r>
            <w:r>
              <w:rPr>
                <w:spacing w:val="-2"/>
                <w:sz w:val="22"/>
              </w:rPr>
              <w:t>Networks</w:t>
            </w:r>
          </w:p>
        </w:tc>
        <w:tc>
          <w:tcPr>
            <w:tcW w:w="1262" w:type="dxa"/>
          </w:tcPr>
          <w:p>
            <w:pPr>
              <w:pStyle w:val="TableParagraph"/>
              <w:ind w:left="6" w:right="105"/>
              <w:rPr>
                <w:sz w:val="22"/>
              </w:rPr>
            </w:pPr>
            <w:r>
              <w:rPr>
                <w:spacing w:val="-2"/>
                <w:sz w:val="22"/>
              </w:rPr>
              <w:t>5.4-</w:t>
            </w:r>
            <w:r>
              <w:rPr>
                <w:spacing w:val="-5"/>
                <w:sz w:val="22"/>
              </w:rPr>
              <w:t>5.6</w:t>
            </w:r>
          </w:p>
        </w:tc>
        <w:tc>
          <w:tcPr>
            <w:tcW w:w="960" w:type="dxa"/>
          </w:tcPr>
          <w:p>
            <w:pPr>
              <w:pStyle w:val="TableParagraph"/>
              <w:spacing w:line="240" w:lineRule="auto" w:before="0"/>
              <w:jc w:val="left"/>
              <w:rPr>
                <w:rFonts w:ascii="Times New Roman"/>
                <w:sz w:val="20"/>
              </w:rPr>
            </w:pPr>
          </w:p>
        </w:tc>
      </w:tr>
      <w:tr>
        <w:trPr>
          <w:trHeight w:val="292" w:hRule="atLeast"/>
        </w:trPr>
        <w:tc>
          <w:tcPr>
            <w:tcW w:w="835" w:type="dxa"/>
          </w:tcPr>
          <w:p>
            <w:pPr>
              <w:pStyle w:val="TableParagraph"/>
              <w:spacing w:before="16"/>
              <w:ind w:left="4" w:right="1"/>
              <w:rPr>
                <w:sz w:val="22"/>
              </w:rPr>
            </w:pPr>
            <w:r>
              <w:rPr>
                <w:spacing w:val="-5"/>
                <w:sz w:val="22"/>
              </w:rPr>
              <w:t>24</w:t>
            </w:r>
          </w:p>
        </w:tc>
        <w:tc>
          <w:tcPr>
            <w:tcW w:w="1377" w:type="dxa"/>
          </w:tcPr>
          <w:p>
            <w:pPr>
              <w:pStyle w:val="TableParagraph"/>
              <w:spacing w:before="16"/>
              <w:ind w:left="8"/>
              <w:rPr>
                <w:sz w:val="22"/>
              </w:rPr>
            </w:pPr>
            <w:r>
              <w:rPr>
                <w:spacing w:val="-4"/>
                <w:sz w:val="22"/>
              </w:rPr>
              <w:t>12/5</w:t>
            </w:r>
          </w:p>
        </w:tc>
        <w:tc>
          <w:tcPr>
            <w:tcW w:w="5433" w:type="dxa"/>
          </w:tcPr>
          <w:p>
            <w:pPr>
              <w:pStyle w:val="TableParagraph"/>
              <w:spacing w:before="16"/>
              <w:ind w:left="110"/>
              <w:jc w:val="left"/>
              <w:rPr>
                <w:sz w:val="22"/>
              </w:rPr>
            </w:pPr>
            <w:r>
              <w:rPr>
                <w:sz w:val="22"/>
              </w:rPr>
              <w:t>Single</w:t>
            </w:r>
            <w:r>
              <w:rPr>
                <w:spacing w:val="-6"/>
                <w:sz w:val="22"/>
              </w:rPr>
              <w:t> </w:t>
            </w:r>
            <w:r>
              <w:rPr>
                <w:sz w:val="22"/>
              </w:rPr>
              <w:t>Server</w:t>
            </w:r>
            <w:r>
              <w:rPr>
                <w:spacing w:val="-6"/>
                <w:sz w:val="22"/>
              </w:rPr>
              <w:t> </w:t>
            </w:r>
            <w:r>
              <w:rPr>
                <w:spacing w:val="-2"/>
                <w:sz w:val="22"/>
              </w:rPr>
              <w:t>Models</w:t>
            </w:r>
          </w:p>
        </w:tc>
        <w:tc>
          <w:tcPr>
            <w:tcW w:w="1262" w:type="dxa"/>
          </w:tcPr>
          <w:p>
            <w:pPr>
              <w:pStyle w:val="TableParagraph"/>
              <w:spacing w:before="16"/>
              <w:ind w:left="6" w:right="105"/>
              <w:rPr>
                <w:sz w:val="22"/>
              </w:rPr>
            </w:pPr>
            <w:r>
              <w:rPr>
                <w:spacing w:val="-5"/>
                <w:sz w:val="22"/>
              </w:rPr>
              <w:t>6.1</w:t>
            </w:r>
          </w:p>
        </w:tc>
        <w:tc>
          <w:tcPr>
            <w:tcW w:w="960" w:type="dxa"/>
          </w:tcPr>
          <w:p>
            <w:pPr>
              <w:pStyle w:val="TableParagraph"/>
              <w:spacing w:before="16"/>
              <w:ind w:right="94"/>
              <w:rPr>
                <w:sz w:val="22"/>
              </w:rPr>
            </w:pPr>
            <w:r>
              <w:rPr>
                <w:sz w:val="22"/>
              </w:rPr>
              <w:t>HW</w:t>
            </w:r>
            <w:r>
              <w:rPr>
                <w:spacing w:val="-2"/>
                <w:sz w:val="22"/>
              </w:rPr>
              <w:t> </w:t>
            </w:r>
            <w:r>
              <w:rPr>
                <w:spacing w:val="-10"/>
                <w:sz w:val="22"/>
              </w:rPr>
              <w:t>5</w:t>
            </w:r>
          </w:p>
        </w:tc>
      </w:tr>
      <w:tr>
        <w:trPr>
          <w:trHeight w:val="287" w:hRule="atLeast"/>
        </w:trPr>
        <w:tc>
          <w:tcPr>
            <w:tcW w:w="835" w:type="dxa"/>
          </w:tcPr>
          <w:p>
            <w:pPr>
              <w:pStyle w:val="TableParagraph"/>
              <w:ind w:left="4" w:right="1"/>
              <w:rPr>
                <w:sz w:val="22"/>
              </w:rPr>
            </w:pPr>
            <w:r>
              <w:rPr>
                <w:spacing w:val="-5"/>
                <w:sz w:val="22"/>
              </w:rPr>
              <w:t>25</w:t>
            </w:r>
          </w:p>
        </w:tc>
        <w:tc>
          <w:tcPr>
            <w:tcW w:w="1377" w:type="dxa"/>
          </w:tcPr>
          <w:p>
            <w:pPr>
              <w:pStyle w:val="TableParagraph"/>
              <w:ind w:left="8"/>
              <w:rPr>
                <w:sz w:val="22"/>
              </w:rPr>
            </w:pPr>
            <w:r>
              <w:rPr>
                <w:spacing w:val="-4"/>
                <w:sz w:val="22"/>
              </w:rPr>
              <w:t>12/7</w:t>
            </w:r>
          </w:p>
        </w:tc>
        <w:tc>
          <w:tcPr>
            <w:tcW w:w="5433" w:type="dxa"/>
          </w:tcPr>
          <w:p>
            <w:pPr>
              <w:pStyle w:val="TableParagraph"/>
              <w:ind w:left="110"/>
              <w:jc w:val="left"/>
              <w:rPr>
                <w:sz w:val="22"/>
              </w:rPr>
            </w:pPr>
            <w:r>
              <w:rPr>
                <w:sz w:val="22"/>
              </w:rPr>
              <w:t>Multiserver</w:t>
            </w:r>
            <w:r>
              <w:rPr>
                <w:spacing w:val="-11"/>
                <w:sz w:val="22"/>
              </w:rPr>
              <w:t> </w:t>
            </w:r>
            <w:r>
              <w:rPr>
                <w:spacing w:val="-2"/>
                <w:sz w:val="22"/>
              </w:rPr>
              <w:t>Models</w:t>
            </w:r>
          </w:p>
        </w:tc>
        <w:tc>
          <w:tcPr>
            <w:tcW w:w="1262" w:type="dxa"/>
          </w:tcPr>
          <w:p>
            <w:pPr>
              <w:pStyle w:val="TableParagraph"/>
              <w:ind w:left="6" w:right="105"/>
              <w:rPr>
                <w:sz w:val="22"/>
              </w:rPr>
            </w:pPr>
            <w:r>
              <w:rPr>
                <w:spacing w:val="-2"/>
                <w:sz w:val="22"/>
              </w:rPr>
              <w:t>6.2-</w:t>
            </w:r>
            <w:r>
              <w:rPr>
                <w:spacing w:val="-5"/>
                <w:sz w:val="22"/>
              </w:rPr>
              <w:t>6.3</w:t>
            </w:r>
          </w:p>
        </w:tc>
        <w:tc>
          <w:tcPr>
            <w:tcW w:w="960" w:type="dxa"/>
          </w:tcPr>
          <w:p>
            <w:pPr>
              <w:pStyle w:val="TableParagraph"/>
              <w:spacing w:line="240" w:lineRule="auto" w:before="0"/>
              <w:jc w:val="left"/>
              <w:rPr>
                <w:rFonts w:ascii="Times New Roman"/>
                <w:sz w:val="20"/>
              </w:rPr>
            </w:pPr>
          </w:p>
        </w:tc>
      </w:tr>
      <w:tr>
        <w:trPr>
          <w:trHeight w:val="287" w:hRule="atLeast"/>
        </w:trPr>
        <w:tc>
          <w:tcPr>
            <w:tcW w:w="835" w:type="dxa"/>
          </w:tcPr>
          <w:p>
            <w:pPr>
              <w:pStyle w:val="TableParagraph"/>
              <w:ind w:left="4" w:right="1"/>
              <w:rPr>
                <w:sz w:val="22"/>
              </w:rPr>
            </w:pPr>
            <w:r>
              <w:rPr>
                <w:spacing w:val="-5"/>
                <w:sz w:val="22"/>
              </w:rPr>
              <w:t>26</w:t>
            </w:r>
          </w:p>
        </w:tc>
        <w:tc>
          <w:tcPr>
            <w:tcW w:w="1377" w:type="dxa"/>
          </w:tcPr>
          <w:p>
            <w:pPr>
              <w:pStyle w:val="TableParagraph"/>
              <w:ind w:left="8"/>
              <w:rPr>
                <w:sz w:val="22"/>
              </w:rPr>
            </w:pPr>
            <w:r>
              <w:rPr>
                <w:spacing w:val="-2"/>
                <w:sz w:val="22"/>
              </w:rPr>
              <w:t>12/12</w:t>
            </w:r>
          </w:p>
        </w:tc>
        <w:tc>
          <w:tcPr>
            <w:tcW w:w="5433" w:type="dxa"/>
          </w:tcPr>
          <w:p>
            <w:pPr>
              <w:pStyle w:val="TableParagraph"/>
              <w:ind w:left="110"/>
              <w:jc w:val="left"/>
              <w:rPr>
                <w:sz w:val="22"/>
              </w:rPr>
            </w:pPr>
            <w:r>
              <w:rPr>
                <w:sz w:val="22"/>
              </w:rPr>
              <w:t>Final</w:t>
            </w:r>
            <w:r>
              <w:rPr>
                <w:spacing w:val="-5"/>
                <w:sz w:val="22"/>
              </w:rPr>
              <w:t> </w:t>
            </w:r>
            <w:r>
              <w:rPr>
                <w:sz w:val="22"/>
              </w:rPr>
              <w:t>Exam</w:t>
            </w:r>
            <w:r>
              <w:rPr>
                <w:spacing w:val="-4"/>
                <w:sz w:val="22"/>
              </w:rPr>
              <w:t> </w:t>
            </w:r>
            <w:r>
              <w:rPr>
                <w:spacing w:val="-2"/>
                <w:sz w:val="22"/>
              </w:rPr>
              <w:t>review</w:t>
            </w:r>
          </w:p>
        </w:tc>
        <w:tc>
          <w:tcPr>
            <w:tcW w:w="1262" w:type="dxa"/>
          </w:tcPr>
          <w:p>
            <w:pPr>
              <w:pStyle w:val="TableParagraph"/>
              <w:ind w:left="6" w:right="105"/>
              <w:rPr>
                <w:sz w:val="22"/>
              </w:rPr>
            </w:pPr>
            <w:r>
              <w:rPr>
                <w:spacing w:val="-2"/>
                <w:sz w:val="22"/>
              </w:rPr>
              <w:t>1.1-</w:t>
            </w:r>
            <w:r>
              <w:rPr>
                <w:spacing w:val="-5"/>
                <w:sz w:val="22"/>
              </w:rPr>
              <w:t>6.3</w:t>
            </w:r>
          </w:p>
        </w:tc>
        <w:tc>
          <w:tcPr>
            <w:tcW w:w="960" w:type="dxa"/>
          </w:tcPr>
          <w:p>
            <w:pPr>
              <w:pStyle w:val="TableParagraph"/>
              <w:ind w:left="1" w:right="94"/>
              <w:rPr>
                <w:sz w:val="22"/>
              </w:rPr>
            </w:pPr>
            <w:r>
              <w:rPr>
                <w:sz w:val="22"/>
              </w:rPr>
              <w:t>HW</w:t>
            </w:r>
            <w:r>
              <w:rPr>
                <w:spacing w:val="-2"/>
                <w:sz w:val="22"/>
              </w:rPr>
              <w:t> </w:t>
            </w:r>
            <w:r>
              <w:rPr>
                <w:spacing w:val="-10"/>
                <w:sz w:val="22"/>
              </w:rPr>
              <w:t>6</w:t>
            </w:r>
          </w:p>
        </w:tc>
      </w:tr>
      <w:tr>
        <w:trPr>
          <w:trHeight w:val="287" w:hRule="atLeast"/>
        </w:trPr>
        <w:tc>
          <w:tcPr>
            <w:tcW w:w="835" w:type="dxa"/>
          </w:tcPr>
          <w:p>
            <w:pPr>
              <w:pStyle w:val="TableParagraph"/>
              <w:spacing w:line="240" w:lineRule="auto" w:before="0"/>
              <w:jc w:val="left"/>
              <w:rPr>
                <w:rFonts w:ascii="Times New Roman"/>
                <w:sz w:val="20"/>
              </w:rPr>
            </w:pPr>
          </w:p>
        </w:tc>
        <w:tc>
          <w:tcPr>
            <w:tcW w:w="1377" w:type="dxa"/>
          </w:tcPr>
          <w:p>
            <w:pPr>
              <w:pStyle w:val="TableParagraph"/>
              <w:ind w:left="8"/>
              <w:rPr>
                <w:sz w:val="22"/>
              </w:rPr>
            </w:pPr>
            <w:r>
              <w:rPr>
                <w:spacing w:val="-5"/>
                <w:sz w:val="22"/>
              </w:rPr>
              <w:t>TBD</w:t>
            </w:r>
          </w:p>
        </w:tc>
        <w:tc>
          <w:tcPr>
            <w:tcW w:w="5433" w:type="dxa"/>
          </w:tcPr>
          <w:p>
            <w:pPr>
              <w:pStyle w:val="TableParagraph"/>
              <w:ind w:left="110"/>
              <w:jc w:val="left"/>
              <w:rPr>
                <w:i/>
                <w:sz w:val="22"/>
              </w:rPr>
            </w:pPr>
            <w:r>
              <w:rPr>
                <w:b/>
                <w:sz w:val="22"/>
              </w:rPr>
              <w:t>Final</w:t>
            </w:r>
            <w:r>
              <w:rPr>
                <w:b/>
                <w:spacing w:val="-7"/>
                <w:sz w:val="22"/>
              </w:rPr>
              <w:t> </w:t>
            </w:r>
            <w:r>
              <w:rPr>
                <w:b/>
                <w:sz w:val="22"/>
              </w:rPr>
              <w:t>Exam</w:t>
            </w:r>
            <w:r>
              <w:rPr>
                <w:b/>
                <w:spacing w:val="-6"/>
                <w:sz w:val="22"/>
              </w:rPr>
              <w:t> </w:t>
            </w:r>
            <w:r>
              <w:rPr>
                <w:i/>
                <w:sz w:val="22"/>
              </w:rPr>
              <w:t>(Lessons</w:t>
            </w:r>
            <w:r>
              <w:rPr>
                <w:i/>
                <w:spacing w:val="-6"/>
                <w:sz w:val="22"/>
              </w:rPr>
              <w:t> </w:t>
            </w:r>
            <w:r>
              <w:rPr>
                <w:i/>
                <w:sz w:val="22"/>
              </w:rPr>
              <w:t>1-</w:t>
            </w:r>
            <w:r>
              <w:rPr>
                <w:i/>
                <w:spacing w:val="-5"/>
                <w:sz w:val="22"/>
              </w:rPr>
              <w:t>26)</w:t>
            </w:r>
          </w:p>
        </w:tc>
        <w:tc>
          <w:tcPr>
            <w:tcW w:w="1262" w:type="dxa"/>
          </w:tcPr>
          <w:p>
            <w:pPr>
              <w:pStyle w:val="TableParagraph"/>
              <w:ind w:left="6" w:right="105"/>
              <w:rPr>
                <w:sz w:val="22"/>
              </w:rPr>
            </w:pPr>
            <w:r>
              <w:rPr>
                <w:spacing w:val="-2"/>
                <w:sz w:val="22"/>
              </w:rPr>
              <w:t>1.1-</w:t>
            </w:r>
            <w:r>
              <w:rPr>
                <w:spacing w:val="-5"/>
                <w:sz w:val="22"/>
              </w:rPr>
              <w:t>6.3</w:t>
            </w:r>
          </w:p>
        </w:tc>
        <w:tc>
          <w:tcPr>
            <w:tcW w:w="960" w:type="dxa"/>
          </w:tcPr>
          <w:p>
            <w:pPr>
              <w:pStyle w:val="TableParagraph"/>
              <w:spacing w:line="240" w:lineRule="auto" w:before="0"/>
              <w:jc w:val="left"/>
              <w:rPr>
                <w:rFonts w:ascii="Times New Roman"/>
                <w:sz w:val="20"/>
              </w:rPr>
            </w:pPr>
          </w:p>
        </w:tc>
      </w:tr>
    </w:tbl>
    <w:sectPr>
      <w:pgSz w:w="12240" w:h="15840"/>
      <w:pgMar w:header="722" w:footer="1076" w:top="1340" w:bottom="126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mbria">
    <w:altName w:val="Cambr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mc:AlternateContent>
        <mc:Choice Requires="wps">
          <w:drawing>
            <wp:anchor distT="0" distB="0" distL="0" distR="0" allowOverlap="1" layoutInCell="1" locked="0" behindDoc="1" simplePos="0" relativeHeight="487333376">
              <wp:simplePos x="0" y="0"/>
              <wp:positionH relativeFrom="page">
                <wp:posOffset>6749095</wp:posOffset>
              </wp:positionH>
              <wp:positionV relativeFrom="page">
                <wp:posOffset>9235544</wp:posOffset>
              </wp:positionV>
              <wp:extent cx="160020" cy="1968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0020" cy="196850"/>
                      </a:xfrm>
                      <a:prstGeom prst="rect">
                        <a:avLst/>
                      </a:prstGeom>
                    </wps:spPr>
                    <wps:txbx>
                      <w:txbxContent>
                        <w:p>
                          <w:pPr>
                            <w:spacing w:before="20"/>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wps:txbx>
                    <wps:bodyPr wrap="square" lIns="0" tIns="0" rIns="0" bIns="0" rtlCol="0">
                      <a:noAutofit/>
                    </wps:bodyPr>
                  </wps:wsp>
                </a:graphicData>
              </a:graphic>
            </wp:anchor>
          </w:drawing>
        </mc:Choice>
        <mc:Fallback>
          <w:pict>
            <v:shape style="position:absolute;margin-left:531.424805pt;margin-top:727.208252pt;width:12.6pt;height:15.5pt;mso-position-horizontal-relative:page;mso-position-vertical-relative:page;z-index:-15983104" type="#_x0000_t202" id="docshape2" filled="false" stroked="false">
              <v:textbox inset="0,0,0,0">
                <w:txbxContent>
                  <w:p>
                    <w:pPr>
                      <w:spacing w:before="20"/>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mc:AlternateContent>
        <mc:Choice Requires="wps">
          <w:drawing>
            <wp:anchor distT="0" distB="0" distL="0" distR="0" allowOverlap="1" layoutInCell="1" locked="0" behindDoc="1" simplePos="0" relativeHeight="487332864">
              <wp:simplePos x="0" y="0"/>
              <wp:positionH relativeFrom="page">
                <wp:posOffset>6022961</wp:posOffset>
              </wp:positionH>
              <wp:positionV relativeFrom="page">
                <wp:posOffset>445696</wp:posOffset>
              </wp:positionV>
              <wp:extent cx="848360" cy="36703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48360" cy="367030"/>
                      </a:xfrm>
                      <a:prstGeom prst="rect">
                        <a:avLst/>
                      </a:prstGeom>
                    </wps:spPr>
                    <wps:txbx>
                      <w:txbxContent>
                        <w:p>
                          <w:pPr>
                            <w:spacing w:line="293" w:lineRule="exact" w:before="20"/>
                            <w:ind w:left="0" w:right="18" w:firstLine="0"/>
                            <w:jc w:val="right"/>
                            <w:rPr>
                              <w:i/>
                              <w:sz w:val="24"/>
                            </w:rPr>
                          </w:pPr>
                          <w:r>
                            <w:rPr>
                              <w:i/>
                              <w:sz w:val="24"/>
                            </w:rPr>
                            <w:t>Fall </w:t>
                          </w:r>
                          <w:r>
                            <w:rPr>
                              <w:i/>
                              <w:spacing w:val="-4"/>
                              <w:sz w:val="24"/>
                            </w:rPr>
                            <w:t>2022</w:t>
                          </w:r>
                        </w:p>
                        <w:p>
                          <w:pPr>
                            <w:spacing w:line="244" w:lineRule="exact" w:before="0"/>
                            <w:ind w:left="0" w:right="18" w:firstLine="0"/>
                            <w:jc w:val="right"/>
                            <w:rPr>
                              <w:sz w:val="20"/>
                            </w:rPr>
                          </w:pPr>
                          <w:r>
                            <w:rPr>
                              <w:sz w:val="20"/>
                            </w:rPr>
                            <w:t>as</w:t>
                          </w:r>
                          <w:r>
                            <w:rPr>
                              <w:spacing w:val="-2"/>
                              <w:sz w:val="20"/>
                            </w:rPr>
                            <w:t> </w:t>
                          </w:r>
                          <w:r>
                            <w:rPr>
                              <w:sz w:val="20"/>
                            </w:rPr>
                            <w:t>of</w:t>
                          </w:r>
                          <w:r>
                            <w:rPr>
                              <w:spacing w:val="-2"/>
                              <w:sz w:val="20"/>
                            </w:rPr>
                            <w:t> </w:t>
                          </w:r>
                          <w:r>
                            <w:rPr>
                              <w:color w:val="000000"/>
                              <w:spacing w:val="-2"/>
                              <w:sz w:val="20"/>
                              <w:highlight w:val="yellow"/>
                            </w:rPr>
                            <w:t>9/12/2022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4.248962pt;margin-top:35.094219pt;width:66.8pt;height:28.9pt;mso-position-horizontal-relative:page;mso-position-vertical-relative:page;z-index:-15983616" type="#_x0000_t202" id="docshape1" filled="false" stroked="false">
              <v:textbox inset="0,0,0,0">
                <w:txbxContent>
                  <w:p>
                    <w:pPr>
                      <w:spacing w:line="293" w:lineRule="exact" w:before="20"/>
                      <w:ind w:left="0" w:right="18" w:firstLine="0"/>
                      <w:jc w:val="right"/>
                      <w:rPr>
                        <w:i/>
                        <w:sz w:val="24"/>
                      </w:rPr>
                    </w:pPr>
                    <w:r>
                      <w:rPr>
                        <w:i/>
                        <w:sz w:val="24"/>
                      </w:rPr>
                      <w:t>Fall </w:t>
                    </w:r>
                    <w:r>
                      <w:rPr>
                        <w:i/>
                        <w:spacing w:val="-4"/>
                        <w:sz w:val="24"/>
                      </w:rPr>
                      <w:t>2022</w:t>
                    </w:r>
                  </w:p>
                  <w:p>
                    <w:pPr>
                      <w:spacing w:line="244" w:lineRule="exact" w:before="0"/>
                      <w:ind w:left="0" w:right="18" w:firstLine="0"/>
                      <w:jc w:val="right"/>
                      <w:rPr>
                        <w:sz w:val="20"/>
                      </w:rPr>
                    </w:pPr>
                    <w:r>
                      <w:rPr>
                        <w:sz w:val="20"/>
                      </w:rPr>
                      <w:t>as</w:t>
                    </w:r>
                    <w:r>
                      <w:rPr>
                        <w:spacing w:val="-2"/>
                        <w:sz w:val="20"/>
                      </w:rPr>
                      <w:t> </w:t>
                    </w:r>
                    <w:r>
                      <w:rPr>
                        <w:sz w:val="20"/>
                      </w:rPr>
                      <w:t>of</w:t>
                    </w:r>
                    <w:r>
                      <w:rPr>
                        <w:spacing w:val="-2"/>
                        <w:sz w:val="20"/>
                      </w:rPr>
                      <w:t> </w:t>
                    </w:r>
                    <w:r>
                      <w:rPr>
                        <w:color w:val="000000"/>
                        <w:spacing w:val="-2"/>
                        <w:sz w:val="20"/>
                        <w:highlight w:val="yellow"/>
                      </w:rPr>
                      <w:t>9/12/2022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20" w:hanging="360"/>
        <w:jc w:val="left"/>
      </w:pPr>
      <w:rPr>
        <w:rFonts w:hint="default"/>
        <w:spacing w:val="-1"/>
        <w:w w:val="89"/>
        <w:lang w:val="en-US" w:eastAsia="en-US" w:bidi="ar-SA"/>
      </w:rPr>
    </w:lvl>
    <w:lvl w:ilvl="1">
      <w:start w:val="0"/>
      <w:numFmt w:val="bullet"/>
      <w:lvlText w:val="•"/>
      <w:lvlJc w:val="left"/>
      <w:pPr>
        <w:ind w:left="165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528" w:hanging="360"/>
      </w:pPr>
      <w:rPr>
        <w:rFonts w:hint="default"/>
        <w:lang w:val="en-US" w:eastAsia="en-US" w:bidi="ar-SA"/>
      </w:rPr>
    </w:lvl>
    <w:lvl w:ilvl="4">
      <w:start w:val="0"/>
      <w:numFmt w:val="bullet"/>
      <w:lvlText w:val="•"/>
      <w:lvlJc w:val="left"/>
      <w:pPr>
        <w:ind w:left="446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36" w:hanging="360"/>
      </w:pPr>
      <w:rPr>
        <w:rFonts w:hint="default"/>
        <w:lang w:val="en-US" w:eastAsia="en-US" w:bidi="ar-SA"/>
      </w:rPr>
    </w:lvl>
    <w:lvl w:ilvl="7">
      <w:start w:val="0"/>
      <w:numFmt w:val="bullet"/>
      <w:lvlText w:val="•"/>
      <w:lvlJc w:val="left"/>
      <w:pPr>
        <w:ind w:left="7272" w:hanging="360"/>
      </w:pPr>
      <w:rPr>
        <w:rFonts w:hint="default"/>
        <w:lang w:val="en-US" w:eastAsia="en-US" w:bidi="ar-SA"/>
      </w:rPr>
    </w:lvl>
    <w:lvl w:ilvl="8">
      <w:start w:val="0"/>
      <w:numFmt w:val="bullet"/>
      <w:lvlText w:val="•"/>
      <w:lvlJc w:val="left"/>
      <w:pPr>
        <w:ind w:left="8208" w:hanging="360"/>
      </w:pPr>
      <w:rPr>
        <w:rFonts w:hint="default"/>
        <w:lang w:val="en-US" w:eastAsia="en-US" w:bidi="ar-SA"/>
      </w:rPr>
    </w:lvl>
  </w:abstractNum>
  <w:abstractNum w:abstractNumId="0">
    <w:multiLevelType w:val="hybridMultilevel"/>
    <w:lvl w:ilvl="0">
      <w:start w:val="1"/>
      <w:numFmt w:val="decimal"/>
      <w:lvlText w:val="%1."/>
      <w:lvlJc w:val="left"/>
      <w:pPr>
        <w:ind w:left="1080" w:hanging="360"/>
        <w:jc w:val="lef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720" w:hanging="360"/>
    </w:pPr>
    <w:rPr>
      <w:rFonts w:ascii="Calibri" w:hAnsi="Calibri" w:eastAsia="Calibri" w:cs="Calibri"/>
      <w:sz w:val="24"/>
      <w:szCs w:val="24"/>
      <w:lang w:val="en-US" w:eastAsia="en-US" w:bidi="ar-SA"/>
    </w:rPr>
  </w:style>
  <w:style w:styleId="Heading1" w:type="paragraph">
    <w:name w:val="Heading 1"/>
    <w:basedOn w:val="Normal"/>
    <w:uiPriority w:val="1"/>
    <w:qFormat/>
    <w:pPr>
      <w:ind w:left="360"/>
      <w:outlineLvl w:val="1"/>
    </w:pPr>
    <w:rPr>
      <w:rFonts w:ascii="Calibri" w:hAnsi="Calibri" w:eastAsia="Calibri" w:cs="Calibri"/>
      <w:b/>
      <w:bCs/>
      <w:sz w:val="24"/>
      <w:szCs w:val="24"/>
      <w:lang w:val="en-US" w:eastAsia="en-US" w:bidi="ar-SA"/>
    </w:rPr>
  </w:style>
  <w:style w:styleId="Title" w:type="paragraph">
    <w:name w:val="Title"/>
    <w:basedOn w:val="Normal"/>
    <w:uiPriority w:val="1"/>
    <w:qFormat/>
    <w:pPr>
      <w:spacing w:line="374" w:lineRule="exact"/>
      <w:ind w:left="360"/>
    </w:pPr>
    <w:rPr>
      <w:rFonts w:ascii="Cambria" w:hAnsi="Cambria" w:eastAsia="Cambria" w:cs="Cambria"/>
      <w:b/>
      <w:bCs/>
      <w:i/>
      <w:iCs/>
      <w:sz w:val="32"/>
      <w:szCs w:val="32"/>
      <w:lang w:val="en-US" w:eastAsia="en-US" w:bidi="ar-SA"/>
    </w:rPr>
  </w:style>
  <w:style w:styleId="ListParagraph" w:type="paragraph">
    <w:name w:val="List Paragraph"/>
    <w:basedOn w:val="Normal"/>
    <w:uiPriority w:val="1"/>
    <w:qFormat/>
    <w:pPr>
      <w:ind w:left="720" w:right="364" w:hanging="360"/>
    </w:pPr>
    <w:rPr>
      <w:rFonts w:ascii="Calibri" w:hAnsi="Calibri" w:eastAsia="Calibri" w:cs="Calibri"/>
      <w:lang w:val="en-US" w:eastAsia="en-US" w:bidi="ar-SA"/>
    </w:rPr>
  </w:style>
  <w:style w:styleId="TableParagraph" w:type="paragraph">
    <w:name w:val="Table Paragraph"/>
    <w:basedOn w:val="Normal"/>
    <w:uiPriority w:val="1"/>
    <w:qFormat/>
    <w:pPr>
      <w:spacing w:before="11" w:line="256" w:lineRule="exact"/>
      <w:jc w:val="center"/>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umass.edu/disability)" TargetMode="External"/><Relationship Id="rId8" Type="http://schemas.openxmlformats.org/officeDocument/2006/relationships/hyperlink" Target="http://www.umass.edu/titleix/" TargetMode="External"/><Relationship Id="rId9" Type="http://schemas.openxmlformats.org/officeDocument/2006/relationships/hyperlink" Target="http://www.umass.edu/studentlife/single-stop)" TargetMode="External"/><Relationship Id="rId10" Type="http://schemas.openxmlformats.org/officeDocument/2006/relationships/hyperlink" Target="http://www.umass.edu/dean_students/academic_policy"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MIE 380 syllabus F22.docx</dc:title>
  <dcterms:created xsi:type="dcterms:W3CDTF">2023-11-29T22:29:01Z</dcterms:created>
  <dcterms:modified xsi:type="dcterms:W3CDTF">2023-11-29T22:29:01Z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13.3.1 (a) (Build 22E772610a) Quartz PDFContext</vt:lpwstr>
  </property>
</Properties>
</file>