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B3766" w14:textId="6041AAA8" w:rsidR="006C61CB" w:rsidRPr="00A96C04" w:rsidRDefault="006C61CB" w:rsidP="006C61CB">
      <w:pPr>
        <w:spacing w:after="0"/>
        <w:jc w:val="center"/>
        <w:rPr>
          <w:b/>
          <w:bCs/>
          <w:sz w:val="32"/>
          <w:szCs w:val="32"/>
        </w:rPr>
      </w:pPr>
      <w:r w:rsidRPr="00A96C04">
        <w:rPr>
          <w:b/>
          <w:bCs/>
          <w:sz w:val="32"/>
          <w:szCs w:val="32"/>
        </w:rPr>
        <w:t xml:space="preserve">Week-1: (Module </w:t>
      </w:r>
      <w:r w:rsidR="004F273C">
        <w:rPr>
          <w:b/>
          <w:bCs/>
          <w:sz w:val="32"/>
          <w:szCs w:val="32"/>
        </w:rPr>
        <w:t>2</w:t>
      </w:r>
      <w:r w:rsidRPr="00A96C04">
        <w:rPr>
          <w:b/>
          <w:bCs/>
          <w:sz w:val="32"/>
          <w:szCs w:val="32"/>
        </w:rPr>
        <w:t>)</w:t>
      </w:r>
    </w:p>
    <w:p w14:paraId="1AC8FA88" w14:textId="4256DB69" w:rsidR="006C61CB" w:rsidRPr="00A96C04" w:rsidRDefault="006C61CB" w:rsidP="006C61CB">
      <w:pPr>
        <w:spacing w:after="0"/>
        <w:jc w:val="center"/>
        <w:rPr>
          <w:b/>
          <w:bCs/>
          <w:sz w:val="32"/>
          <w:szCs w:val="32"/>
        </w:rPr>
      </w:pPr>
      <w:r w:rsidRPr="00A96C04">
        <w:rPr>
          <w:b/>
          <w:bCs/>
          <w:sz w:val="32"/>
          <w:szCs w:val="32"/>
        </w:rPr>
        <w:t>D</w:t>
      </w:r>
      <w:r w:rsidR="004F273C">
        <w:rPr>
          <w:b/>
          <w:bCs/>
          <w:sz w:val="32"/>
          <w:szCs w:val="32"/>
        </w:rPr>
        <w:t>ate Structures and Algorithms</w:t>
      </w:r>
    </w:p>
    <w:p w14:paraId="2B3FE8E8" w14:textId="77777777" w:rsidR="006C61CB" w:rsidRDefault="006C61CB" w:rsidP="006C61CB">
      <w:pPr>
        <w:spacing w:after="0"/>
      </w:pPr>
    </w:p>
    <w:p w14:paraId="42AFFB15" w14:textId="77777777" w:rsidR="003B1FD6" w:rsidRPr="003B1FD6" w:rsidRDefault="003B1FD6" w:rsidP="003B1FD6">
      <w:pPr>
        <w:rPr>
          <w:b/>
          <w:bCs/>
          <w:sz w:val="28"/>
          <w:szCs w:val="28"/>
          <w:lang w:val="en-US"/>
        </w:rPr>
      </w:pPr>
      <w:r w:rsidRPr="003B1FD6">
        <w:rPr>
          <w:b/>
          <w:bCs/>
          <w:sz w:val="28"/>
          <w:szCs w:val="28"/>
          <w:lang w:val="en-US"/>
        </w:rPr>
        <w:t>Exercise 7: Financial Forecasting</w:t>
      </w:r>
    </w:p>
    <w:p w14:paraId="17C9DC2F" w14:textId="77777777" w:rsidR="003B1FD6" w:rsidRDefault="003B1FD6" w:rsidP="004F273C">
      <w:pPr>
        <w:rPr>
          <w:b/>
          <w:bCs/>
          <w:color w:val="C00000"/>
        </w:rPr>
      </w:pPr>
      <w:r w:rsidRPr="003B1FD6">
        <w:rPr>
          <w:b/>
          <w:bCs/>
          <w:color w:val="C00000"/>
        </w:rPr>
        <w:t>FinancialForecast.java</w:t>
      </w:r>
    </w:p>
    <w:p w14:paraId="35F90DAA" w14:textId="77777777" w:rsidR="003B1FD6" w:rsidRDefault="003B1FD6" w:rsidP="003B1FD6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7AA28C6B" w14:textId="77777777" w:rsidR="003B1FD6" w:rsidRDefault="003B1FD6" w:rsidP="003B1FD6">
      <w:r>
        <w:t xml:space="preserve">    public static double </w:t>
      </w:r>
      <w:proofErr w:type="gramStart"/>
      <w:r>
        <w:t>forecast(</w:t>
      </w:r>
      <w:proofErr w:type="gramEnd"/>
      <w:r>
        <w:t xml:space="preserve">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48F1E2FA" w14:textId="77777777" w:rsidR="003B1FD6" w:rsidRDefault="003B1FD6" w:rsidP="003B1FD6">
      <w:r>
        <w:t xml:space="preserve">        if (years == 0) return </w:t>
      </w:r>
      <w:proofErr w:type="spellStart"/>
      <w:r>
        <w:t>initialValue</w:t>
      </w:r>
      <w:proofErr w:type="spellEnd"/>
      <w:r>
        <w:t>;</w:t>
      </w:r>
    </w:p>
    <w:p w14:paraId="029D5F46" w14:textId="77777777" w:rsidR="003B1FD6" w:rsidRDefault="003B1FD6" w:rsidP="003B1FD6">
      <w:r>
        <w:t xml:space="preserve">        return (1 + </w:t>
      </w:r>
      <w:proofErr w:type="spellStart"/>
      <w:r>
        <w:t>growthRate</w:t>
      </w:r>
      <w:proofErr w:type="spellEnd"/>
      <w:r>
        <w:t xml:space="preserve">) * </w:t>
      </w:r>
      <w:proofErr w:type="gramStart"/>
      <w:r>
        <w:t>forecast(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 - 1);</w:t>
      </w:r>
    </w:p>
    <w:p w14:paraId="6A5CBAB9" w14:textId="77777777" w:rsidR="003B1FD6" w:rsidRDefault="003B1FD6" w:rsidP="003B1FD6">
      <w:r>
        <w:t xml:space="preserve">    }</w:t>
      </w:r>
    </w:p>
    <w:p w14:paraId="02743131" w14:textId="77777777" w:rsidR="003B1FD6" w:rsidRDefault="003B1FD6" w:rsidP="003B1FD6"/>
    <w:p w14:paraId="3E8FD115" w14:textId="77777777" w:rsidR="003B1FD6" w:rsidRDefault="003B1FD6" w:rsidP="003B1FD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54F9E2" w14:textId="0371C91A" w:rsidR="003B1FD6" w:rsidRDefault="003B1FD6" w:rsidP="003B1FD6">
      <w:r>
        <w:t xml:space="preserve">        double </w:t>
      </w:r>
      <w:proofErr w:type="spellStart"/>
      <w:r>
        <w:t>initialValue</w:t>
      </w:r>
      <w:proofErr w:type="spellEnd"/>
      <w:r>
        <w:t xml:space="preserve"> = 10000;       </w:t>
      </w:r>
    </w:p>
    <w:p w14:paraId="0D03291F" w14:textId="3F3C984D" w:rsidR="003B1FD6" w:rsidRDefault="003B1FD6" w:rsidP="003B1FD6">
      <w:r>
        <w:t xml:space="preserve">        double </w:t>
      </w:r>
      <w:proofErr w:type="spellStart"/>
      <w:r>
        <w:t>growthRate</w:t>
      </w:r>
      <w:proofErr w:type="spellEnd"/>
      <w:r>
        <w:t xml:space="preserve"> = 0.08;          </w:t>
      </w:r>
    </w:p>
    <w:p w14:paraId="4D4D51D1" w14:textId="77777777" w:rsidR="003B1FD6" w:rsidRDefault="003B1FD6" w:rsidP="003B1FD6">
      <w:r>
        <w:t xml:space="preserve">        int years = 5;</w:t>
      </w:r>
    </w:p>
    <w:p w14:paraId="2A48AAAD" w14:textId="77777777" w:rsidR="003B1FD6" w:rsidRDefault="003B1FD6" w:rsidP="003B1FD6"/>
    <w:p w14:paraId="40C869F7" w14:textId="77777777" w:rsidR="003B1FD6" w:rsidRDefault="003B1FD6" w:rsidP="003B1FD6">
      <w:r>
        <w:t xml:space="preserve">        double result = </w:t>
      </w:r>
      <w:proofErr w:type="gramStart"/>
      <w:r>
        <w:t>forecast(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63960EA2" w14:textId="77777777" w:rsidR="003B1FD6" w:rsidRDefault="003B1FD6" w:rsidP="003B1FD6">
      <w:r>
        <w:t xml:space="preserve">        </w:t>
      </w:r>
      <w:proofErr w:type="spellStart"/>
      <w:r>
        <w:t>System.out.printf</w:t>
      </w:r>
      <w:proofErr w:type="spellEnd"/>
      <w:r>
        <w:t>("Future value after %d years: ₹%.2f\n", years, result);</w:t>
      </w:r>
    </w:p>
    <w:p w14:paraId="0EBC37E5" w14:textId="77777777" w:rsidR="003B1FD6" w:rsidRDefault="003B1FD6" w:rsidP="003B1FD6">
      <w:r>
        <w:t xml:space="preserve">    }</w:t>
      </w:r>
    </w:p>
    <w:p w14:paraId="2D4E3AB5" w14:textId="65B8F3E7" w:rsidR="004F273C" w:rsidRPr="004F273C" w:rsidRDefault="003B1FD6" w:rsidP="003B1FD6">
      <w:r>
        <w:t>}</w:t>
      </w:r>
    </w:p>
    <w:p w14:paraId="65B3BABE" w14:textId="77777777" w:rsidR="00801DB6" w:rsidRDefault="00801DB6"/>
    <w:p w14:paraId="7C05E5FF" w14:textId="39490986" w:rsidR="006C61CB" w:rsidRDefault="006C61CB">
      <w:r>
        <w:t>Output:</w:t>
      </w:r>
    </w:p>
    <w:p w14:paraId="5A84481F" w14:textId="1FCFAF32" w:rsidR="003B1FD6" w:rsidRDefault="003B1FD6">
      <w:r w:rsidRPr="008532CA">
        <w:drawing>
          <wp:inline distT="0" distB="0" distL="0" distR="0" wp14:anchorId="7D80D426" wp14:editId="4E9A2DCF">
            <wp:extent cx="5731510" cy="1209040"/>
            <wp:effectExtent l="0" t="0" r="2540" b="0"/>
            <wp:docPr id="185017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70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7BDD" w14:textId="0BDC4D06" w:rsidR="006C61CB" w:rsidRDefault="006C61CB"/>
    <w:p w14:paraId="5995C01C" w14:textId="77777777" w:rsidR="003B1FD6" w:rsidRDefault="003B1FD6"/>
    <w:p w14:paraId="54E72313" w14:textId="77777777" w:rsidR="003B1FD6" w:rsidRDefault="003B1FD6" w:rsidP="003B1FD6"/>
    <w:p w14:paraId="3157FBA7" w14:textId="77777777" w:rsidR="003B1FD6" w:rsidRDefault="003B1FD6" w:rsidP="003B1FD6"/>
    <w:p w14:paraId="0AB74BBE" w14:textId="77777777" w:rsidR="003B1FD6" w:rsidRDefault="003B1FD6" w:rsidP="003B1FD6"/>
    <w:p w14:paraId="7DD15E58" w14:textId="175DF61C" w:rsidR="003B1FD6" w:rsidRDefault="004F273C" w:rsidP="003B1FD6">
      <w:r>
        <w:lastRenderedPageBreak/>
        <w:t>Conclusion:</w:t>
      </w:r>
    </w:p>
    <w:p w14:paraId="1AE7072B" w14:textId="6D269FE7" w:rsidR="004F273C" w:rsidRDefault="003B1FD6" w:rsidP="003B1FD6">
      <w:r w:rsidRPr="003B1FD6">
        <w:t xml:space="preserve">The recursive function </w:t>
      </w:r>
      <w:proofErr w:type="spellStart"/>
      <w:r w:rsidRPr="003B1FD6">
        <w:t>modeled</w:t>
      </w:r>
      <w:proofErr w:type="spellEnd"/>
      <w:r w:rsidRPr="003B1FD6">
        <w:t xml:space="preserve"> the growth process by repeatedly applying the growth rate for each year until the base case (year 0) was reached. The time complexity of the solution was </w:t>
      </w:r>
      <w:r w:rsidRPr="003B1FD6">
        <w:rPr>
          <w:b/>
          <w:bCs/>
        </w:rPr>
        <w:t>O(n)</w:t>
      </w:r>
      <w:r w:rsidRPr="003B1FD6">
        <w:t>, where n represents the number of years.</w:t>
      </w:r>
    </w:p>
    <w:sectPr w:rsidR="004F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608E9"/>
    <w:multiLevelType w:val="multilevel"/>
    <w:tmpl w:val="EC50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14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CB"/>
    <w:rsid w:val="001C6C75"/>
    <w:rsid w:val="003B1FD6"/>
    <w:rsid w:val="004F273C"/>
    <w:rsid w:val="00507D79"/>
    <w:rsid w:val="006C61CB"/>
    <w:rsid w:val="00801DB6"/>
    <w:rsid w:val="00B27155"/>
    <w:rsid w:val="00EB0FB8"/>
    <w:rsid w:val="00F3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2C27"/>
  <w15:chartTrackingRefBased/>
  <w15:docId w15:val="{4E9F54BA-1512-421A-9952-F42AB0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CB"/>
  </w:style>
  <w:style w:type="paragraph" w:styleId="Heading1">
    <w:name w:val="heading 1"/>
    <w:basedOn w:val="Normal"/>
    <w:next w:val="Normal"/>
    <w:link w:val="Heading1Char"/>
    <w:uiPriority w:val="9"/>
    <w:qFormat/>
    <w:rsid w:val="006C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3</cp:revision>
  <dcterms:created xsi:type="dcterms:W3CDTF">2025-06-17T17:38:00Z</dcterms:created>
  <dcterms:modified xsi:type="dcterms:W3CDTF">2025-06-20T17:28:00Z</dcterms:modified>
</cp:coreProperties>
</file>