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8D330" w14:textId="649620D8" w:rsidR="00190555" w:rsidRPr="0029615D" w:rsidRDefault="0029615D" w:rsidP="0029615D">
      <w:pPr>
        <w:jc w:val="center"/>
        <w:rPr>
          <w:rFonts w:ascii="Times New Roman" w:hAnsi="Times New Roman" w:cs="Times New Roman"/>
          <w:b/>
          <w:bCs/>
          <w:sz w:val="28"/>
          <w:szCs w:val="28"/>
        </w:rPr>
      </w:pPr>
      <w:r w:rsidRPr="0029615D">
        <w:rPr>
          <w:rFonts w:ascii="Times New Roman" w:hAnsi="Times New Roman" w:cs="Times New Roman"/>
          <w:b/>
          <w:bCs/>
          <w:sz w:val="28"/>
          <w:szCs w:val="28"/>
        </w:rPr>
        <w:t>MODUL I</w:t>
      </w:r>
    </w:p>
    <w:p w14:paraId="60945D86" w14:textId="3DC22128" w:rsidR="0029615D" w:rsidRPr="0029615D" w:rsidRDefault="0029615D" w:rsidP="0029615D">
      <w:pPr>
        <w:jc w:val="center"/>
        <w:rPr>
          <w:rFonts w:ascii="Times New Roman" w:hAnsi="Times New Roman" w:cs="Times New Roman"/>
          <w:b/>
          <w:bCs/>
          <w:sz w:val="28"/>
          <w:szCs w:val="28"/>
        </w:rPr>
      </w:pPr>
      <w:r w:rsidRPr="0029615D">
        <w:rPr>
          <w:rFonts w:ascii="Times New Roman" w:hAnsi="Times New Roman" w:cs="Times New Roman"/>
          <w:b/>
          <w:bCs/>
          <w:sz w:val="28"/>
          <w:szCs w:val="28"/>
        </w:rPr>
        <w:t>BASIS DATA</w:t>
      </w:r>
    </w:p>
    <w:p w14:paraId="59CD1CB0" w14:textId="77777777" w:rsidR="0029615D" w:rsidRDefault="0029615D" w:rsidP="0029615D">
      <w:pPr>
        <w:jc w:val="center"/>
        <w:rPr>
          <w:rFonts w:ascii="Times New Roman" w:hAnsi="Times New Roman" w:cs="Times New Roman"/>
          <w:sz w:val="28"/>
          <w:szCs w:val="28"/>
        </w:rPr>
      </w:pPr>
    </w:p>
    <w:p w14:paraId="289C13EA" w14:textId="2E464B8D" w:rsidR="0029615D" w:rsidRDefault="0029615D" w:rsidP="0029615D">
      <w:pPr>
        <w:jc w:val="center"/>
        <w:rPr>
          <w:rFonts w:ascii="Times New Roman" w:hAnsi="Times New Roman" w:cs="Times New Roman"/>
          <w:sz w:val="28"/>
          <w:szCs w:val="28"/>
        </w:rPr>
      </w:pPr>
      <w:r w:rsidRPr="0029615D">
        <w:rPr>
          <w:rFonts w:ascii="Times New Roman" w:hAnsi="Times New Roman" w:cs="Times New Roman"/>
          <w:sz w:val="28"/>
          <w:szCs w:val="28"/>
        </w:rPr>
        <w:t>PEMESANAN TIKET ONLINE</w:t>
      </w:r>
    </w:p>
    <w:p w14:paraId="127EBCC0" w14:textId="1CD1BB30" w:rsidR="0029615D" w:rsidRDefault="0029615D" w:rsidP="0029615D">
      <w:pPr>
        <w:jc w:val="center"/>
        <w:rPr>
          <w:rFonts w:ascii="Times New Roman" w:hAnsi="Times New Roman" w:cs="Times New Roman"/>
          <w:sz w:val="24"/>
          <w:szCs w:val="24"/>
        </w:rPr>
      </w:pPr>
      <w:r>
        <w:rPr>
          <w:rFonts w:ascii="Times New Roman" w:hAnsi="Times New Roman" w:cs="Times New Roman"/>
          <w:sz w:val="24"/>
          <w:szCs w:val="24"/>
        </w:rPr>
        <w:t>DOSEN PEMBIMBING</w:t>
      </w:r>
    </w:p>
    <w:p w14:paraId="627B03FD" w14:textId="454A7C4B" w:rsidR="0029615D" w:rsidRDefault="0029615D" w:rsidP="0029615D">
      <w:pPr>
        <w:jc w:val="center"/>
        <w:rPr>
          <w:rFonts w:ascii="Times New Roman" w:hAnsi="Times New Roman" w:cs="Times New Roman"/>
          <w:sz w:val="24"/>
          <w:szCs w:val="24"/>
        </w:rPr>
      </w:pPr>
      <w:r>
        <w:rPr>
          <w:rFonts w:ascii="Times New Roman" w:hAnsi="Times New Roman" w:cs="Times New Roman"/>
          <w:sz w:val="24"/>
          <w:szCs w:val="24"/>
        </w:rPr>
        <w:t>ADAM BACHTIAR,S.kom.,M.M,PT</w:t>
      </w:r>
    </w:p>
    <w:p w14:paraId="21F2CE4C" w14:textId="77777777" w:rsidR="0029615D" w:rsidRDefault="0029615D" w:rsidP="0029615D">
      <w:pPr>
        <w:jc w:val="center"/>
        <w:rPr>
          <w:rFonts w:ascii="Times New Roman" w:hAnsi="Times New Roman" w:cs="Times New Roman"/>
          <w:sz w:val="24"/>
          <w:szCs w:val="24"/>
        </w:rPr>
      </w:pPr>
    </w:p>
    <w:p w14:paraId="26F35D1E" w14:textId="77777777" w:rsidR="0029615D" w:rsidRDefault="0029615D" w:rsidP="0029615D">
      <w:pPr>
        <w:jc w:val="center"/>
        <w:rPr>
          <w:rFonts w:ascii="Times New Roman" w:hAnsi="Times New Roman" w:cs="Times New Roman"/>
          <w:sz w:val="24"/>
          <w:szCs w:val="24"/>
        </w:rPr>
      </w:pPr>
    </w:p>
    <w:p w14:paraId="22975722" w14:textId="0921D3B3" w:rsidR="0029615D" w:rsidRDefault="0029615D" w:rsidP="0029615D">
      <w:pPr>
        <w:jc w:val="center"/>
        <w:rPr>
          <w:rFonts w:ascii="Times New Roman" w:hAnsi="Times New Roman" w:cs="Times New Roman"/>
          <w:sz w:val="24"/>
          <w:szCs w:val="24"/>
        </w:rPr>
      </w:pPr>
      <w:r>
        <w:drawing>
          <wp:inline distT="0" distB="0" distL="0" distR="0" wp14:anchorId="68C0A372" wp14:editId="0FABAFD2">
            <wp:extent cx="3019425" cy="2705100"/>
            <wp:effectExtent l="0" t="0" r="0" b="0"/>
            <wp:docPr id="777324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19425" cy="2705100"/>
                    </a:xfrm>
                    <a:prstGeom prst="rect">
                      <a:avLst/>
                    </a:prstGeom>
                    <a:noFill/>
                    <a:ln>
                      <a:noFill/>
                    </a:ln>
                  </pic:spPr>
                </pic:pic>
              </a:graphicData>
            </a:graphic>
          </wp:inline>
        </w:drawing>
      </w:r>
    </w:p>
    <w:p w14:paraId="2B5A2B8D" w14:textId="77777777" w:rsidR="0029615D" w:rsidRDefault="0029615D" w:rsidP="0029615D">
      <w:pPr>
        <w:jc w:val="center"/>
        <w:rPr>
          <w:rFonts w:ascii="Times New Roman" w:hAnsi="Times New Roman" w:cs="Times New Roman"/>
          <w:sz w:val="24"/>
          <w:szCs w:val="24"/>
        </w:rPr>
      </w:pPr>
    </w:p>
    <w:p w14:paraId="3237095B" w14:textId="77777777" w:rsidR="0029615D" w:rsidRDefault="0029615D" w:rsidP="0029615D">
      <w:pPr>
        <w:jc w:val="center"/>
        <w:rPr>
          <w:rFonts w:ascii="Times New Roman" w:hAnsi="Times New Roman" w:cs="Times New Roman"/>
          <w:sz w:val="24"/>
          <w:szCs w:val="24"/>
        </w:rPr>
      </w:pPr>
    </w:p>
    <w:p w14:paraId="64BB2769" w14:textId="4CC144FF" w:rsidR="0029615D" w:rsidRDefault="0029615D" w:rsidP="0029615D">
      <w:pPr>
        <w:jc w:val="center"/>
        <w:rPr>
          <w:rFonts w:ascii="Times New Roman" w:hAnsi="Times New Roman" w:cs="Times New Roman"/>
          <w:sz w:val="24"/>
          <w:szCs w:val="24"/>
        </w:rPr>
      </w:pPr>
      <w:r>
        <w:rPr>
          <w:rFonts w:ascii="Times New Roman" w:hAnsi="Times New Roman" w:cs="Times New Roman"/>
          <w:sz w:val="24"/>
          <w:szCs w:val="24"/>
        </w:rPr>
        <w:t>DISUSUN OLEH:</w:t>
      </w:r>
    </w:p>
    <w:p w14:paraId="42A1CF9A" w14:textId="34AC08B9" w:rsidR="0029615D" w:rsidRDefault="0029615D" w:rsidP="0029615D">
      <w:pPr>
        <w:pStyle w:val="ListParagraph"/>
        <w:numPr>
          <w:ilvl w:val="0"/>
          <w:numId w:val="2"/>
        </w:numPr>
        <w:jc w:val="center"/>
        <w:rPr>
          <w:rFonts w:ascii="Times New Roman" w:hAnsi="Times New Roman" w:cs="Times New Roman"/>
          <w:sz w:val="24"/>
          <w:szCs w:val="24"/>
        </w:rPr>
      </w:pPr>
      <w:r>
        <w:rPr>
          <w:rFonts w:ascii="Times New Roman" w:hAnsi="Times New Roman" w:cs="Times New Roman"/>
          <w:sz w:val="24"/>
          <w:szCs w:val="24"/>
        </w:rPr>
        <w:t>UMAY NABILA : 23241056</w:t>
      </w:r>
    </w:p>
    <w:p w14:paraId="5011B5A4" w14:textId="2A636C29" w:rsidR="0029615D" w:rsidRDefault="0029615D" w:rsidP="0029615D">
      <w:pPr>
        <w:pStyle w:val="ListParagraph"/>
        <w:numPr>
          <w:ilvl w:val="0"/>
          <w:numId w:val="2"/>
        </w:numPr>
        <w:jc w:val="center"/>
        <w:rPr>
          <w:rFonts w:ascii="Times New Roman" w:hAnsi="Times New Roman" w:cs="Times New Roman"/>
          <w:sz w:val="24"/>
          <w:szCs w:val="24"/>
        </w:rPr>
      </w:pPr>
      <w:r>
        <w:rPr>
          <w:rFonts w:ascii="Times New Roman" w:hAnsi="Times New Roman" w:cs="Times New Roman"/>
          <w:sz w:val="24"/>
          <w:szCs w:val="24"/>
        </w:rPr>
        <w:t>IKA DAMAYANTI : 23241059</w:t>
      </w:r>
    </w:p>
    <w:p w14:paraId="18D0B218" w14:textId="77777777" w:rsidR="0029615D" w:rsidRDefault="0029615D" w:rsidP="0029615D">
      <w:pPr>
        <w:jc w:val="center"/>
        <w:rPr>
          <w:rFonts w:ascii="Times New Roman" w:hAnsi="Times New Roman" w:cs="Times New Roman"/>
          <w:sz w:val="24"/>
          <w:szCs w:val="24"/>
        </w:rPr>
      </w:pPr>
    </w:p>
    <w:p w14:paraId="71206EBF" w14:textId="77777777" w:rsidR="0029615D" w:rsidRDefault="0029615D" w:rsidP="0029615D">
      <w:pPr>
        <w:jc w:val="center"/>
        <w:rPr>
          <w:rFonts w:ascii="Times New Roman" w:hAnsi="Times New Roman" w:cs="Times New Roman"/>
          <w:sz w:val="24"/>
          <w:szCs w:val="24"/>
        </w:rPr>
      </w:pPr>
    </w:p>
    <w:p w14:paraId="79A2F4F7" w14:textId="57B8645E" w:rsidR="0029615D" w:rsidRPr="0029615D" w:rsidRDefault="0029615D" w:rsidP="0029615D">
      <w:pPr>
        <w:jc w:val="center"/>
        <w:rPr>
          <w:rFonts w:ascii="Times New Roman" w:hAnsi="Times New Roman" w:cs="Times New Roman"/>
          <w:b/>
          <w:bCs/>
          <w:sz w:val="28"/>
          <w:szCs w:val="28"/>
        </w:rPr>
      </w:pPr>
      <w:r w:rsidRPr="0029615D">
        <w:rPr>
          <w:rFonts w:ascii="Times New Roman" w:hAnsi="Times New Roman" w:cs="Times New Roman"/>
          <w:b/>
          <w:bCs/>
          <w:sz w:val="28"/>
          <w:szCs w:val="28"/>
        </w:rPr>
        <w:t>PROGRAM STUDI PENDIDIKAN TEKNOLOGI INFORMASI</w:t>
      </w:r>
    </w:p>
    <w:p w14:paraId="133519E2" w14:textId="6E61E0B0" w:rsidR="0029615D" w:rsidRPr="0029615D" w:rsidRDefault="0029615D" w:rsidP="0029615D">
      <w:pPr>
        <w:jc w:val="center"/>
        <w:rPr>
          <w:rFonts w:ascii="Times New Roman" w:hAnsi="Times New Roman" w:cs="Times New Roman"/>
          <w:b/>
          <w:bCs/>
          <w:sz w:val="28"/>
          <w:szCs w:val="28"/>
        </w:rPr>
      </w:pPr>
      <w:r w:rsidRPr="0029615D">
        <w:rPr>
          <w:rFonts w:ascii="Times New Roman" w:hAnsi="Times New Roman" w:cs="Times New Roman"/>
          <w:b/>
          <w:bCs/>
          <w:sz w:val="28"/>
          <w:szCs w:val="28"/>
        </w:rPr>
        <w:t>FAKULTAS SAINS, TEKNIK DAN TERAPAN</w:t>
      </w:r>
    </w:p>
    <w:p w14:paraId="5CCAC2FB" w14:textId="56BFC4A4" w:rsidR="0029615D" w:rsidRDefault="0029615D" w:rsidP="0029615D">
      <w:pPr>
        <w:jc w:val="center"/>
        <w:rPr>
          <w:rFonts w:ascii="Times New Roman" w:hAnsi="Times New Roman" w:cs="Times New Roman"/>
          <w:b/>
          <w:bCs/>
          <w:sz w:val="28"/>
          <w:szCs w:val="28"/>
        </w:rPr>
      </w:pPr>
      <w:r w:rsidRPr="0029615D">
        <w:rPr>
          <w:rFonts w:ascii="Times New Roman" w:hAnsi="Times New Roman" w:cs="Times New Roman"/>
          <w:b/>
          <w:bCs/>
          <w:sz w:val="28"/>
          <w:szCs w:val="28"/>
        </w:rPr>
        <w:t>UNIVERSITAS PENDIDIKAN MANDALIKA</w:t>
      </w:r>
      <w:r>
        <w:rPr>
          <w:rFonts w:ascii="Times New Roman" w:hAnsi="Times New Roman" w:cs="Times New Roman"/>
          <w:b/>
          <w:bCs/>
          <w:sz w:val="28"/>
          <w:szCs w:val="28"/>
        </w:rPr>
        <w:t xml:space="preserve"> MATARAM</w:t>
      </w:r>
    </w:p>
    <w:p w14:paraId="0FB1403F" w14:textId="77777777" w:rsidR="000B14FB" w:rsidRPr="000B14FB" w:rsidRDefault="000B14FB" w:rsidP="000B14FB">
      <w:pPr>
        <w:spacing w:before="100" w:beforeAutospacing="1" w:after="100" w:afterAutospacing="1" w:line="240" w:lineRule="auto"/>
        <w:rPr>
          <w:rFonts w:ascii="Times New Roman" w:eastAsia="Times New Roman" w:hAnsi="Times New Roman" w:cs="Times New Roman"/>
          <w:noProof w:val="0"/>
          <w:kern w:val="0"/>
          <w:sz w:val="28"/>
          <w:szCs w:val="28"/>
          <w14:ligatures w14:val="none"/>
        </w:rPr>
      </w:pPr>
      <w:r w:rsidRPr="000B14FB">
        <w:rPr>
          <w:rFonts w:ascii="Times New Roman" w:eastAsia="Times New Roman" w:hAnsi="Times New Roman" w:cs="Times New Roman"/>
          <w:noProof w:val="0"/>
          <w:kern w:val="0"/>
          <w:sz w:val="28"/>
          <w:szCs w:val="28"/>
          <w14:ligatures w14:val="none"/>
        </w:rPr>
        <w:lastRenderedPageBreak/>
        <w:t>Di tengah gemerlapnya era digital, sebuah perusahaan bernama "TicketEase" lahir dengan tujuan memudahkan masyarakat untuk mendapatkan tiket acara favorit secara online. Dibalik layar, sistem basis data yang canggih menjadi otak dari operasi penjualan tiket online ini.</w:t>
      </w:r>
    </w:p>
    <w:p w14:paraId="1DFA5F45" w14:textId="77777777" w:rsidR="000B14FB" w:rsidRPr="000B14FB" w:rsidRDefault="000B14FB" w:rsidP="000B14FB">
      <w:pPr>
        <w:spacing w:before="100" w:beforeAutospacing="1" w:after="100" w:afterAutospacing="1" w:line="240" w:lineRule="auto"/>
        <w:rPr>
          <w:rFonts w:ascii="Times New Roman" w:eastAsia="Times New Roman" w:hAnsi="Times New Roman" w:cs="Times New Roman"/>
          <w:noProof w:val="0"/>
          <w:kern w:val="0"/>
          <w:sz w:val="28"/>
          <w:szCs w:val="28"/>
          <w14:ligatures w14:val="none"/>
        </w:rPr>
      </w:pPr>
      <w:r w:rsidRPr="000B14FB">
        <w:rPr>
          <w:rFonts w:ascii="Times New Roman" w:eastAsia="Times New Roman" w:hAnsi="Times New Roman" w:cs="Times New Roman"/>
          <w:noProof w:val="0"/>
          <w:kern w:val="0"/>
          <w:sz w:val="28"/>
          <w:szCs w:val="28"/>
          <w14:ligatures w14:val="none"/>
        </w:rPr>
        <w:t>Cerita dimulai dengan kebutuhan yang terus berkembang dari masyarakat akan akses yang lebih mudah dan cepat untuk mendapatkan tiket acara, mulai dari konser musik, pertandingan olahraga, hingga pertunjukan teater. TicketEase merespons kebutuhan ini dengan meluncurkan platform online yang memungkinkan pengguna untuk menelusuri, memilih, dan membeli tiket dari kenyamanan rumah mereka sendiri.</w:t>
      </w:r>
    </w:p>
    <w:p w14:paraId="29259E41" w14:textId="77777777" w:rsidR="000B14FB" w:rsidRPr="000B14FB" w:rsidRDefault="000B14FB" w:rsidP="000B14FB">
      <w:pPr>
        <w:spacing w:before="100" w:beforeAutospacing="1" w:after="100" w:afterAutospacing="1" w:line="240" w:lineRule="auto"/>
        <w:rPr>
          <w:rFonts w:ascii="Times New Roman" w:eastAsia="Times New Roman" w:hAnsi="Times New Roman" w:cs="Times New Roman"/>
          <w:noProof w:val="0"/>
          <w:kern w:val="0"/>
          <w:sz w:val="28"/>
          <w:szCs w:val="28"/>
          <w14:ligatures w14:val="none"/>
        </w:rPr>
      </w:pPr>
      <w:r w:rsidRPr="000B14FB">
        <w:rPr>
          <w:rFonts w:ascii="Times New Roman" w:eastAsia="Times New Roman" w:hAnsi="Times New Roman" w:cs="Times New Roman"/>
          <w:noProof w:val="0"/>
          <w:kern w:val="0"/>
          <w:sz w:val="28"/>
          <w:szCs w:val="28"/>
          <w14:ligatures w14:val="none"/>
        </w:rPr>
        <w:t>Di balik layar, basis data TicketEase menjadi pusat operasi, menyimpan segala detail tentang pelanggan, acara, dan transaksi. Setiap kali seseorang melakukan pembelian tiket, sistem basis data merekam informasi pelanggan seperti nama, alamat email, dan nomor telepon untuk mempermudah transaksi di masa mendatang. Informasi tentang jenis tiket yang tersedia, harga, dan jumlah stok juga terus diperbarui secara real-time, memastikan pengguna selalu mendapatkan informasi terbaru.</w:t>
      </w:r>
    </w:p>
    <w:p w14:paraId="2334E255" w14:textId="77777777" w:rsidR="000B14FB" w:rsidRPr="000B14FB" w:rsidRDefault="000B14FB" w:rsidP="000B14FB">
      <w:pPr>
        <w:spacing w:before="100" w:beforeAutospacing="1" w:after="100" w:afterAutospacing="1" w:line="240" w:lineRule="auto"/>
        <w:rPr>
          <w:rFonts w:ascii="Times New Roman" w:eastAsia="Times New Roman" w:hAnsi="Times New Roman" w:cs="Times New Roman"/>
          <w:noProof w:val="0"/>
          <w:kern w:val="0"/>
          <w:sz w:val="28"/>
          <w:szCs w:val="28"/>
          <w14:ligatures w14:val="none"/>
        </w:rPr>
      </w:pPr>
      <w:r w:rsidRPr="000B14FB">
        <w:rPr>
          <w:rFonts w:ascii="Times New Roman" w:eastAsia="Times New Roman" w:hAnsi="Times New Roman" w:cs="Times New Roman"/>
          <w:noProof w:val="0"/>
          <w:kern w:val="0"/>
          <w:sz w:val="28"/>
          <w:szCs w:val="28"/>
          <w14:ligatures w14:val="none"/>
        </w:rPr>
        <w:t>Seiring berjalannya waktu, basis data TicketEase menjadi semakin cerdas. Dengan menganalisis pola pembelian dan preferensi pengguna, platform tersebut dapat merekomendasikan acara yang sesuai dengan minat pengguna, meningkatkan pengalaman belanja mereka.</w:t>
      </w:r>
    </w:p>
    <w:p w14:paraId="3EDB8BA1" w14:textId="77777777" w:rsidR="000B14FB" w:rsidRPr="000B14FB" w:rsidRDefault="000B14FB" w:rsidP="000B14FB">
      <w:pPr>
        <w:spacing w:before="100" w:beforeAutospacing="1" w:after="100" w:afterAutospacing="1" w:line="240" w:lineRule="auto"/>
        <w:rPr>
          <w:rFonts w:ascii="Times New Roman" w:eastAsia="Times New Roman" w:hAnsi="Times New Roman" w:cs="Times New Roman"/>
          <w:noProof w:val="0"/>
          <w:kern w:val="0"/>
          <w:sz w:val="28"/>
          <w:szCs w:val="28"/>
          <w14:ligatures w14:val="none"/>
        </w:rPr>
      </w:pPr>
      <w:r w:rsidRPr="000B14FB">
        <w:rPr>
          <w:rFonts w:ascii="Times New Roman" w:eastAsia="Times New Roman" w:hAnsi="Times New Roman" w:cs="Times New Roman"/>
          <w:noProof w:val="0"/>
          <w:kern w:val="0"/>
          <w:sz w:val="28"/>
          <w:szCs w:val="28"/>
          <w14:ligatures w14:val="none"/>
        </w:rPr>
        <w:t>Namun, seperti yang terjadi dalam setiap cerita, tantangan datang menghampiri. Serangan siber menjadi ancaman yang nyata, dan keamanan data menjadi prioritas utama. Tim keamanan TicketEase bekerja keras untuk memastikan bahwa data sensitif pelanggan, terutama informasi pembayaran, disimpan dan diakses dengan aman.</w:t>
      </w:r>
    </w:p>
    <w:p w14:paraId="07887489" w14:textId="77777777" w:rsidR="000B14FB" w:rsidRPr="000B14FB" w:rsidRDefault="000B14FB" w:rsidP="000B14FB">
      <w:pPr>
        <w:spacing w:before="100" w:beforeAutospacing="1" w:after="100" w:afterAutospacing="1" w:line="240" w:lineRule="auto"/>
        <w:rPr>
          <w:rFonts w:ascii="Times New Roman" w:eastAsia="Times New Roman" w:hAnsi="Times New Roman" w:cs="Times New Roman"/>
          <w:noProof w:val="0"/>
          <w:kern w:val="0"/>
          <w:sz w:val="28"/>
          <w:szCs w:val="28"/>
          <w14:ligatures w14:val="none"/>
        </w:rPr>
      </w:pPr>
      <w:r w:rsidRPr="000B14FB">
        <w:rPr>
          <w:rFonts w:ascii="Times New Roman" w:eastAsia="Times New Roman" w:hAnsi="Times New Roman" w:cs="Times New Roman"/>
          <w:noProof w:val="0"/>
          <w:kern w:val="0"/>
          <w:sz w:val="28"/>
          <w:szCs w:val="28"/>
          <w14:ligatures w14:val="none"/>
        </w:rPr>
        <w:t>Dengan upaya keras dan inovasi yang tak kenal lelah, TicketEase terus berkembang menjadi salah satu platform penjualan tiket online terkemuka di dunia. Dibalik kesuksesannya, basis data yang andal tetap menjadi pondasi utama, memastikan bahwa pengalaman belanja tiket online selalu berjalan lancar dan aman bagi setiap pelanggan.</w:t>
      </w:r>
    </w:p>
    <w:p w14:paraId="18EB6578" w14:textId="77777777" w:rsidR="000B14FB" w:rsidRPr="000B14FB" w:rsidRDefault="000B14FB" w:rsidP="000B14FB">
      <w:pPr>
        <w:pBdr>
          <w:bottom w:val="single" w:sz="6" w:space="1" w:color="auto"/>
        </w:pBdr>
        <w:spacing w:after="0" w:line="240" w:lineRule="auto"/>
        <w:jc w:val="center"/>
        <w:rPr>
          <w:rFonts w:ascii="Arial" w:eastAsia="Times New Roman" w:hAnsi="Arial" w:cs="Arial"/>
          <w:noProof w:val="0"/>
          <w:vanish/>
          <w:kern w:val="0"/>
          <w:sz w:val="16"/>
          <w:szCs w:val="16"/>
          <w14:ligatures w14:val="none"/>
        </w:rPr>
      </w:pPr>
      <w:r w:rsidRPr="000B14FB">
        <w:rPr>
          <w:rFonts w:ascii="Arial" w:eastAsia="Times New Roman" w:hAnsi="Arial" w:cs="Arial"/>
          <w:noProof w:val="0"/>
          <w:vanish/>
          <w:kern w:val="0"/>
          <w:sz w:val="16"/>
          <w:szCs w:val="16"/>
          <w14:ligatures w14:val="none"/>
        </w:rPr>
        <w:t>Top of Form</w:t>
      </w:r>
    </w:p>
    <w:p w14:paraId="19A05AD4" w14:textId="77777777" w:rsidR="000B14FB" w:rsidRPr="000B14FB" w:rsidRDefault="000B14FB" w:rsidP="000B14FB">
      <w:pPr>
        <w:pBdr>
          <w:top w:val="single" w:sz="6" w:space="1" w:color="auto"/>
        </w:pBdr>
        <w:spacing w:after="0" w:line="240" w:lineRule="auto"/>
        <w:jc w:val="center"/>
        <w:rPr>
          <w:rFonts w:ascii="Arial" w:eastAsia="Times New Roman" w:hAnsi="Arial" w:cs="Arial"/>
          <w:noProof w:val="0"/>
          <w:vanish/>
          <w:kern w:val="0"/>
          <w:sz w:val="16"/>
          <w:szCs w:val="16"/>
          <w14:ligatures w14:val="none"/>
        </w:rPr>
      </w:pPr>
      <w:r w:rsidRPr="000B14FB">
        <w:rPr>
          <w:rFonts w:ascii="Arial" w:eastAsia="Times New Roman" w:hAnsi="Arial" w:cs="Arial"/>
          <w:noProof w:val="0"/>
          <w:vanish/>
          <w:kern w:val="0"/>
          <w:sz w:val="16"/>
          <w:szCs w:val="16"/>
          <w14:ligatures w14:val="none"/>
        </w:rPr>
        <w:t>Bottom of Form</w:t>
      </w:r>
    </w:p>
    <w:p w14:paraId="7555D2F1" w14:textId="77777777" w:rsidR="0029615D" w:rsidRDefault="0029615D" w:rsidP="0029615D">
      <w:pPr>
        <w:jc w:val="center"/>
        <w:rPr>
          <w:rFonts w:ascii="Times New Roman" w:hAnsi="Times New Roman" w:cs="Times New Roman"/>
          <w:b/>
          <w:bCs/>
          <w:sz w:val="28"/>
          <w:szCs w:val="28"/>
        </w:rPr>
      </w:pPr>
    </w:p>
    <w:p w14:paraId="07139353" w14:textId="07982120" w:rsidR="000B14FB" w:rsidRDefault="000B14FB" w:rsidP="000B14F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Siapa saja yang terlibat?</w:t>
      </w:r>
    </w:p>
    <w:p w14:paraId="6FAD1C43" w14:textId="080E8C4A" w:rsidR="000B14FB" w:rsidRDefault="000B14FB" w:rsidP="000B14FB">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Seller                       : Aulia</w:t>
      </w:r>
    </w:p>
    <w:p w14:paraId="5FAF16DD" w14:textId="0D7E4D3A" w:rsidR="000B14FB" w:rsidRDefault="000B14FB" w:rsidP="000B14FB">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lastRenderedPageBreak/>
        <w:t>Pelanggan                : Lusi</w:t>
      </w:r>
    </w:p>
    <w:p w14:paraId="7323B2A3" w14:textId="6F45AB3C" w:rsidR="000B14FB" w:rsidRDefault="000B14FB" w:rsidP="000B14FB">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Produk yang di jual : Tiket Online</w:t>
      </w:r>
    </w:p>
    <w:p w14:paraId="13BC8846" w14:textId="77777777" w:rsidR="000B14FB" w:rsidRDefault="000B14FB" w:rsidP="000B14FB">
      <w:pPr>
        <w:pStyle w:val="ListParagraph"/>
        <w:ind w:left="855"/>
        <w:rPr>
          <w:rFonts w:ascii="Times New Roman" w:hAnsi="Times New Roman" w:cs="Times New Roman"/>
          <w:sz w:val="28"/>
          <w:szCs w:val="28"/>
        </w:rPr>
      </w:pPr>
    </w:p>
    <w:p w14:paraId="12EF480A" w14:textId="3E95B502" w:rsidR="000B14FB" w:rsidRDefault="000B14FB" w:rsidP="000B14F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Apa saja yang perlu dicatat?</w:t>
      </w:r>
    </w:p>
    <w:p w14:paraId="180713DC" w14:textId="7311007B" w:rsidR="000B14FB" w:rsidRDefault="000B14FB" w:rsidP="000B14FB">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Identitas Pelanggan </w:t>
      </w:r>
    </w:p>
    <w:p w14:paraId="02332FA7" w14:textId="768263AD" w:rsidR="000B14FB" w:rsidRDefault="000B14FB" w:rsidP="000B14FB">
      <w:pPr>
        <w:pStyle w:val="ListParagraph"/>
        <w:ind w:left="855"/>
        <w:rPr>
          <w:rFonts w:ascii="Times New Roman" w:hAnsi="Times New Roman" w:cs="Times New Roman"/>
          <w:sz w:val="28"/>
          <w:szCs w:val="28"/>
        </w:rPr>
      </w:pPr>
      <w:r>
        <w:rPr>
          <w:rFonts w:ascii="Times New Roman" w:hAnsi="Times New Roman" w:cs="Times New Roman"/>
          <w:sz w:val="28"/>
          <w:szCs w:val="28"/>
        </w:rPr>
        <w:t xml:space="preserve">Nama                           : Lusi </w:t>
      </w:r>
    </w:p>
    <w:p w14:paraId="682BA2AF" w14:textId="56713C17" w:rsidR="000B14FB" w:rsidRDefault="000B14FB" w:rsidP="000B14FB">
      <w:pPr>
        <w:pStyle w:val="ListParagraph"/>
        <w:ind w:left="855"/>
        <w:rPr>
          <w:rFonts w:ascii="Times New Roman" w:hAnsi="Times New Roman" w:cs="Times New Roman"/>
          <w:sz w:val="28"/>
          <w:szCs w:val="28"/>
        </w:rPr>
      </w:pPr>
      <w:r>
        <w:rPr>
          <w:rFonts w:ascii="Times New Roman" w:hAnsi="Times New Roman" w:cs="Times New Roman"/>
          <w:sz w:val="28"/>
          <w:szCs w:val="28"/>
        </w:rPr>
        <w:t>Alamat                         : Jl. Pemuda 8b, Gomong sakura, Selapa</w:t>
      </w:r>
      <w:r w:rsidR="005C6D93">
        <w:rPr>
          <w:rFonts w:ascii="Times New Roman" w:hAnsi="Times New Roman" w:cs="Times New Roman"/>
          <w:sz w:val="28"/>
          <w:szCs w:val="28"/>
        </w:rPr>
        <w:t>rang.</w:t>
      </w:r>
    </w:p>
    <w:p w14:paraId="19AC8E9F" w14:textId="12E25023" w:rsidR="005C6D93" w:rsidRDefault="005C6D93" w:rsidP="000B14FB">
      <w:pPr>
        <w:pStyle w:val="ListParagraph"/>
        <w:ind w:left="855"/>
        <w:rPr>
          <w:rFonts w:ascii="Times New Roman" w:hAnsi="Times New Roman" w:cs="Times New Roman"/>
          <w:sz w:val="28"/>
          <w:szCs w:val="28"/>
        </w:rPr>
      </w:pPr>
      <w:r>
        <w:rPr>
          <w:rFonts w:ascii="Times New Roman" w:hAnsi="Times New Roman" w:cs="Times New Roman"/>
          <w:sz w:val="28"/>
          <w:szCs w:val="28"/>
        </w:rPr>
        <w:t>TTL                              : Bima, 13 Januari 2005</w:t>
      </w:r>
    </w:p>
    <w:p w14:paraId="36735EE0" w14:textId="77777777" w:rsidR="005C6D93" w:rsidRDefault="005C6D93" w:rsidP="000B14FB">
      <w:pPr>
        <w:pStyle w:val="ListParagraph"/>
        <w:ind w:left="855"/>
        <w:rPr>
          <w:rFonts w:ascii="Times New Roman" w:hAnsi="Times New Roman" w:cs="Times New Roman"/>
          <w:sz w:val="28"/>
          <w:szCs w:val="28"/>
        </w:rPr>
      </w:pPr>
    </w:p>
    <w:p w14:paraId="6B7037F0" w14:textId="3ED2A96F" w:rsidR="005C6D93" w:rsidRDefault="005C6D93" w:rsidP="000B14FB">
      <w:pPr>
        <w:pStyle w:val="ListParagraph"/>
        <w:ind w:left="855"/>
        <w:rPr>
          <w:rFonts w:ascii="Times New Roman" w:hAnsi="Times New Roman" w:cs="Times New Roman"/>
          <w:sz w:val="28"/>
          <w:szCs w:val="28"/>
        </w:rPr>
      </w:pPr>
      <w:r>
        <w:rPr>
          <w:rFonts w:ascii="Times New Roman" w:hAnsi="Times New Roman" w:cs="Times New Roman"/>
          <w:sz w:val="28"/>
          <w:szCs w:val="28"/>
        </w:rPr>
        <w:t>Jenis Kelamin         : Perempuan</w:t>
      </w:r>
    </w:p>
    <w:p w14:paraId="61F9E3C7" w14:textId="77777777" w:rsidR="005C6D93" w:rsidRDefault="005C6D93" w:rsidP="000B14FB">
      <w:pPr>
        <w:pStyle w:val="ListParagraph"/>
        <w:ind w:left="855"/>
        <w:rPr>
          <w:rFonts w:ascii="Times New Roman" w:hAnsi="Times New Roman" w:cs="Times New Roman"/>
          <w:sz w:val="28"/>
          <w:szCs w:val="28"/>
        </w:rPr>
      </w:pPr>
    </w:p>
    <w:p w14:paraId="46097DAE" w14:textId="03F1337F" w:rsidR="005C6D93" w:rsidRDefault="005C6D93" w:rsidP="005C6D9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Nomor HP pelanggan dan seller yang aktif</w:t>
      </w:r>
    </w:p>
    <w:p w14:paraId="16DBD5E7" w14:textId="39403B62" w:rsidR="005C6D93" w:rsidRDefault="005C6D93" w:rsidP="005C6D93">
      <w:pPr>
        <w:pStyle w:val="ListParagraph"/>
        <w:ind w:left="855"/>
        <w:rPr>
          <w:rFonts w:ascii="Times New Roman" w:hAnsi="Times New Roman" w:cs="Times New Roman"/>
          <w:sz w:val="28"/>
          <w:szCs w:val="28"/>
        </w:rPr>
      </w:pPr>
      <w:r>
        <w:rPr>
          <w:rFonts w:ascii="Times New Roman" w:hAnsi="Times New Roman" w:cs="Times New Roman"/>
          <w:sz w:val="28"/>
          <w:szCs w:val="28"/>
        </w:rPr>
        <w:t>Nomor seller         : 087223456113</w:t>
      </w:r>
    </w:p>
    <w:p w14:paraId="194EAC88" w14:textId="328D612E" w:rsidR="005C6D93" w:rsidRDefault="005C6D93" w:rsidP="005C6D93">
      <w:pPr>
        <w:pStyle w:val="ListParagraph"/>
        <w:ind w:left="855"/>
        <w:rPr>
          <w:rFonts w:ascii="Times New Roman" w:hAnsi="Times New Roman" w:cs="Times New Roman"/>
          <w:sz w:val="28"/>
          <w:szCs w:val="28"/>
        </w:rPr>
      </w:pPr>
      <w:r>
        <w:rPr>
          <w:rFonts w:ascii="Times New Roman" w:hAnsi="Times New Roman" w:cs="Times New Roman"/>
          <w:sz w:val="28"/>
          <w:szCs w:val="28"/>
        </w:rPr>
        <w:t>Nomor Pelanggan :082445674234</w:t>
      </w:r>
    </w:p>
    <w:p w14:paraId="512895FF" w14:textId="77777777" w:rsidR="005C6D93" w:rsidRDefault="005C6D93" w:rsidP="005C6D93">
      <w:pPr>
        <w:pStyle w:val="ListParagraph"/>
        <w:ind w:left="855"/>
        <w:rPr>
          <w:rFonts w:ascii="Times New Roman" w:hAnsi="Times New Roman" w:cs="Times New Roman"/>
          <w:sz w:val="28"/>
          <w:szCs w:val="28"/>
        </w:rPr>
      </w:pPr>
    </w:p>
    <w:p w14:paraId="4615C5D5" w14:textId="3FA325C1" w:rsidR="005C6D93" w:rsidRDefault="005C6D93" w:rsidP="005C6D9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Email pelanggan dan seller </w:t>
      </w:r>
    </w:p>
    <w:p w14:paraId="2EC33A4F" w14:textId="70930AE7" w:rsidR="005C6D93" w:rsidRDefault="005C6D93" w:rsidP="005C6D93">
      <w:pPr>
        <w:pStyle w:val="ListParagraph"/>
        <w:ind w:left="855"/>
        <w:rPr>
          <w:rFonts w:ascii="Times New Roman" w:hAnsi="Times New Roman" w:cs="Times New Roman"/>
          <w:sz w:val="28"/>
          <w:szCs w:val="28"/>
        </w:rPr>
      </w:pPr>
      <w:r>
        <w:rPr>
          <w:rFonts w:ascii="Times New Roman" w:hAnsi="Times New Roman" w:cs="Times New Roman"/>
          <w:sz w:val="28"/>
          <w:szCs w:val="28"/>
        </w:rPr>
        <w:t xml:space="preserve">Email pelanggan : </w:t>
      </w:r>
      <w:hyperlink r:id="rId6" w:history="1">
        <w:r w:rsidRPr="007E1C46">
          <w:rPr>
            <w:rStyle w:val="Hyperlink"/>
            <w:rFonts w:ascii="Times New Roman" w:hAnsi="Times New Roman" w:cs="Times New Roman"/>
            <w:sz w:val="28"/>
            <w:szCs w:val="28"/>
          </w:rPr>
          <w:t>Lusi13@gmail.com</w:t>
        </w:r>
      </w:hyperlink>
    </w:p>
    <w:p w14:paraId="440C3C9E" w14:textId="7FCD786F" w:rsidR="005C6D93" w:rsidRDefault="005C6D93" w:rsidP="005C6D93">
      <w:pPr>
        <w:pStyle w:val="ListParagraph"/>
        <w:ind w:left="855"/>
        <w:rPr>
          <w:rStyle w:val="Hyperlink"/>
          <w:rFonts w:ascii="Times New Roman" w:hAnsi="Times New Roman" w:cs="Times New Roman"/>
          <w:sz w:val="28"/>
          <w:szCs w:val="28"/>
        </w:rPr>
      </w:pPr>
      <w:r>
        <w:rPr>
          <w:rFonts w:ascii="Times New Roman" w:hAnsi="Times New Roman" w:cs="Times New Roman"/>
          <w:sz w:val="28"/>
          <w:szCs w:val="28"/>
        </w:rPr>
        <w:t xml:space="preserve">Email seller         : </w:t>
      </w:r>
      <w:hyperlink r:id="rId7" w:history="1">
        <w:r w:rsidRPr="007E1C46">
          <w:rPr>
            <w:rStyle w:val="Hyperlink"/>
            <w:rFonts w:ascii="Times New Roman" w:hAnsi="Times New Roman" w:cs="Times New Roman"/>
            <w:sz w:val="28"/>
            <w:szCs w:val="28"/>
          </w:rPr>
          <w:t>Aulia0@gmail.com</w:t>
        </w:r>
      </w:hyperlink>
    </w:p>
    <w:p w14:paraId="366C689A" w14:textId="77777777" w:rsidR="00F95F6B" w:rsidRDefault="00F95F6B" w:rsidP="005C6D93">
      <w:pPr>
        <w:pStyle w:val="ListParagraph"/>
        <w:ind w:left="855"/>
        <w:rPr>
          <w:rFonts w:ascii="Times New Roman" w:hAnsi="Times New Roman" w:cs="Times New Roman"/>
          <w:sz w:val="28"/>
          <w:szCs w:val="28"/>
        </w:rPr>
      </w:pPr>
    </w:p>
    <w:p w14:paraId="0584A225" w14:textId="5D9D72E2" w:rsidR="00F95F6B" w:rsidRDefault="00F95F6B" w:rsidP="00F95F6B">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Jumlah produk dan kategori yang dijual</w:t>
      </w:r>
    </w:p>
    <w:p w14:paraId="2C120C43" w14:textId="7D312C56" w:rsidR="00F95F6B" w:rsidRPr="00F95F6B" w:rsidRDefault="00F95F6B" w:rsidP="00F95F6B">
      <w:pPr>
        <w:pStyle w:val="NormalWeb"/>
        <w:rPr>
          <w:sz w:val="28"/>
          <w:szCs w:val="28"/>
        </w:rPr>
      </w:pPr>
      <w:r w:rsidRPr="00F95F6B">
        <w:rPr>
          <w:sz w:val="28"/>
          <w:szCs w:val="28"/>
        </w:rPr>
        <w:t xml:space="preserve">            </w:t>
      </w:r>
      <w:r w:rsidRPr="00F95F6B">
        <w:rPr>
          <w:sz w:val="28"/>
          <w:szCs w:val="28"/>
        </w:rPr>
        <w:t xml:space="preserve">Dalam cerita tersebut, platform penjualan tiket online dapat menggunakan berbagai </w:t>
      </w:r>
      <w:r w:rsidRPr="00F95F6B">
        <w:rPr>
          <w:sz w:val="28"/>
          <w:szCs w:val="28"/>
        </w:rPr>
        <w:t xml:space="preserve"> </w:t>
      </w:r>
      <w:r w:rsidRPr="00F95F6B">
        <w:rPr>
          <w:sz w:val="28"/>
          <w:szCs w:val="28"/>
        </w:rPr>
        <w:t>metode pembayaran yang umum digunakan di industri e-commerce, seperti:</w:t>
      </w:r>
    </w:p>
    <w:p w14:paraId="4B6D3637" w14:textId="77777777" w:rsidR="00F95F6B" w:rsidRPr="00F95F6B" w:rsidRDefault="00F95F6B" w:rsidP="00F95F6B">
      <w:pPr>
        <w:pStyle w:val="NormalWeb"/>
        <w:numPr>
          <w:ilvl w:val="0"/>
          <w:numId w:val="6"/>
        </w:numPr>
        <w:rPr>
          <w:sz w:val="28"/>
          <w:szCs w:val="28"/>
        </w:rPr>
      </w:pPr>
      <w:r w:rsidRPr="00F95F6B">
        <w:rPr>
          <w:rStyle w:val="Strong"/>
          <w:rFonts w:eastAsiaTheme="majorEastAsia"/>
          <w:sz w:val="28"/>
          <w:szCs w:val="28"/>
        </w:rPr>
        <w:t>Kartu Kredit/Debit</w:t>
      </w:r>
      <w:r w:rsidRPr="00F95F6B">
        <w:rPr>
          <w:sz w:val="28"/>
          <w:szCs w:val="28"/>
        </w:rPr>
        <w:t>: Pengguna dapat membayar tiket mereka menggunakan kartu kredit atau debit, yang memungkinkan transaksi langsung dari rekening bank mereka.</w:t>
      </w:r>
    </w:p>
    <w:p w14:paraId="37C5A795" w14:textId="77777777" w:rsidR="00F95F6B" w:rsidRPr="00F95F6B" w:rsidRDefault="00F95F6B" w:rsidP="00F95F6B">
      <w:pPr>
        <w:pStyle w:val="NormalWeb"/>
        <w:numPr>
          <w:ilvl w:val="0"/>
          <w:numId w:val="6"/>
        </w:numPr>
        <w:rPr>
          <w:sz w:val="28"/>
          <w:szCs w:val="28"/>
        </w:rPr>
      </w:pPr>
      <w:r w:rsidRPr="00F95F6B">
        <w:rPr>
          <w:rStyle w:val="Strong"/>
          <w:rFonts w:eastAsiaTheme="majorEastAsia"/>
          <w:sz w:val="28"/>
          <w:szCs w:val="28"/>
        </w:rPr>
        <w:t>Pembayaran Elektronik</w:t>
      </w:r>
      <w:r w:rsidRPr="00F95F6B">
        <w:rPr>
          <w:sz w:val="28"/>
          <w:szCs w:val="28"/>
        </w:rPr>
        <w:t>: Selain kartu kredit/debit, platform juga dapat mendukung berbagai sistem pembayaran elektronik seperti PayPal, Apple Pay, Google Pay, atau layanan serupa.</w:t>
      </w:r>
    </w:p>
    <w:p w14:paraId="34BAE389" w14:textId="77777777" w:rsidR="00F95F6B" w:rsidRPr="00F95F6B" w:rsidRDefault="00F95F6B" w:rsidP="00F95F6B">
      <w:pPr>
        <w:pStyle w:val="NormalWeb"/>
        <w:numPr>
          <w:ilvl w:val="0"/>
          <w:numId w:val="6"/>
        </w:numPr>
        <w:rPr>
          <w:sz w:val="28"/>
          <w:szCs w:val="28"/>
        </w:rPr>
      </w:pPr>
      <w:r w:rsidRPr="00F95F6B">
        <w:rPr>
          <w:rStyle w:val="Strong"/>
          <w:rFonts w:eastAsiaTheme="majorEastAsia"/>
          <w:sz w:val="28"/>
          <w:szCs w:val="28"/>
        </w:rPr>
        <w:t>Transfer Bank</w:t>
      </w:r>
      <w:r w:rsidRPr="00F95F6B">
        <w:rPr>
          <w:sz w:val="28"/>
          <w:szCs w:val="28"/>
        </w:rPr>
        <w:t>: Beberapa pengguna mungkin lebih memilih untuk melakukan transfer langsung dari rekening bank mereka untuk pembelian tiket.</w:t>
      </w:r>
    </w:p>
    <w:p w14:paraId="00B7C189" w14:textId="77777777" w:rsidR="00F95F6B" w:rsidRPr="00F95F6B" w:rsidRDefault="00F95F6B" w:rsidP="00F95F6B">
      <w:pPr>
        <w:pStyle w:val="NormalWeb"/>
        <w:numPr>
          <w:ilvl w:val="0"/>
          <w:numId w:val="6"/>
        </w:numPr>
        <w:rPr>
          <w:sz w:val="28"/>
          <w:szCs w:val="28"/>
        </w:rPr>
      </w:pPr>
      <w:r w:rsidRPr="00F95F6B">
        <w:rPr>
          <w:rStyle w:val="Strong"/>
          <w:rFonts w:eastAsiaTheme="majorEastAsia"/>
          <w:sz w:val="28"/>
          <w:szCs w:val="28"/>
        </w:rPr>
        <w:t>Dompet Digital</w:t>
      </w:r>
      <w:r w:rsidRPr="00F95F6B">
        <w:rPr>
          <w:sz w:val="28"/>
          <w:szCs w:val="28"/>
        </w:rPr>
        <w:t>: Pengguna juga dapat menggunakan dompet digital seperti OVO, GoPay, atau e-wallet lainnya untuk membayar tiket mereka.</w:t>
      </w:r>
    </w:p>
    <w:p w14:paraId="2488522E" w14:textId="77777777" w:rsidR="00F95F6B" w:rsidRPr="00F95F6B" w:rsidRDefault="00F95F6B" w:rsidP="00F95F6B">
      <w:pPr>
        <w:pStyle w:val="NormalWeb"/>
        <w:rPr>
          <w:sz w:val="28"/>
          <w:szCs w:val="28"/>
        </w:rPr>
      </w:pPr>
      <w:r w:rsidRPr="00F95F6B">
        <w:rPr>
          <w:sz w:val="28"/>
          <w:szCs w:val="28"/>
        </w:rPr>
        <w:lastRenderedPageBreak/>
        <w:t>Untuk keamanan transaksi, platform dapat menggunakan enkripsi data dan protokol keamanan seperti SSL (Secure Sockets Layer) untuk memastikan informasi pembayaran pengguna tetap aman.</w:t>
      </w:r>
    </w:p>
    <w:p w14:paraId="1CC5650A" w14:textId="77777777" w:rsidR="00F95F6B" w:rsidRPr="00F95F6B" w:rsidRDefault="00F95F6B" w:rsidP="00F95F6B">
      <w:pPr>
        <w:pStyle w:val="NormalWeb"/>
        <w:rPr>
          <w:sz w:val="28"/>
          <w:szCs w:val="28"/>
        </w:rPr>
      </w:pPr>
      <w:r w:rsidRPr="00F95F6B">
        <w:rPr>
          <w:sz w:val="28"/>
          <w:szCs w:val="28"/>
        </w:rPr>
        <w:t>Selain itu, platform juga dapat menawarkan berbagai metode pengiriman tiket kepada pelanggan, seperti unduhan digital, pengiriman melalui email, atau pengambilan langsung di lokasi acara.</w:t>
      </w:r>
    </w:p>
    <w:p w14:paraId="5BC1E3B2" w14:textId="77777777" w:rsidR="00F95F6B" w:rsidRPr="00F95F6B" w:rsidRDefault="00F95F6B" w:rsidP="00F95F6B">
      <w:pPr>
        <w:pStyle w:val="NormalWeb"/>
        <w:rPr>
          <w:sz w:val="28"/>
          <w:szCs w:val="28"/>
        </w:rPr>
      </w:pPr>
      <w:r w:rsidRPr="00F95F6B">
        <w:rPr>
          <w:sz w:val="28"/>
          <w:szCs w:val="28"/>
        </w:rPr>
        <w:t>Pentingnya menyediakan berbagai pilihan metode pembayaran dan pengiriman adalah untuk memastikan kenyamanan dan aksesibilitas bagi pelanggan, sehingga mereka dapat memilih opsi yang paling sesuai dengan preferensi dan kebutuhan mereka.</w:t>
      </w:r>
    </w:p>
    <w:p w14:paraId="2834B2BA" w14:textId="07C60D68" w:rsidR="00F95F6B" w:rsidRDefault="00F95F6B" w:rsidP="00F95F6B">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Hubungan yang terjadi diantara yang terlibat?</w:t>
      </w:r>
    </w:p>
    <w:p w14:paraId="6F4700A6" w14:textId="77777777" w:rsidR="00F95F6B" w:rsidRPr="00F95F6B" w:rsidRDefault="00F95F6B" w:rsidP="00F95F6B">
      <w:pPr>
        <w:pStyle w:val="NormalWeb"/>
        <w:rPr>
          <w:sz w:val="28"/>
          <w:szCs w:val="28"/>
        </w:rPr>
      </w:pPr>
      <w:r w:rsidRPr="00F95F6B">
        <w:rPr>
          <w:sz w:val="28"/>
          <w:szCs w:val="28"/>
        </w:rPr>
        <w:t>Dalam cerita tentang penjualan tiket online, berbagai hubungan bisa terjadi di antara pihak-pihak yang terlibat, seperti:</w:t>
      </w:r>
    </w:p>
    <w:p w14:paraId="11F0D7AB" w14:textId="77777777" w:rsidR="00F95F6B" w:rsidRPr="00F95F6B" w:rsidRDefault="00F95F6B" w:rsidP="00F95F6B">
      <w:pPr>
        <w:pStyle w:val="NormalWeb"/>
        <w:numPr>
          <w:ilvl w:val="0"/>
          <w:numId w:val="7"/>
        </w:numPr>
        <w:rPr>
          <w:sz w:val="28"/>
          <w:szCs w:val="28"/>
        </w:rPr>
      </w:pPr>
      <w:r w:rsidRPr="00F95F6B">
        <w:rPr>
          <w:rStyle w:val="Strong"/>
          <w:rFonts w:eastAsiaTheme="majorEastAsia"/>
          <w:sz w:val="28"/>
          <w:szCs w:val="28"/>
        </w:rPr>
        <w:t>Hubungan Pelanggan-Platform</w:t>
      </w:r>
      <w:r w:rsidRPr="00F95F6B">
        <w:rPr>
          <w:sz w:val="28"/>
          <w:szCs w:val="28"/>
        </w:rPr>
        <w:t>: Pelanggan adalah pengguna akhir dari platform penjualan tiket online. Mereka memiliki hubungan dengan platform dalam hal mencari, memesan, dan membayar tiket untuk acara yang mereka minati. Kepuasan pelanggan dan pengalaman pengguna yang baik sangat penting dalam menjaga hubungan yang positif antara pelanggan dan platform.</w:t>
      </w:r>
    </w:p>
    <w:p w14:paraId="5F8E7C3B" w14:textId="77777777" w:rsidR="00F95F6B" w:rsidRPr="00F95F6B" w:rsidRDefault="00F95F6B" w:rsidP="00F95F6B">
      <w:pPr>
        <w:pStyle w:val="NormalWeb"/>
        <w:numPr>
          <w:ilvl w:val="0"/>
          <w:numId w:val="7"/>
        </w:numPr>
        <w:rPr>
          <w:sz w:val="28"/>
          <w:szCs w:val="28"/>
        </w:rPr>
      </w:pPr>
      <w:r w:rsidRPr="00F95F6B">
        <w:rPr>
          <w:rStyle w:val="Strong"/>
          <w:rFonts w:eastAsiaTheme="majorEastAsia"/>
          <w:sz w:val="28"/>
          <w:szCs w:val="28"/>
        </w:rPr>
        <w:t>Hubungan Penyelenggara Acara-Platform</w:t>
      </w:r>
      <w:r w:rsidRPr="00F95F6B">
        <w:rPr>
          <w:sz w:val="28"/>
          <w:szCs w:val="28"/>
        </w:rPr>
        <w:t>: Penyelenggara acara adalah pihak yang menggunakan platform untuk menjual tiket acara mereka. Mereka mengandalkan platform untuk menyediakan infrastruktur penjualan tiket yang efisien dan memungkinkan mereka untuk mencapai audiens yang lebih luas.</w:t>
      </w:r>
    </w:p>
    <w:p w14:paraId="7840DDB7" w14:textId="77777777" w:rsidR="00F95F6B" w:rsidRPr="00F95F6B" w:rsidRDefault="00F95F6B" w:rsidP="00F95F6B">
      <w:pPr>
        <w:pStyle w:val="NormalWeb"/>
        <w:numPr>
          <w:ilvl w:val="0"/>
          <w:numId w:val="7"/>
        </w:numPr>
        <w:rPr>
          <w:sz w:val="28"/>
          <w:szCs w:val="28"/>
        </w:rPr>
      </w:pPr>
      <w:r w:rsidRPr="00F95F6B">
        <w:rPr>
          <w:rStyle w:val="Strong"/>
          <w:rFonts w:eastAsiaTheme="majorEastAsia"/>
          <w:sz w:val="28"/>
          <w:szCs w:val="28"/>
        </w:rPr>
        <w:t>Hubungan Penyelenggara Acara-Pelanggan</w:t>
      </w:r>
      <w:r w:rsidRPr="00F95F6B">
        <w:rPr>
          <w:sz w:val="28"/>
          <w:szCs w:val="28"/>
        </w:rPr>
        <w:t>: Penyelenggara acara juga memiliki hubungan langsung dengan pelanggan yang membeli tiket acara mereka. Mereka bertanggung jawab untuk memberikan pengalaman yang memuaskan kepada pelanggan selama acara berlangsung.</w:t>
      </w:r>
    </w:p>
    <w:p w14:paraId="6B86A01A" w14:textId="77777777" w:rsidR="00F95F6B" w:rsidRPr="00F95F6B" w:rsidRDefault="00F95F6B" w:rsidP="00F95F6B">
      <w:pPr>
        <w:pStyle w:val="NormalWeb"/>
        <w:numPr>
          <w:ilvl w:val="0"/>
          <w:numId w:val="7"/>
        </w:numPr>
        <w:rPr>
          <w:sz w:val="28"/>
          <w:szCs w:val="28"/>
        </w:rPr>
      </w:pPr>
      <w:r w:rsidRPr="00F95F6B">
        <w:rPr>
          <w:rStyle w:val="Strong"/>
          <w:rFonts w:eastAsiaTheme="majorEastAsia"/>
          <w:sz w:val="28"/>
          <w:szCs w:val="28"/>
        </w:rPr>
        <w:t>Hubungan Pengembang-Pengguna</w:t>
      </w:r>
      <w:r w:rsidRPr="00F95F6B">
        <w:rPr>
          <w:sz w:val="28"/>
          <w:szCs w:val="28"/>
        </w:rPr>
        <w:t>: Pengembang adalah individu atau tim yang bertanggung jawab atas pengembangan dan pemeliharaan platform penjualan tiket online. Hubungan mereka dengan pengguna mencakup penyediaan fitur-fitur baru, peningkatan kinerja, serta menangani masalah teknis yang mungkin timbul.</w:t>
      </w:r>
    </w:p>
    <w:p w14:paraId="26B8F192" w14:textId="77777777" w:rsidR="00F95F6B" w:rsidRPr="00F95F6B" w:rsidRDefault="00F95F6B" w:rsidP="00F95F6B">
      <w:pPr>
        <w:pStyle w:val="NormalWeb"/>
        <w:numPr>
          <w:ilvl w:val="0"/>
          <w:numId w:val="7"/>
        </w:numPr>
        <w:rPr>
          <w:sz w:val="28"/>
          <w:szCs w:val="28"/>
        </w:rPr>
      </w:pPr>
      <w:r w:rsidRPr="00F95F6B">
        <w:rPr>
          <w:rStyle w:val="Strong"/>
          <w:rFonts w:eastAsiaTheme="majorEastAsia"/>
          <w:sz w:val="28"/>
          <w:szCs w:val="28"/>
        </w:rPr>
        <w:t>Hubungan Antara Penyedia Layanan Pembayaran dan Platform</w:t>
      </w:r>
      <w:r w:rsidRPr="00F95F6B">
        <w:rPr>
          <w:sz w:val="28"/>
          <w:szCs w:val="28"/>
        </w:rPr>
        <w:t xml:space="preserve">: Platform penjualan tiket online juga memiliki hubungan dengan penyedia </w:t>
      </w:r>
      <w:r w:rsidRPr="00F95F6B">
        <w:rPr>
          <w:sz w:val="28"/>
          <w:szCs w:val="28"/>
        </w:rPr>
        <w:lastRenderedPageBreak/>
        <w:t>layanan pembayaran yang digunakan untuk memfasilitasi transaksi pembelian tiket. Kerja sama yang baik antara platform dan penyedia layanan pembayaran diperlukan untuk memastikan kelancaran dan keamanan proses pembayaran.</w:t>
      </w:r>
    </w:p>
    <w:p w14:paraId="201825B7" w14:textId="77777777" w:rsidR="00F95F6B" w:rsidRPr="00F95F6B" w:rsidRDefault="00F95F6B" w:rsidP="00F95F6B">
      <w:pPr>
        <w:pStyle w:val="NormalWeb"/>
        <w:numPr>
          <w:ilvl w:val="0"/>
          <w:numId w:val="7"/>
        </w:numPr>
        <w:rPr>
          <w:sz w:val="28"/>
          <w:szCs w:val="28"/>
        </w:rPr>
      </w:pPr>
      <w:r w:rsidRPr="00F95F6B">
        <w:rPr>
          <w:rStyle w:val="Strong"/>
          <w:rFonts w:eastAsiaTheme="majorEastAsia"/>
          <w:sz w:val="28"/>
          <w:szCs w:val="28"/>
        </w:rPr>
        <w:t>Hubungan Antara Tim Dukungan dan Pelanggan</w:t>
      </w:r>
      <w:r w:rsidRPr="00F95F6B">
        <w:rPr>
          <w:sz w:val="28"/>
          <w:szCs w:val="28"/>
        </w:rPr>
        <w:t>: Tim dukungan platform bertanggung jawab atas menangani pertanyaan, masalah, atau keluhan yang diajukan oleh pelanggan. Hubungan yang positif dan responsif antara tim dukungan dan pelanggan penting untuk menjaga kepuasan pelanggan dan memperkuat reputasi platform.</w:t>
      </w:r>
    </w:p>
    <w:p w14:paraId="596B8F62" w14:textId="77777777" w:rsidR="00F95F6B" w:rsidRDefault="00F95F6B" w:rsidP="00F95F6B">
      <w:pPr>
        <w:pStyle w:val="NormalWeb"/>
        <w:rPr>
          <w:sz w:val="28"/>
          <w:szCs w:val="28"/>
        </w:rPr>
      </w:pPr>
      <w:r w:rsidRPr="00F95F6B">
        <w:rPr>
          <w:sz w:val="28"/>
          <w:szCs w:val="28"/>
        </w:rPr>
        <w:t>Semua hubungan ini penting untuk dipertahankan dengan baik agar platform penjualan tiket online dapat berfungsi secara efektif dan memberikan pengalaman yang memuaskan bagi semua pihak yang terlibat.</w:t>
      </w:r>
    </w:p>
    <w:p w14:paraId="678FD3AD" w14:textId="7747B294" w:rsidR="00F95F6B" w:rsidRDefault="00842A6E" w:rsidP="00842A6E">
      <w:pPr>
        <w:pStyle w:val="NormalWeb"/>
        <w:numPr>
          <w:ilvl w:val="0"/>
          <w:numId w:val="5"/>
        </w:numPr>
        <w:rPr>
          <w:sz w:val="28"/>
          <w:szCs w:val="28"/>
        </w:rPr>
      </w:pPr>
      <w:r>
        <w:rPr>
          <w:sz w:val="28"/>
          <w:szCs w:val="28"/>
        </w:rPr>
        <w:t>Didalam hubungan apa saja yang dicatat?</w:t>
      </w:r>
    </w:p>
    <w:p w14:paraId="132B391E" w14:textId="5DFABF94" w:rsidR="00842A6E" w:rsidRDefault="00842A6E" w:rsidP="00842A6E">
      <w:pPr>
        <w:pStyle w:val="NormalWeb"/>
        <w:ind w:left="855"/>
        <w:rPr>
          <w:sz w:val="28"/>
          <w:szCs w:val="28"/>
        </w:rPr>
      </w:pPr>
      <w:r>
        <w:rPr>
          <w:sz w:val="28"/>
          <w:szCs w:val="28"/>
        </w:rPr>
        <w:t>^ Bukti Transaksi</w:t>
      </w:r>
    </w:p>
    <w:p w14:paraId="166E0F97" w14:textId="029100AE" w:rsidR="00842A6E" w:rsidRDefault="00842A6E" w:rsidP="00842A6E">
      <w:pPr>
        <w:pStyle w:val="NormalWeb"/>
        <w:ind w:left="855"/>
        <w:rPr>
          <w:sz w:val="28"/>
          <w:szCs w:val="28"/>
        </w:rPr>
      </w:pPr>
      <w:r>
        <w:rPr>
          <w:sz w:val="28"/>
          <w:szCs w:val="28"/>
        </w:rPr>
        <w:t>^ Tanggal dan waktu transaksi</w:t>
      </w:r>
    </w:p>
    <w:p w14:paraId="4AD33B9A" w14:textId="4F316A15" w:rsidR="00842A6E" w:rsidRDefault="00842A6E" w:rsidP="00842A6E">
      <w:pPr>
        <w:pStyle w:val="NormalWeb"/>
        <w:ind w:left="855"/>
        <w:rPr>
          <w:sz w:val="28"/>
          <w:szCs w:val="28"/>
        </w:rPr>
      </w:pPr>
      <w:r>
        <w:rPr>
          <w:sz w:val="28"/>
          <w:szCs w:val="28"/>
        </w:rPr>
        <w:t>^ Nominal yang masuk</w:t>
      </w:r>
    </w:p>
    <w:p w14:paraId="11B3A94A" w14:textId="22E6C91A" w:rsidR="00842A6E" w:rsidRPr="00F95F6B" w:rsidRDefault="00842A6E" w:rsidP="00842A6E">
      <w:pPr>
        <w:pStyle w:val="NormalWeb"/>
        <w:ind w:left="855"/>
        <w:rPr>
          <w:sz w:val="28"/>
          <w:szCs w:val="28"/>
        </w:rPr>
      </w:pPr>
      <w:r>
        <w:rPr>
          <w:sz w:val="28"/>
          <w:szCs w:val="28"/>
        </w:rPr>
        <w:t>^ jumlah produk yang terjual.</w:t>
      </w:r>
    </w:p>
    <w:p w14:paraId="0E687B65" w14:textId="77777777" w:rsidR="00F95F6B" w:rsidRPr="00F95F6B" w:rsidRDefault="00F95F6B" w:rsidP="00F95F6B">
      <w:pPr>
        <w:pStyle w:val="z-TopofForm"/>
        <w:rPr>
          <w:sz w:val="28"/>
          <w:szCs w:val="28"/>
        </w:rPr>
      </w:pPr>
      <w:r w:rsidRPr="00F95F6B">
        <w:rPr>
          <w:sz w:val="28"/>
          <w:szCs w:val="28"/>
        </w:rPr>
        <w:t>Top of Form</w:t>
      </w:r>
    </w:p>
    <w:p w14:paraId="59528E88" w14:textId="77777777" w:rsidR="00F95F6B" w:rsidRPr="00F95F6B" w:rsidRDefault="00F95F6B" w:rsidP="00F95F6B">
      <w:pPr>
        <w:pStyle w:val="z-BottomofForm"/>
        <w:rPr>
          <w:sz w:val="28"/>
          <w:szCs w:val="28"/>
        </w:rPr>
      </w:pPr>
      <w:r w:rsidRPr="00F95F6B">
        <w:rPr>
          <w:sz w:val="28"/>
          <w:szCs w:val="28"/>
        </w:rPr>
        <w:t>Bottom of Form</w:t>
      </w:r>
    </w:p>
    <w:p w14:paraId="2B079E44" w14:textId="77777777" w:rsidR="00F95F6B" w:rsidRPr="00F95F6B" w:rsidRDefault="00F95F6B" w:rsidP="00F95F6B">
      <w:pPr>
        <w:pStyle w:val="ListParagraph"/>
        <w:ind w:left="855"/>
        <w:rPr>
          <w:rFonts w:ascii="Times New Roman" w:hAnsi="Times New Roman" w:cs="Times New Roman"/>
          <w:sz w:val="28"/>
          <w:szCs w:val="28"/>
        </w:rPr>
      </w:pPr>
    </w:p>
    <w:p w14:paraId="69F1BCCB" w14:textId="77777777" w:rsidR="005C6D93" w:rsidRPr="00F95F6B" w:rsidRDefault="005C6D93" w:rsidP="005C6D93">
      <w:pPr>
        <w:pStyle w:val="ListParagraph"/>
        <w:ind w:left="855"/>
        <w:rPr>
          <w:rFonts w:ascii="Times New Roman" w:hAnsi="Times New Roman" w:cs="Times New Roman"/>
          <w:sz w:val="28"/>
          <w:szCs w:val="28"/>
        </w:rPr>
      </w:pPr>
    </w:p>
    <w:p w14:paraId="7DB5B1D0" w14:textId="77777777" w:rsidR="005C6D93" w:rsidRPr="00F95F6B" w:rsidRDefault="005C6D93" w:rsidP="005C6D93">
      <w:pPr>
        <w:pStyle w:val="ListParagraph"/>
        <w:ind w:left="855"/>
        <w:rPr>
          <w:rFonts w:ascii="Times New Roman" w:hAnsi="Times New Roman" w:cs="Times New Roman"/>
          <w:sz w:val="28"/>
          <w:szCs w:val="28"/>
        </w:rPr>
      </w:pPr>
    </w:p>
    <w:p w14:paraId="55D9DE0D" w14:textId="77777777" w:rsidR="005C6D93" w:rsidRPr="00F95F6B" w:rsidRDefault="005C6D93" w:rsidP="005C6D93">
      <w:pPr>
        <w:pStyle w:val="ListParagraph"/>
        <w:ind w:left="855"/>
        <w:rPr>
          <w:rFonts w:ascii="Times New Roman" w:hAnsi="Times New Roman" w:cs="Times New Roman"/>
          <w:sz w:val="28"/>
          <w:szCs w:val="28"/>
        </w:rPr>
      </w:pPr>
    </w:p>
    <w:p w14:paraId="5100BDC8" w14:textId="77777777" w:rsidR="0029615D" w:rsidRPr="00F95F6B" w:rsidRDefault="0029615D" w:rsidP="0029615D">
      <w:pPr>
        <w:jc w:val="center"/>
        <w:rPr>
          <w:rFonts w:ascii="Times New Roman" w:hAnsi="Times New Roman" w:cs="Times New Roman"/>
          <w:b/>
          <w:bCs/>
          <w:sz w:val="28"/>
          <w:szCs w:val="28"/>
        </w:rPr>
      </w:pPr>
    </w:p>
    <w:sectPr w:rsidR="0029615D" w:rsidRPr="00F95F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846F9"/>
    <w:multiLevelType w:val="hybridMultilevel"/>
    <w:tmpl w:val="DBD884BC"/>
    <w:lvl w:ilvl="0" w:tplc="6FEE598C">
      <w:start w:val="1"/>
      <w:numFmt w:val="bullet"/>
      <w:lvlText w:val="-"/>
      <w:lvlJc w:val="left"/>
      <w:pPr>
        <w:ind w:left="855" w:hanging="360"/>
      </w:pPr>
      <w:rPr>
        <w:rFonts w:ascii="Times New Roman" w:eastAsiaTheme="minorHAnsi" w:hAnsi="Times New Roman" w:cs="Times New Roman"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 w15:restartNumberingAfterBreak="0">
    <w:nsid w:val="0679094C"/>
    <w:multiLevelType w:val="hybridMultilevel"/>
    <w:tmpl w:val="1DDCC57C"/>
    <w:lvl w:ilvl="0" w:tplc="F2682232">
      <w:start w:val="1"/>
      <w:numFmt w:val="decimal"/>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2" w15:restartNumberingAfterBreak="0">
    <w:nsid w:val="0CA07F4B"/>
    <w:multiLevelType w:val="multilevel"/>
    <w:tmpl w:val="65027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422F26"/>
    <w:multiLevelType w:val="hybridMultilevel"/>
    <w:tmpl w:val="A70AA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0C41F7"/>
    <w:multiLevelType w:val="multilevel"/>
    <w:tmpl w:val="C2FCC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3C0F7B"/>
    <w:multiLevelType w:val="hybridMultilevel"/>
    <w:tmpl w:val="8D8A55D4"/>
    <w:lvl w:ilvl="0" w:tplc="A476E944">
      <w:start w:val="1"/>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6" w15:restartNumberingAfterBreak="0">
    <w:nsid w:val="61EE30AD"/>
    <w:multiLevelType w:val="hybridMultilevel"/>
    <w:tmpl w:val="4236A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2981857">
    <w:abstractNumId w:val="3"/>
  </w:num>
  <w:num w:numId="2" w16cid:durableId="1993870860">
    <w:abstractNumId w:val="6"/>
  </w:num>
  <w:num w:numId="3" w16cid:durableId="417873119">
    <w:abstractNumId w:val="1"/>
  </w:num>
  <w:num w:numId="4" w16cid:durableId="1592815848">
    <w:abstractNumId w:val="5"/>
  </w:num>
  <w:num w:numId="5" w16cid:durableId="1185436945">
    <w:abstractNumId w:val="0"/>
  </w:num>
  <w:num w:numId="6" w16cid:durableId="517961055">
    <w:abstractNumId w:val="2"/>
  </w:num>
  <w:num w:numId="7" w16cid:durableId="10737465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15D"/>
    <w:rsid w:val="000B14FB"/>
    <w:rsid w:val="00190555"/>
    <w:rsid w:val="0029615D"/>
    <w:rsid w:val="005C6D93"/>
    <w:rsid w:val="00842A6E"/>
    <w:rsid w:val="00F95F6B"/>
    <w:rsid w:val="00FB7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39E04"/>
  <w15:chartTrackingRefBased/>
  <w15:docId w15:val="{9998E0F5-98E6-4851-8EB5-D9352DAE8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2961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61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61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61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61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61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61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61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61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15D"/>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29615D"/>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29615D"/>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29615D"/>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29615D"/>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29615D"/>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29615D"/>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29615D"/>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29615D"/>
    <w:rPr>
      <w:rFonts w:eastAsiaTheme="majorEastAsia" w:cstheme="majorBidi"/>
      <w:noProof/>
      <w:color w:val="272727" w:themeColor="text1" w:themeTint="D8"/>
    </w:rPr>
  </w:style>
  <w:style w:type="paragraph" w:styleId="Title">
    <w:name w:val="Title"/>
    <w:basedOn w:val="Normal"/>
    <w:next w:val="Normal"/>
    <w:link w:val="TitleChar"/>
    <w:uiPriority w:val="10"/>
    <w:qFormat/>
    <w:rsid w:val="002961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615D"/>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2961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615D"/>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29615D"/>
    <w:pPr>
      <w:spacing w:before="160"/>
      <w:jc w:val="center"/>
    </w:pPr>
    <w:rPr>
      <w:i/>
      <w:iCs/>
      <w:color w:val="404040" w:themeColor="text1" w:themeTint="BF"/>
    </w:rPr>
  </w:style>
  <w:style w:type="character" w:customStyle="1" w:styleId="QuoteChar">
    <w:name w:val="Quote Char"/>
    <w:basedOn w:val="DefaultParagraphFont"/>
    <w:link w:val="Quote"/>
    <w:uiPriority w:val="29"/>
    <w:rsid w:val="0029615D"/>
    <w:rPr>
      <w:i/>
      <w:iCs/>
      <w:noProof/>
      <w:color w:val="404040" w:themeColor="text1" w:themeTint="BF"/>
    </w:rPr>
  </w:style>
  <w:style w:type="paragraph" w:styleId="ListParagraph">
    <w:name w:val="List Paragraph"/>
    <w:basedOn w:val="Normal"/>
    <w:uiPriority w:val="34"/>
    <w:qFormat/>
    <w:rsid w:val="0029615D"/>
    <w:pPr>
      <w:ind w:left="720"/>
      <w:contextualSpacing/>
    </w:pPr>
  </w:style>
  <w:style w:type="character" w:styleId="IntenseEmphasis">
    <w:name w:val="Intense Emphasis"/>
    <w:basedOn w:val="DefaultParagraphFont"/>
    <w:uiPriority w:val="21"/>
    <w:qFormat/>
    <w:rsid w:val="0029615D"/>
    <w:rPr>
      <w:i/>
      <w:iCs/>
      <w:color w:val="0F4761" w:themeColor="accent1" w:themeShade="BF"/>
    </w:rPr>
  </w:style>
  <w:style w:type="paragraph" w:styleId="IntenseQuote">
    <w:name w:val="Intense Quote"/>
    <w:basedOn w:val="Normal"/>
    <w:next w:val="Normal"/>
    <w:link w:val="IntenseQuoteChar"/>
    <w:uiPriority w:val="30"/>
    <w:qFormat/>
    <w:rsid w:val="002961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615D"/>
    <w:rPr>
      <w:i/>
      <w:iCs/>
      <w:noProof/>
      <w:color w:val="0F4761" w:themeColor="accent1" w:themeShade="BF"/>
    </w:rPr>
  </w:style>
  <w:style w:type="character" w:styleId="IntenseReference">
    <w:name w:val="Intense Reference"/>
    <w:basedOn w:val="DefaultParagraphFont"/>
    <w:uiPriority w:val="32"/>
    <w:qFormat/>
    <w:rsid w:val="0029615D"/>
    <w:rPr>
      <w:b/>
      <w:bCs/>
      <w:smallCaps/>
      <w:color w:val="0F4761" w:themeColor="accent1" w:themeShade="BF"/>
      <w:spacing w:val="5"/>
    </w:rPr>
  </w:style>
  <w:style w:type="paragraph" w:styleId="NormalWeb">
    <w:name w:val="Normal (Web)"/>
    <w:basedOn w:val="Normal"/>
    <w:uiPriority w:val="99"/>
    <w:semiHidden/>
    <w:unhideWhenUsed/>
    <w:rsid w:val="000B14FB"/>
    <w:pPr>
      <w:spacing w:before="100" w:beforeAutospacing="1" w:after="100" w:afterAutospacing="1" w:line="240" w:lineRule="auto"/>
    </w:pPr>
    <w:rPr>
      <w:rFonts w:ascii="Times New Roman" w:eastAsia="Times New Roman" w:hAnsi="Times New Roman" w:cs="Times New Roman"/>
      <w:noProof w:val="0"/>
      <w:kern w:val="0"/>
      <w:sz w:val="24"/>
      <w:szCs w:val="24"/>
      <w14:ligatures w14:val="none"/>
    </w:rPr>
  </w:style>
  <w:style w:type="paragraph" w:styleId="z-TopofForm">
    <w:name w:val="HTML Top of Form"/>
    <w:basedOn w:val="Normal"/>
    <w:next w:val="Normal"/>
    <w:link w:val="z-TopofFormChar"/>
    <w:hidden/>
    <w:uiPriority w:val="99"/>
    <w:semiHidden/>
    <w:unhideWhenUsed/>
    <w:rsid w:val="000B14FB"/>
    <w:pPr>
      <w:pBdr>
        <w:bottom w:val="single" w:sz="6" w:space="1" w:color="auto"/>
      </w:pBdr>
      <w:spacing w:after="0" w:line="240" w:lineRule="auto"/>
      <w:jc w:val="center"/>
    </w:pPr>
    <w:rPr>
      <w:rFonts w:ascii="Arial" w:eastAsia="Times New Roman" w:hAnsi="Arial" w:cs="Arial"/>
      <w:noProof w:val="0"/>
      <w:vanish/>
      <w:kern w:val="0"/>
      <w:sz w:val="16"/>
      <w:szCs w:val="16"/>
      <w14:ligatures w14:val="none"/>
    </w:rPr>
  </w:style>
  <w:style w:type="character" w:customStyle="1" w:styleId="z-TopofFormChar">
    <w:name w:val="z-Top of Form Char"/>
    <w:basedOn w:val="DefaultParagraphFont"/>
    <w:link w:val="z-TopofForm"/>
    <w:uiPriority w:val="99"/>
    <w:semiHidden/>
    <w:rsid w:val="000B14FB"/>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0B14FB"/>
    <w:pPr>
      <w:pBdr>
        <w:top w:val="single" w:sz="6" w:space="1" w:color="auto"/>
      </w:pBdr>
      <w:spacing w:after="0" w:line="240" w:lineRule="auto"/>
      <w:jc w:val="center"/>
    </w:pPr>
    <w:rPr>
      <w:rFonts w:ascii="Arial" w:eastAsia="Times New Roman" w:hAnsi="Arial" w:cs="Arial"/>
      <w:noProof w:val="0"/>
      <w:vanish/>
      <w:kern w:val="0"/>
      <w:sz w:val="16"/>
      <w:szCs w:val="16"/>
      <w14:ligatures w14:val="none"/>
    </w:rPr>
  </w:style>
  <w:style w:type="character" w:customStyle="1" w:styleId="z-BottomofFormChar">
    <w:name w:val="z-Bottom of Form Char"/>
    <w:basedOn w:val="DefaultParagraphFont"/>
    <w:link w:val="z-BottomofForm"/>
    <w:uiPriority w:val="99"/>
    <w:semiHidden/>
    <w:rsid w:val="000B14FB"/>
    <w:rPr>
      <w:rFonts w:ascii="Arial" w:eastAsia="Times New Roman" w:hAnsi="Arial" w:cs="Arial"/>
      <w:vanish/>
      <w:kern w:val="0"/>
      <w:sz w:val="16"/>
      <w:szCs w:val="16"/>
      <w14:ligatures w14:val="none"/>
    </w:rPr>
  </w:style>
  <w:style w:type="character" w:styleId="Hyperlink">
    <w:name w:val="Hyperlink"/>
    <w:basedOn w:val="DefaultParagraphFont"/>
    <w:uiPriority w:val="99"/>
    <w:unhideWhenUsed/>
    <w:rsid w:val="005C6D93"/>
    <w:rPr>
      <w:color w:val="467886" w:themeColor="hyperlink"/>
      <w:u w:val="single"/>
    </w:rPr>
  </w:style>
  <w:style w:type="character" w:styleId="UnresolvedMention">
    <w:name w:val="Unresolved Mention"/>
    <w:basedOn w:val="DefaultParagraphFont"/>
    <w:uiPriority w:val="99"/>
    <w:semiHidden/>
    <w:unhideWhenUsed/>
    <w:rsid w:val="005C6D93"/>
    <w:rPr>
      <w:color w:val="605E5C"/>
      <w:shd w:val="clear" w:color="auto" w:fill="E1DFDD"/>
    </w:rPr>
  </w:style>
  <w:style w:type="character" w:styleId="Strong">
    <w:name w:val="Strong"/>
    <w:basedOn w:val="DefaultParagraphFont"/>
    <w:uiPriority w:val="22"/>
    <w:qFormat/>
    <w:rsid w:val="00F95F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92774">
      <w:bodyDiv w:val="1"/>
      <w:marLeft w:val="0"/>
      <w:marRight w:val="0"/>
      <w:marTop w:val="0"/>
      <w:marBottom w:val="0"/>
      <w:divBdr>
        <w:top w:val="none" w:sz="0" w:space="0" w:color="auto"/>
        <w:left w:val="none" w:sz="0" w:space="0" w:color="auto"/>
        <w:bottom w:val="none" w:sz="0" w:space="0" w:color="auto"/>
        <w:right w:val="none" w:sz="0" w:space="0" w:color="auto"/>
      </w:divBdr>
      <w:divsChild>
        <w:div w:id="227351134">
          <w:marLeft w:val="0"/>
          <w:marRight w:val="0"/>
          <w:marTop w:val="0"/>
          <w:marBottom w:val="0"/>
          <w:divBdr>
            <w:top w:val="none" w:sz="0" w:space="0" w:color="auto"/>
            <w:left w:val="none" w:sz="0" w:space="0" w:color="auto"/>
            <w:bottom w:val="none" w:sz="0" w:space="0" w:color="auto"/>
            <w:right w:val="none" w:sz="0" w:space="0" w:color="auto"/>
          </w:divBdr>
          <w:divsChild>
            <w:div w:id="1837844378">
              <w:marLeft w:val="0"/>
              <w:marRight w:val="0"/>
              <w:marTop w:val="0"/>
              <w:marBottom w:val="0"/>
              <w:divBdr>
                <w:top w:val="none" w:sz="0" w:space="0" w:color="auto"/>
                <w:left w:val="none" w:sz="0" w:space="0" w:color="auto"/>
                <w:bottom w:val="none" w:sz="0" w:space="0" w:color="auto"/>
                <w:right w:val="none" w:sz="0" w:space="0" w:color="auto"/>
              </w:divBdr>
              <w:divsChild>
                <w:div w:id="39138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824791">
      <w:bodyDiv w:val="1"/>
      <w:marLeft w:val="0"/>
      <w:marRight w:val="0"/>
      <w:marTop w:val="0"/>
      <w:marBottom w:val="0"/>
      <w:divBdr>
        <w:top w:val="none" w:sz="0" w:space="0" w:color="auto"/>
        <w:left w:val="none" w:sz="0" w:space="0" w:color="auto"/>
        <w:bottom w:val="none" w:sz="0" w:space="0" w:color="auto"/>
        <w:right w:val="none" w:sz="0" w:space="0" w:color="auto"/>
      </w:divBdr>
      <w:divsChild>
        <w:div w:id="329336385">
          <w:marLeft w:val="0"/>
          <w:marRight w:val="0"/>
          <w:marTop w:val="0"/>
          <w:marBottom w:val="0"/>
          <w:divBdr>
            <w:top w:val="none" w:sz="0" w:space="0" w:color="auto"/>
            <w:left w:val="none" w:sz="0" w:space="0" w:color="auto"/>
            <w:bottom w:val="none" w:sz="0" w:space="0" w:color="auto"/>
            <w:right w:val="none" w:sz="0" w:space="0" w:color="auto"/>
          </w:divBdr>
          <w:divsChild>
            <w:div w:id="294529484">
              <w:marLeft w:val="0"/>
              <w:marRight w:val="0"/>
              <w:marTop w:val="0"/>
              <w:marBottom w:val="0"/>
              <w:divBdr>
                <w:top w:val="none" w:sz="0" w:space="0" w:color="auto"/>
                <w:left w:val="none" w:sz="0" w:space="0" w:color="auto"/>
                <w:bottom w:val="none" w:sz="0" w:space="0" w:color="auto"/>
                <w:right w:val="none" w:sz="0" w:space="0" w:color="auto"/>
              </w:divBdr>
              <w:divsChild>
                <w:div w:id="199179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4199">
          <w:marLeft w:val="0"/>
          <w:marRight w:val="0"/>
          <w:marTop w:val="0"/>
          <w:marBottom w:val="0"/>
          <w:divBdr>
            <w:top w:val="none" w:sz="0" w:space="0" w:color="auto"/>
            <w:left w:val="none" w:sz="0" w:space="0" w:color="auto"/>
            <w:bottom w:val="none" w:sz="0" w:space="0" w:color="auto"/>
            <w:right w:val="none" w:sz="0" w:space="0" w:color="auto"/>
          </w:divBdr>
        </w:div>
      </w:divsChild>
    </w:div>
    <w:div w:id="2111194166">
      <w:bodyDiv w:val="1"/>
      <w:marLeft w:val="0"/>
      <w:marRight w:val="0"/>
      <w:marTop w:val="0"/>
      <w:marBottom w:val="0"/>
      <w:divBdr>
        <w:top w:val="none" w:sz="0" w:space="0" w:color="auto"/>
        <w:left w:val="none" w:sz="0" w:space="0" w:color="auto"/>
        <w:bottom w:val="none" w:sz="0" w:space="0" w:color="auto"/>
        <w:right w:val="none" w:sz="0" w:space="0" w:color="auto"/>
      </w:divBdr>
      <w:divsChild>
        <w:div w:id="203640289">
          <w:marLeft w:val="0"/>
          <w:marRight w:val="0"/>
          <w:marTop w:val="0"/>
          <w:marBottom w:val="0"/>
          <w:divBdr>
            <w:top w:val="none" w:sz="0" w:space="0" w:color="auto"/>
            <w:left w:val="none" w:sz="0" w:space="0" w:color="auto"/>
            <w:bottom w:val="none" w:sz="0" w:space="0" w:color="auto"/>
            <w:right w:val="none" w:sz="0" w:space="0" w:color="auto"/>
          </w:divBdr>
          <w:divsChild>
            <w:div w:id="803932941">
              <w:marLeft w:val="0"/>
              <w:marRight w:val="0"/>
              <w:marTop w:val="0"/>
              <w:marBottom w:val="0"/>
              <w:divBdr>
                <w:top w:val="none" w:sz="0" w:space="0" w:color="auto"/>
                <w:left w:val="none" w:sz="0" w:space="0" w:color="auto"/>
                <w:bottom w:val="none" w:sz="0" w:space="0" w:color="auto"/>
                <w:right w:val="none" w:sz="0" w:space="0" w:color="auto"/>
              </w:divBdr>
              <w:divsChild>
                <w:div w:id="80658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910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ulia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usi13@gmail.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5</Pages>
  <Words>1020</Words>
  <Characters>5819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666baharajab@gmail.com</dc:creator>
  <cp:keywords/>
  <dc:description/>
  <cp:lastModifiedBy>666baharajab@gmail.com</cp:lastModifiedBy>
  <cp:revision>2</cp:revision>
  <dcterms:created xsi:type="dcterms:W3CDTF">2024-04-06T13:28:00Z</dcterms:created>
  <dcterms:modified xsi:type="dcterms:W3CDTF">2024-04-06T14:22:00Z</dcterms:modified>
</cp:coreProperties>
</file>