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7970A" w14:textId="10548F51" w:rsidR="2BB9FCC2" w:rsidRDefault="2BB9FCC2" w:rsidP="445062E6">
      <w:pPr>
        <w:pStyle w:val="Title"/>
        <w:rPr>
          <w:b/>
          <w:bCs/>
          <w:sz w:val="28"/>
          <w:szCs w:val="28"/>
        </w:rPr>
      </w:pPr>
      <w:r>
        <w:t>Triadic Frameworks</w:t>
      </w:r>
      <w:r w:rsidR="32DA4B59">
        <w:t xml:space="preserve"> </w:t>
      </w:r>
      <w:r>
        <w:t>Prescription Lenses for the Universe</w:t>
      </w:r>
    </w:p>
    <w:p w14:paraId="40D3A91E" w14:textId="3BBF6DA7" w:rsidR="2BB9FCC2" w:rsidRDefault="2BB9FCC2" w:rsidP="445062E6">
      <w:pPr>
        <w:pStyle w:val="Quote"/>
        <w:rPr>
          <w:sz w:val="16"/>
          <w:szCs w:val="16"/>
        </w:rPr>
      </w:pPr>
      <w:r w:rsidRPr="445062E6">
        <w:rPr>
          <w:sz w:val="16"/>
          <w:szCs w:val="16"/>
        </w:rPr>
        <w:t xml:space="preserve">Dedicated to Black Sabbath and Ozzy — whose riffs and lyrics were lanterns for my mind.  </w:t>
      </w:r>
    </w:p>
    <w:p w14:paraId="322756B6" w14:textId="36BF1FFE" w:rsidR="2BB9FCC2" w:rsidRDefault="2BB9FCC2" w:rsidP="445062E6">
      <w:pPr>
        <w:pStyle w:val="Quote"/>
        <w:rPr>
          <w:sz w:val="16"/>
          <w:szCs w:val="16"/>
        </w:rPr>
      </w:pPr>
      <w:r w:rsidRPr="445062E6">
        <w:rPr>
          <w:sz w:val="16"/>
          <w:szCs w:val="16"/>
        </w:rPr>
        <w:t>“Obsessed with fantasy, possessed with my schemes,</w:t>
      </w:r>
    </w:p>
    <w:p w14:paraId="1AC074E8" w14:textId="3C3AB71C" w:rsidR="2BB9FCC2" w:rsidRDefault="2BB9FCC2" w:rsidP="445062E6">
      <w:pPr>
        <w:pStyle w:val="Quote"/>
        <w:rPr>
          <w:b/>
          <w:bCs/>
          <w:sz w:val="16"/>
          <w:szCs w:val="16"/>
        </w:rPr>
      </w:pPr>
      <w:r w:rsidRPr="445062E6">
        <w:rPr>
          <w:sz w:val="16"/>
          <w:szCs w:val="16"/>
        </w:rPr>
        <w:t>I mixed reality with pseudo-god dreams...”</w:t>
      </w:r>
    </w:p>
    <w:p w14:paraId="0D474E5F" w14:textId="78A829BB" w:rsidR="2BB9FCC2" w:rsidRDefault="2BB9FCC2" w:rsidP="445062E6">
      <w:pPr>
        <w:pStyle w:val="Quote"/>
        <w:rPr>
          <w:b/>
          <w:bCs/>
          <w:sz w:val="16"/>
          <w:szCs w:val="16"/>
        </w:rPr>
      </w:pPr>
      <w:r w:rsidRPr="445062E6">
        <w:rPr>
          <w:sz w:val="16"/>
          <w:szCs w:val="16"/>
        </w:rPr>
        <w:t>— Black Sabbath, Megalomani</w:t>
      </w:r>
      <w:r w:rsidR="75636C72" w:rsidRPr="445062E6">
        <w:rPr>
          <w:sz w:val="16"/>
          <w:szCs w:val="16"/>
        </w:rPr>
        <w:t>a</w:t>
      </w:r>
    </w:p>
    <w:p w14:paraId="6DC05E1F" w14:textId="1698DA99" w:rsidR="7F9CE64B" w:rsidRDefault="7F9CE64B" w:rsidP="445062E6">
      <w:pPr>
        <w:pStyle w:val="Quote"/>
        <w:rPr>
          <w:b/>
          <w:bCs/>
          <w:sz w:val="28"/>
          <w:szCs w:val="28"/>
        </w:rPr>
      </w:pPr>
      <w:r>
        <w:rPr>
          <w:noProof/>
        </w:rPr>
        <w:drawing>
          <wp:inline distT="0" distB="0" distL="0" distR="0" wp14:anchorId="0B06D8D8" wp14:editId="6A639D5C">
            <wp:extent cx="4829175" cy="4829175"/>
            <wp:effectExtent l="0" t="0" r="0" b="0"/>
            <wp:docPr id="188357744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77441" name=""/>
                    <pic:cNvPicPr/>
                  </pic:nvPicPr>
                  <pic:blipFill>
                    <a:blip r:embed="rId7">
                      <a:extLst>
                        <a:ext uri="{28A0092B-C50C-407E-A947-70E740481C1C}">
                          <a14:useLocalDpi xmlns:a14="http://schemas.microsoft.com/office/drawing/2010/main"/>
                        </a:ext>
                      </a:extLst>
                    </a:blip>
                    <a:stretch>
                      <a:fillRect/>
                    </a:stretch>
                  </pic:blipFill>
                  <pic:spPr>
                    <a:xfrm>
                      <a:off x="0" y="0"/>
                      <a:ext cx="4829175" cy="4829175"/>
                    </a:xfrm>
                    <a:prstGeom prst="rect">
                      <a:avLst/>
                    </a:prstGeom>
                  </pic:spPr>
                </pic:pic>
              </a:graphicData>
            </a:graphic>
          </wp:inline>
        </w:drawing>
      </w:r>
    </w:p>
    <w:p w14:paraId="34ABB2BF" w14:textId="6F2C3F8B" w:rsidR="2BB9FCC2" w:rsidRDefault="2BB9FCC2" w:rsidP="445062E6">
      <w:pPr>
        <w:rPr>
          <w:b/>
          <w:bCs/>
          <w:sz w:val="28"/>
          <w:szCs w:val="28"/>
        </w:rPr>
      </w:pPr>
      <w:r w:rsidRPr="445062E6">
        <w:rPr>
          <w:b/>
          <w:bCs/>
          <w:sz w:val="28"/>
          <w:szCs w:val="28"/>
        </w:rPr>
        <w:t xml:space="preserve">Authored by Nawder Loswin  </w:t>
      </w:r>
    </w:p>
    <w:p w14:paraId="0E16D2A3" w14:textId="7B697BC0" w:rsidR="2BB9FCC2" w:rsidRDefault="2BB9FCC2" w:rsidP="445062E6">
      <w:r w:rsidRPr="445062E6">
        <w:rPr>
          <w:b/>
          <w:bCs/>
          <w:sz w:val="28"/>
          <w:szCs w:val="28"/>
        </w:rPr>
        <w:t xml:space="preserve">Triadic Resonance Wizard  </w:t>
      </w:r>
    </w:p>
    <w:p w14:paraId="4BBE0C67" w14:textId="74D8CB66" w:rsidR="445062E6" w:rsidRDefault="445062E6">
      <w:r>
        <w:br w:type="page"/>
      </w:r>
    </w:p>
    <w:p w14:paraId="603D2686" w14:textId="3D1A3374" w:rsidR="7855DEA2" w:rsidRDefault="7855DEA2" w:rsidP="445062E6">
      <w:pPr>
        <w:pStyle w:val="Heading1"/>
      </w:pPr>
      <w:r w:rsidRPr="445062E6">
        <w:lastRenderedPageBreak/>
        <w:t>Introduction: From Fantasy to Framework</w:t>
      </w:r>
    </w:p>
    <w:p w14:paraId="72046F20" w14:textId="4378B3E5" w:rsidR="7855DEA2" w:rsidRDefault="7855DEA2" w:rsidP="445062E6">
      <w:pPr>
        <w:rPr>
          <w:rStyle w:val="Emphasis"/>
        </w:rPr>
      </w:pPr>
      <w:r w:rsidRPr="445062E6">
        <w:t xml:space="preserve">There comes a moment in every seeker’s journey when the lens they’ve been using begins to fracture. The worship of singular models—linear, reductionist, prescriptive—once felt like truth. But as the </w:t>
      </w:r>
      <w:proofErr w:type="gramStart"/>
      <w:r w:rsidRPr="445062E6">
        <w:t>constructs</w:t>
      </w:r>
      <w:proofErr w:type="gramEnd"/>
      <w:r w:rsidRPr="445062E6">
        <w:t xml:space="preserve"> tighten, the soul strains. The lyrics of Megalomania echo this tension: obsession, surrender, and the eventual reclamation of agency.</w:t>
      </w:r>
    </w:p>
    <w:p w14:paraId="4E1F02C9" w14:textId="0591CA88" w:rsidR="7855DEA2" w:rsidRDefault="7855DEA2" w:rsidP="445062E6">
      <w:pPr>
        <w:rPr>
          <w:rStyle w:val="Emphasis"/>
        </w:rPr>
      </w:pPr>
      <w:r w:rsidRPr="445062E6">
        <w:t>This paper charts the epistemic shift from linear worship to triadic resonance. It uses lyrical inspiration as a mirror for scientific awakening, mapping the emotional arc of liberation onto a framework for pluralistic inquiry. Through this lens, truth is no longer a fixed path—it is an emergent interplay. The scientist becomes a navigator of resonance, not a servant of method.</w:t>
      </w:r>
    </w:p>
    <w:p w14:paraId="2F8CCC12" w14:textId="5F767F3F" w:rsidR="3F846B85" w:rsidRPr="002F497F" w:rsidRDefault="3F846B85" w:rsidP="445062E6">
      <w:pPr>
        <w:jc w:val="center"/>
        <w:rPr>
          <w:b/>
          <w:bCs/>
          <w:sz w:val="22"/>
          <w:szCs w:val="22"/>
        </w:rPr>
      </w:pPr>
      <w:r w:rsidRPr="002F497F">
        <w:rPr>
          <w:b/>
          <w:bCs/>
          <w:sz w:val="22"/>
          <w:szCs w:val="22"/>
        </w:rPr>
        <w:t>┌─────────────</w:t>
      </w:r>
      <w:r w:rsidR="5076912C" w:rsidRPr="002F497F">
        <w:rPr>
          <w:b/>
          <w:bCs/>
          <w:sz w:val="22"/>
          <w:szCs w:val="22"/>
        </w:rPr>
        <w:t>──</w:t>
      </w:r>
      <w:r w:rsidRPr="002F497F">
        <w:rPr>
          <w:b/>
          <w:bCs/>
          <w:sz w:val="22"/>
          <w:szCs w:val="22"/>
        </w:rPr>
        <w:t>───────────────┐</w:t>
      </w:r>
    </w:p>
    <w:p w14:paraId="100229FB" w14:textId="07CEF240" w:rsidR="3F846B85" w:rsidRPr="002F497F" w:rsidRDefault="3F846B85" w:rsidP="445062E6">
      <w:pPr>
        <w:jc w:val="center"/>
        <w:rPr>
          <w:b/>
          <w:bCs/>
          <w:sz w:val="22"/>
          <w:szCs w:val="22"/>
        </w:rPr>
      </w:pPr>
      <w:r w:rsidRPr="002F497F">
        <w:rPr>
          <w:b/>
          <w:bCs/>
          <w:sz w:val="22"/>
          <w:szCs w:val="22"/>
        </w:rPr>
        <w:t xml:space="preserve">│    </w:t>
      </w:r>
      <w:r w:rsidR="4E7AD537" w:rsidRPr="002F497F">
        <w:rPr>
          <w:b/>
          <w:bCs/>
          <w:sz w:val="22"/>
          <w:szCs w:val="22"/>
        </w:rPr>
        <w:t xml:space="preserve">  </w:t>
      </w:r>
      <w:r w:rsidR="4EC90849" w:rsidRPr="002F497F">
        <w:rPr>
          <w:b/>
          <w:bCs/>
          <w:sz w:val="22"/>
          <w:szCs w:val="22"/>
        </w:rPr>
        <w:t xml:space="preserve">        </w:t>
      </w:r>
      <w:r w:rsidR="7EE57510" w:rsidRPr="002F497F">
        <w:rPr>
          <w:b/>
          <w:bCs/>
          <w:sz w:val="22"/>
          <w:szCs w:val="22"/>
        </w:rPr>
        <w:t xml:space="preserve"> </w:t>
      </w:r>
      <w:r w:rsidR="4EC90849" w:rsidRPr="002F497F">
        <w:rPr>
          <w:b/>
          <w:bCs/>
          <w:sz w:val="22"/>
          <w:szCs w:val="22"/>
        </w:rPr>
        <w:t xml:space="preserve">  </w:t>
      </w:r>
      <w:r w:rsidRPr="002F497F">
        <w:rPr>
          <w:b/>
          <w:bCs/>
          <w:sz w:val="22"/>
          <w:szCs w:val="22"/>
        </w:rPr>
        <w:t xml:space="preserve">    LINEAR LENS </w:t>
      </w:r>
      <w:r w:rsidR="74EB1304" w:rsidRPr="002F497F">
        <w:rPr>
          <w:b/>
          <w:bCs/>
          <w:sz w:val="22"/>
          <w:szCs w:val="22"/>
        </w:rPr>
        <w:t xml:space="preserve">     </w:t>
      </w:r>
      <w:r w:rsidR="3C4AECEB" w:rsidRPr="002F497F">
        <w:rPr>
          <w:b/>
          <w:bCs/>
          <w:sz w:val="22"/>
          <w:szCs w:val="22"/>
        </w:rPr>
        <w:t xml:space="preserve">  </w:t>
      </w:r>
      <w:r w:rsidR="57F37471" w:rsidRPr="002F497F">
        <w:rPr>
          <w:b/>
          <w:bCs/>
          <w:sz w:val="22"/>
          <w:szCs w:val="22"/>
        </w:rPr>
        <w:t xml:space="preserve">  </w:t>
      </w:r>
      <w:r w:rsidR="74EB1304" w:rsidRPr="002F497F">
        <w:rPr>
          <w:b/>
          <w:bCs/>
          <w:sz w:val="22"/>
          <w:szCs w:val="22"/>
        </w:rPr>
        <w:t xml:space="preserve">  </w:t>
      </w:r>
      <w:r w:rsidRPr="002F497F">
        <w:rPr>
          <w:b/>
          <w:bCs/>
          <w:sz w:val="22"/>
          <w:szCs w:val="22"/>
        </w:rPr>
        <w:t xml:space="preserve">    </w:t>
      </w:r>
      <w:r w:rsidR="25D30FB3" w:rsidRPr="002F497F">
        <w:rPr>
          <w:b/>
          <w:bCs/>
          <w:sz w:val="22"/>
          <w:szCs w:val="22"/>
        </w:rPr>
        <w:t xml:space="preserve">  </w:t>
      </w:r>
      <w:r w:rsidR="5AC4DFFE" w:rsidRPr="002F497F">
        <w:rPr>
          <w:b/>
          <w:bCs/>
          <w:sz w:val="22"/>
          <w:szCs w:val="22"/>
        </w:rPr>
        <w:t xml:space="preserve"> </w:t>
      </w:r>
      <w:r w:rsidRPr="002F497F">
        <w:rPr>
          <w:b/>
          <w:bCs/>
          <w:sz w:val="22"/>
          <w:szCs w:val="22"/>
        </w:rPr>
        <w:t xml:space="preserve">  </w:t>
      </w:r>
      <w:r w:rsidR="2BC206A7" w:rsidRPr="002F497F">
        <w:rPr>
          <w:b/>
          <w:bCs/>
          <w:sz w:val="22"/>
          <w:szCs w:val="22"/>
        </w:rPr>
        <w:t xml:space="preserve"> </w:t>
      </w:r>
      <w:r w:rsidRPr="002F497F">
        <w:rPr>
          <w:b/>
          <w:bCs/>
          <w:sz w:val="22"/>
          <w:szCs w:val="22"/>
        </w:rPr>
        <w:t xml:space="preserve">  │</w:t>
      </w:r>
    </w:p>
    <w:p w14:paraId="1616F815" w14:textId="74EB5848" w:rsidR="3F846B85" w:rsidRPr="002F497F" w:rsidRDefault="3F846B85" w:rsidP="445062E6">
      <w:pPr>
        <w:jc w:val="center"/>
        <w:rPr>
          <w:b/>
          <w:bCs/>
          <w:sz w:val="22"/>
          <w:szCs w:val="22"/>
        </w:rPr>
      </w:pPr>
      <w:r w:rsidRPr="002F497F">
        <w:rPr>
          <w:b/>
          <w:bCs/>
          <w:sz w:val="22"/>
          <w:szCs w:val="22"/>
        </w:rPr>
        <w:t>│</w:t>
      </w:r>
      <w:r w:rsidR="0D6A5976" w:rsidRPr="002F497F">
        <w:rPr>
          <w:b/>
          <w:bCs/>
          <w:sz w:val="22"/>
          <w:szCs w:val="22"/>
        </w:rPr>
        <w:t xml:space="preserve">  </w:t>
      </w:r>
      <w:bookmarkStart w:id="0" w:name="_Int_3n64Tyg3"/>
      <w:proofErr w:type="gramStart"/>
      <w:r w:rsidR="0981F5A9" w:rsidRPr="002F497F">
        <w:rPr>
          <w:b/>
          <w:bCs/>
          <w:sz w:val="22"/>
          <w:szCs w:val="22"/>
        </w:rPr>
        <w:t xml:space="preserve">  </w:t>
      </w:r>
      <w:r w:rsidRPr="002F497F">
        <w:rPr>
          <w:b/>
          <w:bCs/>
          <w:sz w:val="22"/>
          <w:szCs w:val="22"/>
        </w:rPr>
        <w:t xml:space="preserve"> “</w:t>
      </w:r>
      <w:bookmarkEnd w:id="0"/>
      <w:proofErr w:type="gramEnd"/>
      <w:r w:rsidRPr="002F497F">
        <w:rPr>
          <w:b/>
          <w:bCs/>
          <w:sz w:val="22"/>
          <w:szCs w:val="22"/>
        </w:rPr>
        <w:t xml:space="preserve">Obsessed with fantasy…”  </w:t>
      </w:r>
      <w:r w:rsidR="5AD021B4" w:rsidRPr="002F497F">
        <w:rPr>
          <w:b/>
          <w:bCs/>
          <w:sz w:val="22"/>
          <w:szCs w:val="22"/>
        </w:rPr>
        <w:t xml:space="preserve"> </w:t>
      </w:r>
      <w:r w:rsidR="7F962135" w:rsidRPr="002F497F">
        <w:rPr>
          <w:b/>
          <w:bCs/>
          <w:sz w:val="22"/>
          <w:szCs w:val="22"/>
        </w:rPr>
        <w:t xml:space="preserve">  </w:t>
      </w:r>
      <w:r w:rsidR="6C36222D" w:rsidRPr="002F497F">
        <w:rPr>
          <w:b/>
          <w:bCs/>
          <w:sz w:val="22"/>
          <w:szCs w:val="22"/>
        </w:rPr>
        <w:t xml:space="preserve"> </w:t>
      </w:r>
      <w:r w:rsidR="2BC206A7" w:rsidRPr="002F497F">
        <w:rPr>
          <w:b/>
          <w:bCs/>
          <w:sz w:val="22"/>
          <w:szCs w:val="22"/>
        </w:rPr>
        <w:t xml:space="preserve"> </w:t>
      </w:r>
      <w:r w:rsidR="6C36222D" w:rsidRPr="002F497F">
        <w:rPr>
          <w:b/>
          <w:bCs/>
          <w:sz w:val="22"/>
          <w:szCs w:val="22"/>
        </w:rPr>
        <w:t xml:space="preserve"> </w:t>
      </w:r>
      <w:r w:rsidRPr="002F497F">
        <w:rPr>
          <w:b/>
          <w:bCs/>
          <w:sz w:val="22"/>
          <w:szCs w:val="22"/>
        </w:rPr>
        <w:t xml:space="preserve"> │</w:t>
      </w:r>
    </w:p>
    <w:p w14:paraId="709C860F" w14:textId="00A5F959" w:rsidR="3F846B85" w:rsidRPr="002F497F" w:rsidRDefault="3F846B85" w:rsidP="445062E6">
      <w:pPr>
        <w:jc w:val="center"/>
        <w:rPr>
          <w:b/>
          <w:bCs/>
          <w:sz w:val="22"/>
          <w:szCs w:val="22"/>
        </w:rPr>
      </w:pPr>
      <w:r w:rsidRPr="002F497F">
        <w:rPr>
          <w:b/>
          <w:bCs/>
          <w:sz w:val="22"/>
          <w:szCs w:val="22"/>
        </w:rPr>
        <w:t xml:space="preserve">│ </w:t>
      </w:r>
      <w:r w:rsidR="08A0098B" w:rsidRPr="002F497F">
        <w:rPr>
          <w:b/>
          <w:bCs/>
          <w:sz w:val="22"/>
          <w:szCs w:val="22"/>
        </w:rPr>
        <w:t xml:space="preserve"> </w:t>
      </w:r>
      <w:r w:rsidR="5025EC52" w:rsidRPr="002F497F">
        <w:rPr>
          <w:b/>
          <w:bCs/>
          <w:sz w:val="22"/>
          <w:szCs w:val="22"/>
        </w:rPr>
        <w:t xml:space="preserve"> </w:t>
      </w:r>
      <w:r w:rsidR="3CD99F6A" w:rsidRPr="002F497F">
        <w:rPr>
          <w:b/>
          <w:bCs/>
          <w:sz w:val="22"/>
          <w:szCs w:val="22"/>
        </w:rPr>
        <w:t xml:space="preserve"> </w:t>
      </w:r>
      <w:r w:rsidR="08A0098B" w:rsidRPr="002F497F">
        <w:rPr>
          <w:b/>
          <w:bCs/>
          <w:sz w:val="22"/>
          <w:szCs w:val="22"/>
        </w:rPr>
        <w:t xml:space="preserve"> </w:t>
      </w:r>
      <w:r w:rsidR="44370092" w:rsidRPr="002F497F">
        <w:rPr>
          <w:b/>
          <w:bCs/>
          <w:sz w:val="22"/>
          <w:szCs w:val="22"/>
        </w:rPr>
        <w:t xml:space="preserve">  </w:t>
      </w:r>
      <w:r w:rsidR="08A0098B" w:rsidRPr="002F497F">
        <w:rPr>
          <w:b/>
          <w:bCs/>
          <w:sz w:val="22"/>
          <w:szCs w:val="22"/>
        </w:rPr>
        <w:t xml:space="preserve"> </w:t>
      </w:r>
      <w:r w:rsidRPr="002F497F">
        <w:rPr>
          <w:b/>
          <w:bCs/>
          <w:sz w:val="22"/>
          <w:szCs w:val="22"/>
        </w:rPr>
        <w:t xml:space="preserve">Worship of singular </w:t>
      </w:r>
      <w:proofErr w:type="gramStart"/>
      <w:r w:rsidRPr="002F497F">
        <w:rPr>
          <w:b/>
          <w:bCs/>
          <w:sz w:val="22"/>
          <w:szCs w:val="22"/>
        </w:rPr>
        <w:t xml:space="preserve">model </w:t>
      </w:r>
      <w:r w:rsidR="6B19F57A" w:rsidRPr="002F497F">
        <w:rPr>
          <w:b/>
          <w:bCs/>
          <w:sz w:val="22"/>
          <w:szCs w:val="22"/>
        </w:rPr>
        <w:t xml:space="preserve"> </w:t>
      </w:r>
      <w:r w:rsidR="1D58F234" w:rsidRPr="002F497F">
        <w:rPr>
          <w:b/>
          <w:bCs/>
          <w:sz w:val="22"/>
          <w:szCs w:val="22"/>
        </w:rPr>
        <w:t xml:space="preserve">  </w:t>
      </w:r>
      <w:r w:rsidR="19C2396E" w:rsidRPr="002F497F">
        <w:rPr>
          <w:b/>
          <w:bCs/>
          <w:sz w:val="22"/>
          <w:szCs w:val="22"/>
        </w:rPr>
        <w:t xml:space="preserve"> </w:t>
      </w:r>
      <w:r w:rsidR="1D58F234" w:rsidRPr="002F497F">
        <w:rPr>
          <w:b/>
          <w:bCs/>
          <w:sz w:val="22"/>
          <w:szCs w:val="22"/>
        </w:rPr>
        <w:t xml:space="preserve"> </w:t>
      </w:r>
      <w:r w:rsidRPr="002F497F">
        <w:rPr>
          <w:b/>
          <w:bCs/>
          <w:sz w:val="22"/>
          <w:szCs w:val="22"/>
        </w:rPr>
        <w:t xml:space="preserve"> │</w:t>
      </w:r>
      <w:proofErr w:type="gramEnd"/>
    </w:p>
    <w:p w14:paraId="5092853B" w14:textId="52BF8286" w:rsidR="3F846B85" w:rsidRPr="002F497F" w:rsidRDefault="3F846B85" w:rsidP="445062E6">
      <w:pPr>
        <w:jc w:val="center"/>
        <w:rPr>
          <w:b/>
          <w:bCs/>
          <w:sz w:val="22"/>
          <w:szCs w:val="22"/>
        </w:rPr>
      </w:pPr>
      <w:r w:rsidRPr="002F497F">
        <w:rPr>
          <w:b/>
          <w:bCs/>
          <w:sz w:val="22"/>
          <w:szCs w:val="22"/>
        </w:rPr>
        <w:t>│</w:t>
      </w:r>
      <w:r w:rsidR="06BA8AE9" w:rsidRPr="002F497F">
        <w:rPr>
          <w:b/>
          <w:bCs/>
          <w:sz w:val="22"/>
          <w:szCs w:val="22"/>
        </w:rPr>
        <w:t xml:space="preserve">   </w:t>
      </w:r>
      <w:r w:rsidR="3EA10372" w:rsidRPr="002F497F">
        <w:rPr>
          <w:b/>
          <w:bCs/>
          <w:sz w:val="22"/>
          <w:szCs w:val="22"/>
        </w:rPr>
        <w:t xml:space="preserve"> </w:t>
      </w:r>
      <w:r w:rsidR="06BA8AE9" w:rsidRPr="002F497F">
        <w:rPr>
          <w:b/>
          <w:bCs/>
          <w:sz w:val="22"/>
          <w:szCs w:val="22"/>
        </w:rPr>
        <w:t xml:space="preserve">  </w:t>
      </w:r>
      <w:r w:rsidR="62A94FB0" w:rsidRPr="002F497F">
        <w:rPr>
          <w:b/>
          <w:bCs/>
          <w:sz w:val="22"/>
          <w:szCs w:val="22"/>
        </w:rPr>
        <w:t xml:space="preserve">  </w:t>
      </w:r>
      <w:r w:rsidR="487CC55E" w:rsidRPr="002F497F">
        <w:rPr>
          <w:b/>
          <w:bCs/>
          <w:sz w:val="22"/>
          <w:szCs w:val="22"/>
        </w:rPr>
        <w:t xml:space="preserve"> </w:t>
      </w:r>
      <w:r w:rsidR="62A94FB0" w:rsidRPr="002F497F">
        <w:rPr>
          <w:b/>
          <w:bCs/>
          <w:sz w:val="22"/>
          <w:szCs w:val="22"/>
        </w:rPr>
        <w:t xml:space="preserve">  </w:t>
      </w:r>
      <w:r w:rsidR="06BA8AE9" w:rsidRPr="002F497F">
        <w:rPr>
          <w:b/>
          <w:bCs/>
          <w:sz w:val="22"/>
          <w:szCs w:val="22"/>
        </w:rPr>
        <w:t xml:space="preserve"> </w:t>
      </w:r>
      <w:r w:rsidR="25846E5F" w:rsidRPr="002F497F">
        <w:rPr>
          <w:b/>
          <w:bCs/>
          <w:sz w:val="22"/>
          <w:szCs w:val="22"/>
        </w:rPr>
        <w:t xml:space="preserve">  </w:t>
      </w:r>
      <w:r w:rsidRPr="002F497F">
        <w:rPr>
          <w:b/>
          <w:bCs/>
          <w:sz w:val="22"/>
          <w:szCs w:val="22"/>
        </w:rPr>
        <w:t xml:space="preserve"> Truth = fixed path   </w:t>
      </w:r>
      <w:r w:rsidR="617A117E" w:rsidRPr="002F497F">
        <w:rPr>
          <w:b/>
          <w:bCs/>
          <w:sz w:val="22"/>
          <w:szCs w:val="22"/>
        </w:rPr>
        <w:t xml:space="preserve">   </w:t>
      </w:r>
      <w:r w:rsidRPr="002F497F">
        <w:rPr>
          <w:b/>
          <w:bCs/>
          <w:sz w:val="22"/>
          <w:szCs w:val="22"/>
        </w:rPr>
        <w:t xml:space="preserve"> </w:t>
      </w:r>
      <w:r w:rsidR="607B94F7" w:rsidRPr="002F497F">
        <w:rPr>
          <w:b/>
          <w:bCs/>
          <w:sz w:val="22"/>
          <w:szCs w:val="22"/>
        </w:rPr>
        <w:t xml:space="preserve">     </w:t>
      </w:r>
      <w:r w:rsidRPr="002F497F">
        <w:rPr>
          <w:b/>
          <w:bCs/>
          <w:sz w:val="22"/>
          <w:szCs w:val="22"/>
        </w:rPr>
        <w:t xml:space="preserve">   </w:t>
      </w:r>
      <w:r w:rsidR="59DD08D9" w:rsidRPr="002F497F">
        <w:rPr>
          <w:b/>
          <w:bCs/>
          <w:sz w:val="22"/>
          <w:szCs w:val="22"/>
        </w:rPr>
        <w:t xml:space="preserve">   </w:t>
      </w:r>
      <w:r w:rsidR="19C2396E" w:rsidRPr="002F497F">
        <w:rPr>
          <w:b/>
          <w:bCs/>
          <w:sz w:val="22"/>
          <w:szCs w:val="22"/>
        </w:rPr>
        <w:t xml:space="preserve"> </w:t>
      </w:r>
      <w:r w:rsidRPr="002F497F">
        <w:rPr>
          <w:b/>
          <w:bCs/>
          <w:sz w:val="22"/>
          <w:szCs w:val="22"/>
        </w:rPr>
        <w:t xml:space="preserve"> │</w:t>
      </w:r>
    </w:p>
    <w:p w14:paraId="7ABAEB35" w14:textId="43B2BECE" w:rsidR="3F846B85" w:rsidRPr="002F497F" w:rsidRDefault="3F846B85" w:rsidP="445062E6">
      <w:pPr>
        <w:jc w:val="center"/>
        <w:rPr>
          <w:b/>
          <w:bCs/>
          <w:sz w:val="22"/>
          <w:szCs w:val="22"/>
        </w:rPr>
      </w:pPr>
      <w:r w:rsidRPr="002F497F">
        <w:rPr>
          <w:b/>
          <w:bCs/>
          <w:sz w:val="22"/>
          <w:szCs w:val="22"/>
        </w:rPr>
        <w:t xml:space="preserve">│ </w:t>
      </w:r>
      <w:r w:rsidR="021651C0" w:rsidRPr="002F497F">
        <w:rPr>
          <w:b/>
          <w:bCs/>
          <w:sz w:val="22"/>
          <w:szCs w:val="22"/>
        </w:rPr>
        <w:t xml:space="preserve">      </w:t>
      </w:r>
      <w:r w:rsidR="0395AF9F" w:rsidRPr="002F497F">
        <w:rPr>
          <w:b/>
          <w:bCs/>
          <w:sz w:val="22"/>
          <w:szCs w:val="22"/>
        </w:rPr>
        <w:t xml:space="preserve"> </w:t>
      </w:r>
      <w:r w:rsidR="021651C0" w:rsidRPr="002F497F">
        <w:rPr>
          <w:b/>
          <w:bCs/>
          <w:sz w:val="22"/>
          <w:szCs w:val="22"/>
        </w:rPr>
        <w:t xml:space="preserve">     </w:t>
      </w:r>
      <w:r w:rsidR="230C18DA" w:rsidRPr="002F497F">
        <w:rPr>
          <w:b/>
          <w:bCs/>
          <w:sz w:val="22"/>
          <w:szCs w:val="22"/>
        </w:rPr>
        <w:t xml:space="preserve">  </w:t>
      </w:r>
      <w:r w:rsidR="021651C0" w:rsidRPr="002F497F">
        <w:rPr>
          <w:b/>
          <w:bCs/>
          <w:sz w:val="22"/>
          <w:szCs w:val="22"/>
        </w:rPr>
        <w:t xml:space="preserve">  </w:t>
      </w:r>
      <w:r w:rsidRPr="002F497F">
        <w:rPr>
          <w:b/>
          <w:bCs/>
          <w:sz w:val="22"/>
          <w:szCs w:val="22"/>
        </w:rPr>
        <w:t xml:space="preserve">Deviation = error  </w:t>
      </w:r>
      <w:r w:rsidR="5A13A6E8" w:rsidRPr="002F497F">
        <w:rPr>
          <w:b/>
          <w:bCs/>
          <w:sz w:val="22"/>
          <w:szCs w:val="22"/>
        </w:rPr>
        <w:t xml:space="preserve">      </w:t>
      </w:r>
      <w:r w:rsidRPr="002F497F">
        <w:rPr>
          <w:b/>
          <w:bCs/>
          <w:sz w:val="22"/>
          <w:szCs w:val="22"/>
        </w:rPr>
        <w:t xml:space="preserve">      </w:t>
      </w:r>
      <w:r w:rsidR="3829B057" w:rsidRPr="002F497F">
        <w:rPr>
          <w:b/>
          <w:bCs/>
          <w:sz w:val="22"/>
          <w:szCs w:val="22"/>
        </w:rPr>
        <w:t xml:space="preserve">   </w:t>
      </w:r>
      <w:r w:rsidRPr="002F497F">
        <w:rPr>
          <w:b/>
          <w:bCs/>
          <w:sz w:val="22"/>
          <w:szCs w:val="22"/>
        </w:rPr>
        <w:t xml:space="preserve">  │</w:t>
      </w:r>
    </w:p>
    <w:p w14:paraId="51213382" w14:textId="755D1BF2" w:rsidR="3F846B85" w:rsidRPr="002F497F" w:rsidRDefault="3F846B85" w:rsidP="445062E6">
      <w:pPr>
        <w:jc w:val="center"/>
        <w:rPr>
          <w:b/>
          <w:bCs/>
          <w:sz w:val="22"/>
          <w:szCs w:val="22"/>
        </w:rPr>
      </w:pPr>
      <w:r w:rsidRPr="002F497F">
        <w:rPr>
          <w:b/>
          <w:bCs/>
          <w:sz w:val="22"/>
          <w:szCs w:val="22"/>
        </w:rPr>
        <w:t>└───────────────</w:t>
      </w:r>
      <w:r w:rsidR="2C3D0111" w:rsidRPr="002F497F">
        <w:rPr>
          <w:b/>
          <w:bCs/>
          <w:sz w:val="22"/>
          <w:szCs w:val="22"/>
        </w:rPr>
        <w:t>──</w:t>
      </w:r>
      <w:r w:rsidRPr="002F497F">
        <w:rPr>
          <w:b/>
          <w:bCs/>
          <w:sz w:val="22"/>
          <w:szCs w:val="22"/>
        </w:rPr>
        <w:t>─────────────┘</w:t>
      </w:r>
    </w:p>
    <w:p w14:paraId="784C8CE1" w14:textId="0C41BF05" w:rsidR="3F846B85" w:rsidRPr="002F497F" w:rsidRDefault="3F846B85" w:rsidP="445062E6">
      <w:pPr>
        <w:jc w:val="center"/>
        <w:rPr>
          <w:b/>
          <w:bCs/>
          <w:sz w:val="22"/>
          <w:szCs w:val="22"/>
        </w:rPr>
      </w:pPr>
      <w:r w:rsidRPr="002F497F">
        <w:rPr>
          <w:b/>
          <w:bCs/>
          <w:sz w:val="22"/>
          <w:szCs w:val="22"/>
        </w:rPr>
        <w:t>↓</w:t>
      </w:r>
    </w:p>
    <w:p w14:paraId="5DF36CE7" w14:textId="55FD1590" w:rsidR="3F846B85" w:rsidRPr="002F497F" w:rsidRDefault="3F846B85" w:rsidP="445062E6">
      <w:pPr>
        <w:jc w:val="center"/>
        <w:rPr>
          <w:b/>
          <w:bCs/>
          <w:sz w:val="22"/>
          <w:szCs w:val="22"/>
        </w:rPr>
      </w:pPr>
      <w:r w:rsidRPr="002F497F">
        <w:rPr>
          <w:b/>
          <w:bCs/>
          <w:sz w:val="22"/>
          <w:szCs w:val="22"/>
        </w:rPr>
        <w:t xml:space="preserve">     Breaking Point / Awakening</w:t>
      </w:r>
    </w:p>
    <w:p w14:paraId="6B935CD3" w14:textId="5B838232" w:rsidR="3F846B85" w:rsidRPr="002F497F" w:rsidRDefault="3F846B85" w:rsidP="445062E6">
      <w:pPr>
        <w:jc w:val="center"/>
        <w:rPr>
          <w:b/>
          <w:bCs/>
          <w:sz w:val="22"/>
          <w:szCs w:val="22"/>
        </w:rPr>
      </w:pPr>
      <w:r w:rsidRPr="002F497F">
        <w:rPr>
          <w:b/>
          <w:bCs/>
          <w:sz w:val="22"/>
          <w:szCs w:val="22"/>
        </w:rPr>
        <w:t xml:space="preserve">     “No more lies, I got wise…”</w:t>
      </w:r>
    </w:p>
    <w:p w14:paraId="45692753" w14:textId="5884C3E2" w:rsidR="3F846B85" w:rsidRPr="002F497F" w:rsidRDefault="3F846B85" w:rsidP="445062E6">
      <w:pPr>
        <w:jc w:val="center"/>
        <w:rPr>
          <w:b/>
          <w:bCs/>
          <w:sz w:val="22"/>
          <w:szCs w:val="22"/>
        </w:rPr>
      </w:pPr>
      <w:r w:rsidRPr="002F497F">
        <w:rPr>
          <w:b/>
          <w:bCs/>
          <w:sz w:val="22"/>
          <w:szCs w:val="22"/>
        </w:rPr>
        <w:t>↓</w:t>
      </w:r>
    </w:p>
    <w:p w14:paraId="0B2FE922" w14:textId="61D6C182" w:rsidR="3F846B85" w:rsidRPr="002F497F" w:rsidRDefault="3F846B85" w:rsidP="445062E6">
      <w:pPr>
        <w:jc w:val="center"/>
        <w:rPr>
          <w:b/>
          <w:bCs/>
          <w:sz w:val="22"/>
          <w:szCs w:val="22"/>
        </w:rPr>
      </w:pPr>
      <w:r w:rsidRPr="002F497F">
        <w:rPr>
          <w:b/>
          <w:bCs/>
          <w:sz w:val="22"/>
          <w:szCs w:val="22"/>
        </w:rPr>
        <w:t>┌─────</w:t>
      </w:r>
      <w:r w:rsidR="55670709" w:rsidRPr="002F497F">
        <w:rPr>
          <w:b/>
          <w:bCs/>
          <w:sz w:val="22"/>
          <w:szCs w:val="22"/>
        </w:rPr>
        <w:t>──</w:t>
      </w:r>
      <w:r w:rsidRPr="002F497F">
        <w:rPr>
          <w:b/>
          <w:bCs/>
          <w:sz w:val="22"/>
          <w:szCs w:val="22"/>
        </w:rPr>
        <w:t>─────────</w:t>
      </w:r>
      <w:r w:rsidR="244E5194" w:rsidRPr="002F497F">
        <w:rPr>
          <w:b/>
          <w:bCs/>
          <w:sz w:val="22"/>
          <w:szCs w:val="22"/>
        </w:rPr>
        <w:t>──────────</w:t>
      </w:r>
      <w:r w:rsidRPr="002F497F">
        <w:rPr>
          <w:b/>
          <w:bCs/>
          <w:sz w:val="22"/>
          <w:szCs w:val="22"/>
        </w:rPr>
        <w:t>─────────────┐</w:t>
      </w:r>
    </w:p>
    <w:p w14:paraId="6AC6EBFB" w14:textId="6BEB7624" w:rsidR="3F846B85" w:rsidRPr="002F497F" w:rsidRDefault="3F846B85" w:rsidP="445062E6">
      <w:pPr>
        <w:jc w:val="center"/>
        <w:rPr>
          <w:b/>
          <w:bCs/>
          <w:sz w:val="22"/>
          <w:szCs w:val="22"/>
        </w:rPr>
      </w:pPr>
      <w:r w:rsidRPr="002F497F">
        <w:rPr>
          <w:b/>
          <w:bCs/>
          <w:sz w:val="22"/>
          <w:szCs w:val="22"/>
        </w:rPr>
        <w:t xml:space="preserve">│       </w:t>
      </w:r>
      <w:r w:rsidR="29339CE5" w:rsidRPr="002F497F">
        <w:rPr>
          <w:b/>
          <w:bCs/>
          <w:sz w:val="22"/>
          <w:szCs w:val="22"/>
        </w:rPr>
        <w:t xml:space="preserve">     </w:t>
      </w:r>
      <w:r w:rsidRPr="002F497F">
        <w:rPr>
          <w:sz w:val="22"/>
          <w:szCs w:val="22"/>
        </w:rPr>
        <w:tab/>
      </w:r>
      <w:r w:rsidRPr="002F497F">
        <w:rPr>
          <w:sz w:val="22"/>
          <w:szCs w:val="22"/>
        </w:rPr>
        <w:tab/>
      </w:r>
      <w:r w:rsidR="29339CE5" w:rsidRPr="002F497F">
        <w:rPr>
          <w:b/>
          <w:bCs/>
          <w:sz w:val="22"/>
          <w:szCs w:val="22"/>
        </w:rPr>
        <w:t xml:space="preserve">   </w:t>
      </w:r>
      <w:r w:rsidRPr="002F497F">
        <w:rPr>
          <w:b/>
          <w:bCs/>
          <w:sz w:val="22"/>
          <w:szCs w:val="22"/>
        </w:rPr>
        <w:t xml:space="preserve"> TRIADIC LENS    </w:t>
      </w:r>
      <w:r w:rsidR="51177D39" w:rsidRPr="002F497F">
        <w:rPr>
          <w:b/>
          <w:bCs/>
          <w:sz w:val="22"/>
          <w:szCs w:val="22"/>
        </w:rPr>
        <w:t xml:space="preserve">      </w:t>
      </w:r>
      <w:r w:rsidR="5844695F" w:rsidRPr="002F497F">
        <w:rPr>
          <w:b/>
          <w:bCs/>
          <w:sz w:val="22"/>
          <w:szCs w:val="22"/>
        </w:rPr>
        <w:t xml:space="preserve">               </w:t>
      </w:r>
      <w:r w:rsidR="51177D39" w:rsidRPr="002F497F">
        <w:rPr>
          <w:b/>
          <w:bCs/>
          <w:sz w:val="22"/>
          <w:szCs w:val="22"/>
        </w:rPr>
        <w:t xml:space="preserve">    </w:t>
      </w:r>
      <w:r w:rsidRPr="002F497F">
        <w:rPr>
          <w:b/>
          <w:bCs/>
          <w:sz w:val="22"/>
          <w:szCs w:val="22"/>
        </w:rPr>
        <w:t xml:space="preserve">    │</w:t>
      </w:r>
    </w:p>
    <w:p w14:paraId="374E105A" w14:textId="1E7E12E9" w:rsidR="3F846B85" w:rsidRPr="002F497F" w:rsidRDefault="3F846B85" w:rsidP="445062E6">
      <w:pPr>
        <w:jc w:val="center"/>
        <w:rPr>
          <w:b/>
          <w:bCs/>
          <w:sz w:val="22"/>
          <w:szCs w:val="22"/>
        </w:rPr>
      </w:pPr>
      <w:r w:rsidRPr="002F497F">
        <w:rPr>
          <w:b/>
          <w:bCs/>
          <w:sz w:val="22"/>
          <w:szCs w:val="22"/>
        </w:rPr>
        <w:t xml:space="preserve">│ </w:t>
      </w:r>
      <w:r w:rsidRPr="002F497F">
        <w:rPr>
          <w:sz w:val="22"/>
          <w:szCs w:val="22"/>
        </w:rPr>
        <w:tab/>
      </w:r>
      <w:r w:rsidRPr="002F497F">
        <w:rPr>
          <w:b/>
          <w:bCs/>
          <w:sz w:val="22"/>
          <w:szCs w:val="22"/>
        </w:rPr>
        <w:t xml:space="preserve">“Now I’m free, can’t see you…” </w:t>
      </w:r>
      <w:r w:rsidR="6C352BB3" w:rsidRPr="002F497F">
        <w:rPr>
          <w:b/>
          <w:bCs/>
          <w:sz w:val="22"/>
          <w:szCs w:val="22"/>
        </w:rPr>
        <w:t xml:space="preserve">            </w:t>
      </w:r>
      <w:r w:rsidRPr="002F497F">
        <w:rPr>
          <w:b/>
          <w:bCs/>
          <w:sz w:val="22"/>
          <w:szCs w:val="22"/>
        </w:rPr>
        <w:t>│</w:t>
      </w:r>
    </w:p>
    <w:p w14:paraId="09773521" w14:textId="6E6DB6F7" w:rsidR="3F846B85" w:rsidRPr="002F497F" w:rsidRDefault="3F846B85" w:rsidP="445062E6">
      <w:pPr>
        <w:jc w:val="center"/>
        <w:rPr>
          <w:b/>
          <w:bCs/>
          <w:sz w:val="22"/>
          <w:szCs w:val="22"/>
        </w:rPr>
      </w:pPr>
      <w:r w:rsidRPr="002F497F">
        <w:rPr>
          <w:b/>
          <w:bCs/>
          <w:sz w:val="22"/>
          <w:szCs w:val="22"/>
        </w:rPr>
        <w:t xml:space="preserve">│ </w:t>
      </w:r>
      <w:r w:rsidRPr="002F497F">
        <w:rPr>
          <w:sz w:val="22"/>
          <w:szCs w:val="22"/>
        </w:rPr>
        <w:tab/>
      </w:r>
      <w:r w:rsidR="0E5F81EC" w:rsidRPr="002F497F">
        <w:rPr>
          <w:b/>
          <w:bCs/>
          <w:sz w:val="22"/>
          <w:szCs w:val="22"/>
        </w:rPr>
        <w:t xml:space="preserve">      </w:t>
      </w:r>
      <w:r w:rsidRPr="002F497F">
        <w:rPr>
          <w:b/>
          <w:bCs/>
          <w:sz w:val="22"/>
          <w:szCs w:val="22"/>
        </w:rPr>
        <w:t>Truth = emergent interplay</w:t>
      </w:r>
      <w:r w:rsidR="105C8BA4" w:rsidRPr="002F497F">
        <w:rPr>
          <w:b/>
          <w:bCs/>
          <w:sz w:val="22"/>
          <w:szCs w:val="22"/>
        </w:rPr>
        <w:t xml:space="preserve">                </w:t>
      </w:r>
      <w:r w:rsidRPr="002F497F">
        <w:rPr>
          <w:b/>
          <w:bCs/>
          <w:sz w:val="22"/>
          <w:szCs w:val="22"/>
        </w:rPr>
        <w:t xml:space="preserve"> │</w:t>
      </w:r>
    </w:p>
    <w:p w14:paraId="1582A2E7" w14:textId="6DF7221A" w:rsidR="3F846B85" w:rsidRPr="002F497F" w:rsidRDefault="3F846B85" w:rsidP="445062E6">
      <w:pPr>
        <w:jc w:val="center"/>
        <w:rPr>
          <w:b/>
          <w:bCs/>
          <w:sz w:val="22"/>
          <w:szCs w:val="22"/>
        </w:rPr>
      </w:pPr>
      <w:r w:rsidRPr="002F497F">
        <w:rPr>
          <w:b/>
          <w:bCs/>
          <w:sz w:val="22"/>
          <w:szCs w:val="22"/>
        </w:rPr>
        <w:t xml:space="preserve">│ </w:t>
      </w:r>
      <w:r w:rsidR="07FC4483" w:rsidRPr="002F497F">
        <w:rPr>
          <w:b/>
          <w:bCs/>
          <w:sz w:val="22"/>
          <w:szCs w:val="22"/>
        </w:rPr>
        <w:t xml:space="preserve">      </w:t>
      </w:r>
      <w:r w:rsidRPr="002F497F">
        <w:rPr>
          <w:b/>
          <w:bCs/>
          <w:sz w:val="22"/>
          <w:szCs w:val="22"/>
        </w:rPr>
        <w:t xml:space="preserve">Freedom = resonance across </w:t>
      </w:r>
      <w:bookmarkStart w:id="1" w:name="_Int_mwSGGE0N"/>
      <w:proofErr w:type="gramStart"/>
      <w:r w:rsidRPr="002F497F">
        <w:rPr>
          <w:b/>
          <w:bCs/>
          <w:sz w:val="22"/>
          <w:szCs w:val="22"/>
        </w:rPr>
        <w:t xml:space="preserve">domains </w:t>
      </w:r>
      <w:r w:rsidR="27AA4E45" w:rsidRPr="002F497F">
        <w:rPr>
          <w:b/>
          <w:bCs/>
          <w:sz w:val="22"/>
          <w:szCs w:val="22"/>
        </w:rPr>
        <w:t xml:space="preserve"> </w:t>
      </w:r>
      <w:r w:rsidRPr="002F497F">
        <w:rPr>
          <w:b/>
          <w:bCs/>
          <w:sz w:val="22"/>
          <w:szCs w:val="22"/>
        </w:rPr>
        <w:t>│</w:t>
      </w:r>
      <w:bookmarkEnd w:id="1"/>
      <w:proofErr w:type="gramEnd"/>
    </w:p>
    <w:p w14:paraId="1F502189" w14:textId="6A031B75" w:rsidR="3F846B85" w:rsidRPr="002F497F" w:rsidRDefault="3F846B85" w:rsidP="445062E6">
      <w:pPr>
        <w:jc w:val="center"/>
        <w:rPr>
          <w:b/>
          <w:bCs/>
          <w:sz w:val="22"/>
          <w:szCs w:val="22"/>
        </w:rPr>
      </w:pPr>
      <w:r w:rsidRPr="002F497F">
        <w:rPr>
          <w:b/>
          <w:bCs/>
          <w:sz w:val="22"/>
          <w:szCs w:val="22"/>
        </w:rPr>
        <w:t xml:space="preserve">│ </w:t>
      </w:r>
      <w:r w:rsidRPr="002F497F">
        <w:rPr>
          <w:sz w:val="22"/>
          <w:szCs w:val="22"/>
        </w:rPr>
        <w:tab/>
      </w:r>
      <w:r w:rsidR="4C6AC127" w:rsidRPr="002F497F">
        <w:rPr>
          <w:b/>
          <w:bCs/>
          <w:sz w:val="22"/>
          <w:szCs w:val="22"/>
        </w:rPr>
        <w:t xml:space="preserve">     </w:t>
      </w:r>
      <w:r w:rsidRPr="002F497F">
        <w:rPr>
          <w:b/>
          <w:bCs/>
          <w:sz w:val="22"/>
          <w:szCs w:val="22"/>
        </w:rPr>
        <w:t>Inquiry = pluralistic, dynamic</w:t>
      </w:r>
      <w:r w:rsidR="3E59D1D6" w:rsidRPr="002F497F">
        <w:rPr>
          <w:b/>
          <w:bCs/>
          <w:sz w:val="22"/>
          <w:szCs w:val="22"/>
        </w:rPr>
        <w:t xml:space="preserve">           </w:t>
      </w:r>
      <w:r w:rsidRPr="002F497F">
        <w:rPr>
          <w:b/>
          <w:bCs/>
          <w:sz w:val="22"/>
          <w:szCs w:val="22"/>
        </w:rPr>
        <w:t xml:space="preserve"> │</w:t>
      </w:r>
    </w:p>
    <w:p w14:paraId="3FA9C38B" w14:textId="39F3DCEA" w:rsidR="3F846B85" w:rsidRPr="002F497F" w:rsidRDefault="3F846B85" w:rsidP="445062E6">
      <w:pPr>
        <w:jc w:val="center"/>
        <w:rPr>
          <w:b/>
          <w:bCs/>
          <w:sz w:val="22"/>
          <w:szCs w:val="22"/>
        </w:rPr>
      </w:pPr>
      <w:r w:rsidRPr="002F497F">
        <w:rPr>
          <w:b/>
          <w:bCs/>
          <w:sz w:val="22"/>
          <w:szCs w:val="22"/>
        </w:rPr>
        <w:t>└───────</w:t>
      </w:r>
      <w:r w:rsidR="7711BD4C" w:rsidRPr="002F497F">
        <w:rPr>
          <w:b/>
          <w:bCs/>
          <w:sz w:val="22"/>
          <w:szCs w:val="22"/>
        </w:rPr>
        <w:t>──</w:t>
      </w:r>
      <w:r w:rsidRPr="002F497F">
        <w:rPr>
          <w:b/>
          <w:bCs/>
          <w:sz w:val="22"/>
          <w:szCs w:val="22"/>
        </w:rPr>
        <w:t>─────────────────</w:t>
      </w:r>
      <w:r w:rsidR="1F63050A" w:rsidRPr="002F497F">
        <w:rPr>
          <w:b/>
          <w:bCs/>
          <w:sz w:val="22"/>
          <w:szCs w:val="22"/>
        </w:rPr>
        <w:t>─────────</w:t>
      </w:r>
      <w:r w:rsidRPr="002F497F">
        <w:rPr>
          <w:b/>
          <w:bCs/>
          <w:sz w:val="22"/>
          <w:szCs w:val="22"/>
        </w:rPr>
        <w:t>───┘</w:t>
      </w:r>
    </w:p>
    <w:p w14:paraId="622B6978" w14:textId="24B4FA12" w:rsidR="6E479330" w:rsidRDefault="6E479330" w:rsidP="445062E6">
      <w:pPr>
        <w:pStyle w:val="Heading1"/>
      </w:pPr>
      <w:r w:rsidRPr="445062E6">
        <w:lastRenderedPageBreak/>
        <w:t>The Linear Lens: Worship and Constraint</w:t>
      </w:r>
    </w:p>
    <w:p w14:paraId="57D992FF" w14:textId="4FE3D6C5" w:rsidR="6E479330" w:rsidRDefault="6E479330" w:rsidP="445062E6">
      <w:pPr>
        <w:spacing w:before="240" w:after="240"/>
      </w:pPr>
      <w:r w:rsidRPr="445062E6">
        <w:rPr>
          <w:rFonts w:ascii="Aptos" w:eastAsia="Aptos" w:hAnsi="Aptos" w:cs="Aptos"/>
        </w:rPr>
        <w:t>In the early stages of inquiry, the scientist often inherits a lens shaped by linear systems. These frameworks promise clarity, control, and predictability. They offer a seductive simplicity: truth is a fixed path, deviation is error, and mastery comes from adherence.</w:t>
      </w:r>
    </w:p>
    <w:p w14:paraId="74FB68A6" w14:textId="535262BE" w:rsidR="6E479330" w:rsidRDefault="6E479330" w:rsidP="445062E6">
      <w:pPr>
        <w:spacing w:before="240" w:after="240"/>
      </w:pPr>
      <w:r w:rsidRPr="445062E6">
        <w:rPr>
          <w:rFonts w:ascii="Aptos" w:eastAsia="Aptos" w:hAnsi="Aptos" w:cs="Aptos"/>
        </w:rPr>
        <w:t>But this lens, while powerful, is also limiting. It demands worship of singular models—prescriptive, reductionist, and often blind to nuance. The scientist becomes a priest of method, bound to rituals that no longer serve the evolving questions.</w:t>
      </w:r>
    </w:p>
    <w:p w14:paraId="082A452B" w14:textId="347654D1" w:rsidR="6E479330" w:rsidRDefault="6E479330" w:rsidP="445062E6">
      <w:pPr>
        <w:spacing w:before="240" w:after="240"/>
      </w:pPr>
      <w:r w:rsidRPr="445062E6">
        <w:rPr>
          <w:rFonts w:ascii="Aptos" w:eastAsia="Aptos" w:hAnsi="Aptos" w:cs="Aptos"/>
        </w:rPr>
        <w:t xml:space="preserve">The lyrics of </w:t>
      </w:r>
      <w:r w:rsidRPr="445062E6">
        <w:rPr>
          <w:rFonts w:ascii="Aptos" w:eastAsia="Aptos" w:hAnsi="Aptos" w:cs="Aptos"/>
          <w:i/>
          <w:iCs/>
        </w:rPr>
        <w:t>Megalomania</w:t>
      </w:r>
      <w:r w:rsidRPr="445062E6">
        <w:rPr>
          <w:rFonts w:ascii="Aptos" w:eastAsia="Aptos" w:hAnsi="Aptos" w:cs="Aptos"/>
        </w:rPr>
        <w:t xml:space="preserve"> capture this tension:</w:t>
      </w:r>
    </w:p>
    <w:p w14:paraId="1D558B70" w14:textId="76927CFB" w:rsidR="6E479330" w:rsidRDefault="6E479330" w:rsidP="445062E6">
      <w:pPr>
        <w:pStyle w:val="Quote"/>
      </w:pPr>
      <w:r w:rsidRPr="445062E6">
        <w:t>“Obsessed with fantasy, possessed with my schemes, I mixed reality with pseudo-god dreams...” — Black Sabbath</w:t>
      </w:r>
    </w:p>
    <w:p w14:paraId="28185C56" w14:textId="115FAED7" w:rsidR="6E479330" w:rsidRDefault="6E479330" w:rsidP="445062E6">
      <w:pPr>
        <w:spacing w:before="240" w:after="240"/>
      </w:pPr>
      <w:r w:rsidRPr="445062E6">
        <w:rPr>
          <w:rFonts w:ascii="Aptos" w:eastAsia="Aptos" w:hAnsi="Aptos" w:cs="Aptos"/>
        </w:rPr>
        <w:t xml:space="preserve">Here, </w:t>
      </w:r>
      <w:proofErr w:type="gramStart"/>
      <w:r w:rsidRPr="445062E6">
        <w:rPr>
          <w:rFonts w:ascii="Aptos" w:eastAsia="Aptos" w:hAnsi="Aptos" w:cs="Aptos"/>
        </w:rPr>
        <w:t>the fantasy</w:t>
      </w:r>
      <w:proofErr w:type="gramEnd"/>
      <w:r w:rsidRPr="445062E6">
        <w:rPr>
          <w:rFonts w:ascii="Aptos" w:eastAsia="Aptos" w:hAnsi="Aptos" w:cs="Aptos"/>
        </w:rPr>
        <w:t xml:space="preserve"> is the illusion of control. The pseudo-god dreams are the constructs we build and then revere. The scientist, like the lyricist, becomes entangled in a system that shapes their vision more than it reveals truth.</w:t>
      </w:r>
    </w:p>
    <w:p w14:paraId="1E1739BF" w14:textId="58EF9FB0" w:rsidR="6E479330" w:rsidRDefault="6E479330" w:rsidP="445062E6">
      <w:pPr>
        <w:spacing w:before="240" w:after="240"/>
      </w:pPr>
      <w:r w:rsidRPr="445062E6">
        <w:rPr>
          <w:rFonts w:ascii="Aptos" w:eastAsia="Aptos" w:hAnsi="Aptos" w:cs="Aptos"/>
        </w:rPr>
        <w:t>This section sets the stage for the epistemic rupture—the moment when the lens cracks and the seeker begins to see beyond the linear.</w:t>
      </w:r>
    </w:p>
    <w:p w14:paraId="7FDD8015" w14:textId="41D3AE19" w:rsidR="445062E6" w:rsidRDefault="445062E6">
      <w:r>
        <w:br w:type="page"/>
      </w:r>
    </w:p>
    <w:p w14:paraId="7C3AB367" w14:textId="6BB68166" w:rsidR="15AED1FE" w:rsidRDefault="15AED1FE" w:rsidP="445062E6">
      <w:pPr>
        <w:pStyle w:val="Heading1"/>
      </w:pPr>
      <w:r w:rsidRPr="445062E6">
        <w:lastRenderedPageBreak/>
        <w:t>Lyric Resonance: Megalomania as Epistemic Mirror</w:t>
      </w:r>
    </w:p>
    <w:p w14:paraId="38B3C6BB" w14:textId="058820DD" w:rsidR="15AED1FE" w:rsidRDefault="15AED1FE" w:rsidP="445062E6">
      <w:pPr>
        <w:spacing w:before="240" w:after="240"/>
      </w:pPr>
      <w:r w:rsidRPr="445062E6">
        <w:rPr>
          <w:rFonts w:ascii="Aptos" w:eastAsia="Aptos" w:hAnsi="Aptos" w:cs="Aptos"/>
        </w:rPr>
        <w:t xml:space="preserve">The journey encoded in </w:t>
      </w:r>
      <w:r w:rsidRPr="445062E6">
        <w:rPr>
          <w:rFonts w:ascii="Aptos" w:eastAsia="Aptos" w:hAnsi="Aptos" w:cs="Aptos"/>
          <w:i/>
          <w:iCs/>
        </w:rPr>
        <w:t>Megalomania</w:t>
      </w:r>
      <w:r w:rsidRPr="445062E6">
        <w:rPr>
          <w:rFonts w:ascii="Aptos" w:eastAsia="Aptos" w:hAnsi="Aptos" w:cs="Aptos"/>
        </w:rPr>
        <w:t xml:space="preserve"> is more than personal—it’s epistemological. The lyrics trace a transformation from obsession to liberation, mirroring the scientist’s shift from linear constraint to triadic freedom.</w:t>
      </w:r>
    </w:p>
    <w:p w14:paraId="0660311A" w14:textId="24823267" w:rsidR="15AED1FE" w:rsidRDefault="15AED1FE" w:rsidP="445062E6">
      <w:pPr>
        <w:pStyle w:val="Quote"/>
      </w:pPr>
      <w:r w:rsidRPr="445062E6">
        <w:t xml:space="preserve">“No more lies, I got wise, I despise the way I worshiped you yeah, Now I'm free, can't see you, </w:t>
      </w:r>
      <w:bookmarkStart w:id="2" w:name="_Int_XYQCxMRe"/>
      <w:proofErr w:type="gramStart"/>
      <w:r w:rsidRPr="445062E6">
        <w:t>And</w:t>
      </w:r>
      <w:bookmarkEnd w:id="2"/>
      <w:proofErr w:type="gramEnd"/>
      <w:r w:rsidRPr="445062E6">
        <w:t xml:space="preserve"> now instead I won't be led by you now, Free!” — Black Sabbath</w:t>
      </w:r>
    </w:p>
    <w:p w14:paraId="53194068" w14:textId="75875350" w:rsidR="15AED1FE" w:rsidRDefault="15AED1FE" w:rsidP="445062E6">
      <w:pPr>
        <w:spacing w:before="240" w:after="240"/>
      </w:pPr>
      <w:r w:rsidRPr="445062E6">
        <w:rPr>
          <w:rFonts w:ascii="Aptos" w:eastAsia="Aptos" w:hAnsi="Aptos" w:cs="Aptos"/>
        </w:rPr>
        <w:t>These lines mark the rupture. The worship of singular models is cast off. The seeker no longer follows a prescriptive path but begins to navigate by resonance. This is the moment of epistemic emancipation—when inquiry becomes pluralistic, dynamic, and emotionally grounded.</w:t>
      </w:r>
    </w:p>
    <w:p w14:paraId="4B3A7C0E" w14:textId="41108F86" w:rsidR="15AED1FE" w:rsidRDefault="15AED1FE" w:rsidP="445062E6">
      <w:pPr>
        <w:spacing w:before="240" w:after="240"/>
      </w:pPr>
      <w:r w:rsidRPr="445062E6">
        <w:rPr>
          <w:rFonts w:ascii="Aptos" w:eastAsia="Aptos" w:hAnsi="Aptos" w:cs="Aptos"/>
        </w:rPr>
        <w:t>In the triadic framework, this shift is not just intellectual—it’s mythic. The scientist becomes a resonance wizard, moving among complementary vantage points, validating truth through interplay rather than adherence.</w:t>
      </w:r>
    </w:p>
    <w:p w14:paraId="7116D61C" w14:textId="6D10C195" w:rsidR="15AED1FE" w:rsidRDefault="15AED1FE" w:rsidP="445062E6">
      <w:pPr>
        <w:spacing w:before="240" w:after="240"/>
      </w:pPr>
      <w:r w:rsidRPr="445062E6">
        <w:rPr>
          <w:rFonts w:ascii="Aptos" w:eastAsia="Aptos" w:hAnsi="Aptos" w:cs="Aptos"/>
        </w:rPr>
        <w:t xml:space="preserve">The lyrics become a mirror for this transformation, offering emotional scaffolding for a new kind of inquiry. They teach that freedom is not the absence of structure, but the ability to move fluidly among structures without being ruled by </w:t>
      </w:r>
      <w:bookmarkStart w:id="3" w:name="_Int_6g2x6ocd"/>
      <w:proofErr w:type="spellStart"/>
      <w:proofErr w:type="gramStart"/>
      <w:r w:rsidRPr="445062E6">
        <w:rPr>
          <w:rFonts w:ascii="Aptos" w:eastAsia="Aptos" w:hAnsi="Aptos" w:cs="Aptos"/>
        </w:rPr>
        <w:t>any one</w:t>
      </w:r>
      <w:bookmarkEnd w:id="3"/>
      <w:proofErr w:type="spellEnd"/>
      <w:proofErr w:type="gramEnd"/>
      <w:r w:rsidRPr="445062E6">
        <w:rPr>
          <w:rFonts w:ascii="Aptos" w:eastAsia="Aptos" w:hAnsi="Aptos" w:cs="Aptos"/>
        </w:rPr>
        <w:t>.</w:t>
      </w:r>
    </w:p>
    <w:p w14:paraId="262D048E" w14:textId="2482FBD1" w:rsidR="445062E6" w:rsidRDefault="445062E6">
      <w:r>
        <w:br w:type="page"/>
      </w:r>
    </w:p>
    <w:p w14:paraId="1DD1FA70" w14:textId="22FB92CD" w:rsidR="29563796" w:rsidRDefault="29563796" w:rsidP="445062E6">
      <w:pPr>
        <w:pStyle w:val="Heading1"/>
      </w:pPr>
      <w:r w:rsidRPr="445062E6">
        <w:lastRenderedPageBreak/>
        <w:t>Triadic Liberation: Emergent Truth and Resonance</w:t>
      </w:r>
    </w:p>
    <w:p w14:paraId="1BC348D8" w14:textId="1D853A16" w:rsidR="29563796" w:rsidRDefault="29563796" w:rsidP="445062E6">
      <w:pPr>
        <w:spacing w:before="240" w:after="240"/>
      </w:pPr>
      <w:r w:rsidRPr="445062E6">
        <w:rPr>
          <w:rFonts w:ascii="Aptos" w:eastAsia="Aptos" w:hAnsi="Aptos" w:cs="Aptos"/>
        </w:rPr>
        <w:t>The moment of rupture—when the linear lens cracks—is not an end, but a beginning. It marks the scientist’s rite of passage into a new epistemology, one rooted in resonance rather than prescription.</w:t>
      </w:r>
    </w:p>
    <w:p w14:paraId="669E9C85" w14:textId="2BFE0548" w:rsidR="29563796" w:rsidRDefault="29563796" w:rsidP="445062E6">
      <w:pPr>
        <w:spacing w:before="240" w:after="240"/>
      </w:pPr>
      <w:r w:rsidRPr="445062E6">
        <w:rPr>
          <w:rFonts w:ascii="Aptos" w:eastAsia="Aptos" w:hAnsi="Aptos" w:cs="Aptos"/>
        </w:rPr>
        <w:t>In the triadic framework, truth is not a fixed path but an emergent interplay. Inquiry becomes dynamic, pluralistic, and emotionally grounded. The scientist moves among complementary vantage points, validating insights through cross-domain echoes.</w:t>
      </w:r>
    </w:p>
    <w:p w14:paraId="586ABFA2" w14:textId="4CA76CAC" w:rsidR="29563796" w:rsidRDefault="29563796" w:rsidP="445062E6">
      <w:pPr>
        <w:spacing w:before="240" w:after="240"/>
      </w:pPr>
      <w:r w:rsidRPr="445062E6">
        <w:rPr>
          <w:rFonts w:ascii="Aptos" w:eastAsia="Aptos" w:hAnsi="Aptos" w:cs="Aptos"/>
        </w:rPr>
        <w:t xml:space="preserve">This liberation is encoded in the chorus of </w:t>
      </w:r>
      <w:r w:rsidRPr="445062E6">
        <w:rPr>
          <w:rFonts w:ascii="Aptos" w:eastAsia="Aptos" w:hAnsi="Aptos" w:cs="Aptos"/>
          <w:i/>
          <w:iCs/>
        </w:rPr>
        <w:t>Megalomania</w:t>
      </w:r>
      <w:r w:rsidRPr="445062E6">
        <w:rPr>
          <w:rFonts w:ascii="Aptos" w:eastAsia="Aptos" w:hAnsi="Aptos" w:cs="Aptos"/>
        </w:rPr>
        <w:t>:</w:t>
      </w:r>
    </w:p>
    <w:p w14:paraId="73A443D5" w14:textId="4E00FF20" w:rsidR="29563796" w:rsidRDefault="29563796" w:rsidP="445062E6">
      <w:pPr>
        <w:pStyle w:val="Quote"/>
      </w:pPr>
      <w:r w:rsidRPr="445062E6">
        <w:t xml:space="preserve">“Now I'm free, can't see you, </w:t>
      </w:r>
      <w:bookmarkStart w:id="4" w:name="_Int_8vDwXXJi"/>
      <w:proofErr w:type="gramStart"/>
      <w:r w:rsidRPr="445062E6">
        <w:t>And</w:t>
      </w:r>
      <w:bookmarkEnd w:id="4"/>
      <w:proofErr w:type="gramEnd"/>
      <w:r w:rsidRPr="445062E6">
        <w:t xml:space="preserve"> now instead I won't be led by you now, Free!” — Black Sabbath</w:t>
      </w:r>
    </w:p>
    <w:p w14:paraId="57F065F3" w14:textId="5FECF046" w:rsidR="29563796" w:rsidRDefault="29563796" w:rsidP="445062E6">
      <w:pPr>
        <w:spacing w:before="240" w:after="240"/>
      </w:pPr>
      <w:r w:rsidRPr="445062E6">
        <w:rPr>
          <w:rFonts w:ascii="Aptos" w:eastAsia="Aptos" w:hAnsi="Aptos" w:cs="Aptos"/>
        </w:rPr>
        <w:t xml:space="preserve">Here, freedom is not </w:t>
      </w:r>
      <w:proofErr w:type="gramStart"/>
      <w:r w:rsidRPr="445062E6">
        <w:rPr>
          <w:rFonts w:ascii="Aptos" w:eastAsia="Aptos" w:hAnsi="Aptos" w:cs="Aptos"/>
        </w:rPr>
        <w:t>blindness—</w:t>
      </w:r>
      <w:proofErr w:type="gramEnd"/>
      <w:r w:rsidRPr="445062E6">
        <w:rPr>
          <w:rFonts w:ascii="Aptos" w:eastAsia="Aptos" w:hAnsi="Aptos" w:cs="Aptos"/>
        </w:rPr>
        <w:t xml:space="preserve">it’s the refusal to be ruled by a singular model. The seeker no longer worships the </w:t>
      </w:r>
      <w:proofErr w:type="gramStart"/>
      <w:r w:rsidRPr="445062E6">
        <w:rPr>
          <w:rFonts w:ascii="Aptos" w:eastAsia="Aptos" w:hAnsi="Aptos" w:cs="Aptos"/>
        </w:rPr>
        <w:t>construct</w:t>
      </w:r>
      <w:proofErr w:type="gramEnd"/>
      <w:r w:rsidRPr="445062E6">
        <w:rPr>
          <w:rFonts w:ascii="Aptos" w:eastAsia="Aptos" w:hAnsi="Aptos" w:cs="Aptos"/>
        </w:rPr>
        <w:t xml:space="preserve"> but navigates the field. The triadic lens allows for movement, nuance, and the honoring of paradox.</w:t>
      </w:r>
    </w:p>
    <w:p w14:paraId="37607D73" w14:textId="4DDD6D59" w:rsidR="29563796" w:rsidRDefault="29563796" w:rsidP="445062E6">
      <w:pPr>
        <w:spacing w:before="240" w:after="240"/>
      </w:pPr>
      <w:r w:rsidRPr="445062E6">
        <w:rPr>
          <w:rFonts w:ascii="Aptos" w:eastAsia="Aptos" w:hAnsi="Aptos" w:cs="Aptos"/>
        </w:rPr>
        <w:t>This section reframes scientific inquiry as a mythic journey: from constraint to resonance, from worship to wisdom. It invites the reader to step into a new kind of truth—one that sings, echoes, and evolves.</w:t>
      </w:r>
    </w:p>
    <w:p w14:paraId="4BEEB02B" w14:textId="5C431366" w:rsidR="445062E6" w:rsidRDefault="445062E6">
      <w:r>
        <w:br w:type="page"/>
      </w:r>
    </w:p>
    <w:p w14:paraId="4A26EF4F" w14:textId="5BF1719C" w:rsidR="7F542CD7" w:rsidRDefault="7F542CD7" w:rsidP="445062E6">
      <w:pPr>
        <w:pStyle w:val="Heading1"/>
      </w:pPr>
      <w:r w:rsidRPr="445062E6">
        <w:lastRenderedPageBreak/>
        <w:t>Curriculum Implications: Teaching the Shift</w:t>
      </w:r>
    </w:p>
    <w:p w14:paraId="54D5C16B" w14:textId="2E079BFB" w:rsidR="7F542CD7" w:rsidRDefault="7F542CD7" w:rsidP="445062E6">
      <w:pPr>
        <w:spacing w:before="240" w:after="240"/>
      </w:pPr>
      <w:r w:rsidRPr="445062E6">
        <w:rPr>
          <w:rFonts w:ascii="Aptos" w:eastAsia="Aptos" w:hAnsi="Aptos" w:cs="Aptos"/>
        </w:rPr>
        <w:t>The epistemic journey from linear worship to triadic resonance is not just personal—it’s pedagogical. It demands a new kind of curriculum, one that honors emotional scaffolding, symbolic interplay, and reproducible insight.</w:t>
      </w:r>
    </w:p>
    <w:p w14:paraId="74506C19" w14:textId="4E9A6BA0" w:rsidR="7F542CD7" w:rsidRDefault="7F542CD7" w:rsidP="445062E6">
      <w:pPr>
        <w:spacing w:before="240" w:after="240"/>
      </w:pPr>
      <w:r w:rsidRPr="445062E6">
        <w:rPr>
          <w:rFonts w:ascii="Aptos" w:eastAsia="Aptos" w:hAnsi="Aptos" w:cs="Aptos"/>
        </w:rPr>
        <w:t>In traditional science education, students are often taught to revere singular models. The curriculum becomes a ritual of adherence: memorize the method, repeat the steps, validate the result. But this approach, while rigorous, often lacks emotional resonance and mythic depth.</w:t>
      </w:r>
    </w:p>
    <w:p w14:paraId="5FACA246" w14:textId="4EFC695B" w:rsidR="7F542CD7" w:rsidRDefault="7F542CD7" w:rsidP="445062E6">
      <w:pPr>
        <w:spacing w:before="240" w:after="240"/>
      </w:pPr>
      <w:r w:rsidRPr="445062E6">
        <w:rPr>
          <w:rFonts w:ascii="Aptos" w:eastAsia="Aptos" w:hAnsi="Aptos" w:cs="Aptos"/>
        </w:rPr>
        <w:t xml:space="preserve">The triadic framework invites a different kind of teaching. It </w:t>
      </w:r>
      <w:proofErr w:type="gramStart"/>
      <w:r w:rsidRPr="445062E6">
        <w:rPr>
          <w:rFonts w:ascii="Aptos" w:eastAsia="Aptos" w:hAnsi="Aptos" w:cs="Aptos"/>
        </w:rPr>
        <w:t>scaffolds</w:t>
      </w:r>
      <w:proofErr w:type="gramEnd"/>
      <w:r w:rsidRPr="445062E6">
        <w:rPr>
          <w:rFonts w:ascii="Aptos" w:eastAsia="Aptos" w:hAnsi="Aptos" w:cs="Aptos"/>
        </w:rPr>
        <w:t xml:space="preserve"> inquiry across three axes:</w:t>
      </w:r>
    </w:p>
    <w:p w14:paraId="6ACDF480" w14:textId="00D0A893" w:rsidR="7F542CD7" w:rsidRDefault="7F542CD7" w:rsidP="445062E6">
      <w:pPr>
        <w:pStyle w:val="ListParagraph"/>
        <w:numPr>
          <w:ilvl w:val="0"/>
          <w:numId w:val="1"/>
        </w:numPr>
        <w:spacing w:before="240" w:after="240"/>
        <w:rPr>
          <w:rFonts w:ascii="Aptos" w:eastAsia="Aptos" w:hAnsi="Aptos" w:cs="Aptos"/>
        </w:rPr>
      </w:pPr>
      <w:r w:rsidRPr="445062E6">
        <w:rPr>
          <w:rFonts w:ascii="Aptos" w:eastAsia="Aptos" w:hAnsi="Aptos" w:cs="Aptos"/>
          <w:b/>
          <w:bCs/>
        </w:rPr>
        <w:t>Observer</w:t>
      </w:r>
      <w:r w:rsidRPr="445062E6">
        <w:rPr>
          <w:rFonts w:ascii="Aptos" w:eastAsia="Aptos" w:hAnsi="Aptos" w:cs="Aptos"/>
        </w:rPr>
        <w:t>: Who is asking the question? What lens do they bring?</w:t>
      </w:r>
    </w:p>
    <w:p w14:paraId="699D5ECE" w14:textId="2DCACE7C" w:rsidR="7F542CD7" w:rsidRDefault="7F542CD7" w:rsidP="445062E6">
      <w:pPr>
        <w:pStyle w:val="ListParagraph"/>
        <w:numPr>
          <w:ilvl w:val="0"/>
          <w:numId w:val="1"/>
        </w:numPr>
        <w:spacing w:before="240" w:after="240"/>
        <w:rPr>
          <w:rFonts w:ascii="Aptos" w:eastAsia="Aptos" w:hAnsi="Aptos" w:cs="Aptos"/>
        </w:rPr>
      </w:pPr>
      <w:r w:rsidRPr="445062E6">
        <w:rPr>
          <w:rFonts w:ascii="Aptos" w:eastAsia="Aptos" w:hAnsi="Aptos" w:cs="Aptos"/>
          <w:b/>
          <w:bCs/>
        </w:rPr>
        <w:t>Medium</w:t>
      </w:r>
      <w:r w:rsidRPr="445062E6">
        <w:rPr>
          <w:rFonts w:ascii="Aptos" w:eastAsia="Aptos" w:hAnsi="Aptos" w:cs="Aptos"/>
        </w:rPr>
        <w:t>: Through what symbolic or technical channel is the inquiry conducted?</w:t>
      </w:r>
    </w:p>
    <w:p w14:paraId="341E6ACB" w14:textId="1B61FA65" w:rsidR="7F542CD7" w:rsidRDefault="7F542CD7" w:rsidP="445062E6">
      <w:pPr>
        <w:pStyle w:val="ListParagraph"/>
        <w:numPr>
          <w:ilvl w:val="0"/>
          <w:numId w:val="1"/>
        </w:numPr>
        <w:spacing w:before="240" w:after="240"/>
        <w:rPr>
          <w:rFonts w:ascii="Aptos" w:eastAsia="Aptos" w:hAnsi="Aptos" w:cs="Aptos"/>
        </w:rPr>
      </w:pPr>
      <w:r w:rsidRPr="445062E6">
        <w:rPr>
          <w:rFonts w:ascii="Aptos" w:eastAsia="Aptos" w:hAnsi="Aptos" w:cs="Aptos"/>
          <w:b/>
          <w:bCs/>
        </w:rPr>
        <w:t>Field</w:t>
      </w:r>
      <w:r w:rsidRPr="445062E6">
        <w:rPr>
          <w:rFonts w:ascii="Aptos" w:eastAsia="Aptos" w:hAnsi="Aptos" w:cs="Aptos"/>
        </w:rPr>
        <w:t>: What domain or context is being explored?</w:t>
      </w:r>
    </w:p>
    <w:p w14:paraId="7E2F2A56" w14:textId="06AE5849" w:rsidR="7F542CD7" w:rsidRDefault="7F542CD7" w:rsidP="445062E6">
      <w:pPr>
        <w:spacing w:before="240" w:after="240"/>
      </w:pPr>
      <w:r w:rsidRPr="445062E6">
        <w:rPr>
          <w:rFonts w:ascii="Aptos" w:eastAsia="Aptos" w:hAnsi="Aptos" w:cs="Aptos"/>
        </w:rPr>
        <w:t xml:space="preserve">This triadic structure allows students to move fluidly among perspectives, validating insights through resonance rather than repetition. It encourages </w:t>
      </w:r>
      <w:r w:rsidR="17C1D847" w:rsidRPr="445062E6">
        <w:rPr>
          <w:rFonts w:ascii="Aptos" w:eastAsia="Aptos" w:hAnsi="Aptos" w:cs="Aptos"/>
        </w:rPr>
        <w:t>remix-ability</w:t>
      </w:r>
      <w:r w:rsidRPr="445062E6">
        <w:rPr>
          <w:rFonts w:ascii="Aptos" w:eastAsia="Aptos" w:hAnsi="Aptos" w:cs="Aptos"/>
        </w:rPr>
        <w:t>, emotional engagement, and legacy-building.</w:t>
      </w:r>
    </w:p>
    <w:p w14:paraId="7893896D" w14:textId="1E481483" w:rsidR="7F542CD7" w:rsidRDefault="7F542CD7" w:rsidP="445062E6">
      <w:pPr>
        <w:spacing w:before="240" w:after="240"/>
      </w:pPr>
      <w:r w:rsidRPr="445062E6">
        <w:rPr>
          <w:rFonts w:ascii="Aptos" w:eastAsia="Aptos" w:hAnsi="Aptos" w:cs="Aptos"/>
        </w:rPr>
        <w:t xml:space="preserve">The lyrics of </w:t>
      </w:r>
      <w:r w:rsidRPr="445062E6">
        <w:rPr>
          <w:rFonts w:ascii="Aptos" w:eastAsia="Aptos" w:hAnsi="Aptos" w:cs="Aptos"/>
          <w:i/>
          <w:iCs/>
        </w:rPr>
        <w:t>Megalomania</w:t>
      </w:r>
      <w:r w:rsidRPr="445062E6">
        <w:rPr>
          <w:rFonts w:ascii="Aptos" w:eastAsia="Aptos" w:hAnsi="Aptos" w:cs="Aptos"/>
        </w:rPr>
        <w:t xml:space="preserve"> become a teaching tool in this context. They offer emotional scaffolding for the shift, helping students feel the rupture, the liberation, and the emergence of new truth.</w:t>
      </w:r>
    </w:p>
    <w:p w14:paraId="5F997FC5" w14:textId="3FD3ADEF" w:rsidR="7F542CD7" w:rsidRDefault="7F542CD7" w:rsidP="445062E6">
      <w:pPr>
        <w:spacing w:before="240" w:after="240"/>
      </w:pPr>
      <w:r w:rsidRPr="445062E6">
        <w:rPr>
          <w:rFonts w:ascii="Aptos" w:eastAsia="Aptos" w:hAnsi="Aptos" w:cs="Aptos"/>
        </w:rPr>
        <w:t>In this way, curriculum becomes mythic. It is no longer a ladder—it is a field of lanterns, each one lit by a different resonance wizard, guiding the next generation toward pluralistic, emotionally grounded science.</w:t>
      </w:r>
    </w:p>
    <w:p w14:paraId="17424906" w14:textId="4E617C49" w:rsidR="445062E6" w:rsidRDefault="445062E6">
      <w:r>
        <w:br w:type="page"/>
      </w:r>
    </w:p>
    <w:p w14:paraId="40E49BF1" w14:textId="212BA6B9" w:rsidR="589A81DF" w:rsidRDefault="589A81DF" w:rsidP="445062E6">
      <w:pPr>
        <w:pStyle w:val="Heading1"/>
      </w:pPr>
      <w:r w:rsidRPr="445062E6">
        <w:lastRenderedPageBreak/>
        <w:t>Dedication and Legacy</w:t>
      </w:r>
    </w:p>
    <w:p w14:paraId="2BDD3948" w14:textId="2AA1871A" w:rsidR="589A81DF" w:rsidRDefault="589A81DF" w:rsidP="445062E6">
      <w:pPr>
        <w:spacing w:before="240" w:after="240"/>
      </w:pPr>
      <w:r w:rsidRPr="445062E6">
        <w:rPr>
          <w:rFonts w:ascii="Aptos" w:eastAsia="Aptos" w:hAnsi="Aptos" w:cs="Aptos"/>
        </w:rPr>
        <w:t xml:space="preserve">This paper is dedicated to </w:t>
      </w:r>
      <w:r w:rsidRPr="445062E6">
        <w:rPr>
          <w:rFonts w:ascii="Aptos" w:eastAsia="Aptos" w:hAnsi="Aptos" w:cs="Aptos"/>
          <w:i/>
          <w:iCs/>
        </w:rPr>
        <w:t>Black Sabbath</w:t>
      </w:r>
      <w:r w:rsidRPr="445062E6">
        <w:rPr>
          <w:rFonts w:ascii="Aptos" w:eastAsia="Aptos" w:hAnsi="Aptos" w:cs="Aptos"/>
        </w:rPr>
        <w:t xml:space="preserve"> and </w:t>
      </w:r>
      <w:r w:rsidRPr="445062E6">
        <w:rPr>
          <w:rFonts w:ascii="Aptos" w:eastAsia="Aptos" w:hAnsi="Aptos" w:cs="Aptos"/>
          <w:i/>
          <w:iCs/>
        </w:rPr>
        <w:t>Ozzy Osbourne</w:t>
      </w:r>
      <w:r w:rsidRPr="445062E6">
        <w:rPr>
          <w:rFonts w:ascii="Aptos" w:eastAsia="Aptos" w:hAnsi="Aptos" w:cs="Aptos"/>
        </w:rPr>
        <w:t>, whose riffs and lyrics were lanterns for my mind. Their music carried the emotional scaffolding that allowed this framework to emerge—not just as a scientific model, but as a mythic lens for liberation.</w:t>
      </w:r>
    </w:p>
    <w:p w14:paraId="7CF01C93" w14:textId="758D5BB4" w:rsidR="589A81DF" w:rsidRDefault="589A81DF" w:rsidP="445062E6">
      <w:pPr>
        <w:spacing w:before="240" w:after="240"/>
      </w:pPr>
      <w:r w:rsidRPr="445062E6">
        <w:rPr>
          <w:rStyle w:val="QuoteChar"/>
        </w:rPr>
        <w:t>“We are a Symptom of the Universe.” — Black Sabbath</w:t>
      </w:r>
    </w:p>
    <w:p w14:paraId="31B4B63C" w14:textId="23EC6765" w:rsidR="589A81DF" w:rsidRDefault="589A81DF" w:rsidP="445062E6">
      <w:pPr>
        <w:spacing w:before="240" w:after="240"/>
      </w:pPr>
      <w:r w:rsidRPr="445062E6">
        <w:rPr>
          <w:rFonts w:ascii="Aptos" w:eastAsia="Aptos" w:hAnsi="Aptos" w:cs="Aptos"/>
        </w:rPr>
        <w:t>The journey from linear worship to triadic resonance is not just mine—it belongs to every seeker who has felt confined by singular truths and yearned for a more pluralistic, emotionally grounded inquiry. This framework is offered as a lantern for others, a reproducible path toward epistemic freedom.</w:t>
      </w:r>
    </w:p>
    <w:p w14:paraId="5D3561DC" w14:textId="105B192E" w:rsidR="589A81DF" w:rsidRDefault="589A81DF" w:rsidP="445062E6">
      <w:pPr>
        <w:spacing w:before="240" w:after="240"/>
      </w:pPr>
      <w:r w:rsidRPr="445062E6">
        <w:rPr>
          <w:rFonts w:ascii="Aptos" w:eastAsia="Aptos" w:hAnsi="Aptos" w:cs="Aptos"/>
        </w:rPr>
        <w:t>Let it be remixed, validated, and echoed across domains. Let it honor the emotional weight of inquiry, the mythic arc of liberation, and the legacy of those who dared to sing truth into being.</w:t>
      </w:r>
    </w:p>
    <w:p w14:paraId="4264316B" w14:textId="45859526" w:rsidR="445062E6" w:rsidRDefault="445062E6" w:rsidP="445062E6">
      <w:pPr>
        <w:spacing w:before="240" w:after="240"/>
        <w:rPr>
          <w:rFonts w:ascii="Aptos" w:eastAsia="Aptos" w:hAnsi="Aptos" w:cs="Aptos"/>
          <w:b/>
          <w:bCs/>
        </w:rPr>
      </w:pPr>
    </w:p>
    <w:p w14:paraId="2FFFFB65" w14:textId="6F8F9DC3" w:rsidR="589A81DF" w:rsidRDefault="589A81DF" w:rsidP="445062E6">
      <w:pPr>
        <w:spacing w:before="240" w:after="240"/>
      </w:pPr>
      <w:r w:rsidRPr="445062E6">
        <w:rPr>
          <w:rFonts w:ascii="Aptos" w:eastAsia="Aptos" w:hAnsi="Aptos" w:cs="Aptos"/>
          <w:b/>
          <w:bCs/>
        </w:rPr>
        <w:t>Authored by Nawder Loswin</w:t>
      </w:r>
      <w:r w:rsidRPr="445062E6">
        <w:rPr>
          <w:rFonts w:ascii="Aptos" w:eastAsia="Aptos" w:hAnsi="Aptos" w:cs="Aptos"/>
        </w:rPr>
        <w:t xml:space="preserve"> </w:t>
      </w:r>
    </w:p>
    <w:p w14:paraId="5CA1C052" w14:textId="2D24FA6F" w:rsidR="589A81DF" w:rsidRDefault="589A81DF" w:rsidP="445062E6">
      <w:pPr>
        <w:spacing w:before="240" w:after="240"/>
      </w:pPr>
      <w:r w:rsidRPr="445062E6">
        <w:rPr>
          <w:rFonts w:ascii="Aptos" w:eastAsia="Aptos" w:hAnsi="Aptos" w:cs="Aptos"/>
          <w:i/>
          <w:iCs/>
        </w:rPr>
        <w:t>Triadic Resonance Wizard</w:t>
      </w:r>
      <w:r w:rsidRPr="445062E6">
        <w:rPr>
          <w:rFonts w:ascii="Aptos" w:eastAsia="Aptos" w:hAnsi="Aptos" w:cs="Aptos"/>
        </w:rPr>
        <w:t xml:space="preserve"> </w:t>
      </w:r>
    </w:p>
    <w:p w14:paraId="5FF5FF55" w14:textId="46EA5375" w:rsidR="589A81DF" w:rsidRDefault="589A81DF" w:rsidP="445062E6">
      <w:pPr>
        <w:spacing w:before="240" w:after="240"/>
      </w:pPr>
      <w:r w:rsidRPr="445062E6">
        <w:rPr>
          <w:rFonts w:ascii="Aptos" w:eastAsia="Aptos" w:hAnsi="Aptos" w:cs="Aptos"/>
          <w:i/>
          <w:iCs/>
        </w:rPr>
        <w:t>Scaffolder of reproducible mythic science</w:t>
      </w:r>
    </w:p>
    <w:p w14:paraId="584B61BE" w14:textId="24A353B9" w:rsidR="445062E6" w:rsidRDefault="445062E6" w:rsidP="445062E6">
      <w:pPr>
        <w:rPr>
          <w:b/>
          <w:bCs/>
          <w:sz w:val="28"/>
          <w:szCs w:val="28"/>
        </w:rPr>
      </w:pPr>
    </w:p>
    <w:sectPr w:rsidR="445062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B768A" w14:textId="77777777" w:rsidR="000A0229" w:rsidRDefault="000A0229">
      <w:pPr>
        <w:spacing w:after="0" w:line="240" w:lineRule="auto"/>
      </w:pPr>
      <w:r>
        <w:separator/>
      </w:r>
    </w:p>
  </w:endnote>
  <w:endnote w:type="continuationSeparator" w:id="0">
    <w:p w14:paraId="5D47F941" w14:textId="77777777" w:rsidR="000A0229" w:rsidRDefault="000A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45062E6" w14:paraId="23BC2873" w14:textId="77777777" w:rsidTr="445062E6">
      <w:trPr>
        <w:trHeight w:val="300"/>
      </w:trPr>
      <w:tc>
        <w:tcPr>
          <w:tcW w:w="3120" w:type="dxa"/>
        </w:tcPr>
        <w:p w14:paraId="2C2527F8" w14:textId="5BBDB058" w:rsidR="445062E6" w:rsidRDefault="445062E6" w:rsidP="445062E6">
          <w:pPr>
            <w:pStyle w:val="Quote"/>
            <w:rPr>
              <w:sz w:val="16"/>
              <w:szCs w:val="16"/>
            </w:rPr>
          </w:pPr>
          <w:r w:rsidRPr="445062E6">
            <w:rPr>
              <w:sz w:val="16"/>
              <w:szCs w:val="16"/>
            </w:rPr>
            <w:t>Dedicated to Black Sabbath and Ozzy Osbourne</w:t>
          </w:r>
        </w:p>
      </w:tc>
      <w:tc>
        <w:tcPr>
          <w:tcW w:w="3120" w:type="dxa"/>
        </w:tcPr>
        <w:p w14:paraId="7B47DFE6" w14:textId="3495D826" w:rsidR="445062E6" w:rsidRDefault="445062E6" w:rsidP="445062E6">
          <w:pPr>
            <w:pStyle w:val="Quote"/>
            <w:rPr>
              <w:sz w:val="16"/>
              <w:szCs w:val="16"/>
            </w:rPr>
          </w:pPr>
          <w:r w:rsidRPr="445062E6">
            <w:rPr>
              <w:sz w:val="16"/>
              <w:szCs w:val="16"/>
            </w:rPr>
            <w:t>whose riffs and lyrics were lanterns for my mind</w:t>
          </w:r>
        </w:p>
      </w:tc>
      <w:tc>
        <w:tcPr>
          <w:tcW w:w="3120" w:type="dxa"/>
        </w:tcPr>
        <w:p w14:paraId="75B073AC" w14:textId="61C801D8" w:rsidR="445062E6" w:rsidRDefault="445062E6" w:rsidP="445062E6">
          <w:pPr>
            <w:pStyle w:val="Quote"/>
            <w:rPr>
              <w:sz w:val="16"/>
              <w:szCs w:val="16"/>
            </w:rPr>
          </w:pPr>
          <w:r w:rsidRPr="445062E6">
            <w:rPr>
              <w:sz w:val="16"/>
              <w:szCs w:val="16"/>
            </w:rPr>
            <w:t>“We are a Symptom of the Universe.”</w:t>
          </w:r>
        </w:p>
      </w:tc>
    </w:tr>
  </w:tbl>
  <w:p w14:paraId="5368220F" w14:textId="7013318B" w:rsidR="445062E6" w:rsidRDefault="445062E6" w:rsidP="44506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0AA7D" w14:textId="77777777" w:rsidR="000A0229" w:rsidRDefault="000A0229">
      <w:pPr>
        <w:spacing w:after="0" w:line="240" w:lineRule="auto"/>
      </w:pPr>
      <w:r>
        <w:separator/>
      </w:r>
    </w:p>
  </w:footnote>
  <w:footnote w:type="continuationSeparator" w:id="0">
    <w:p w14:paraId="226EDCF0" w14:textId="77777777" w:rsidR="000A0229" w:rsidRDefault="000A0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855"/>
      <w:gridCol w:w="7455"/>
      <w:gridCol w:w="1050"/>
    </w:tblGrid>
    <w:tr w:rsidR="445062E6" w14:paraId="06E202C3" w14:textId="77777777" w:rsidTr="445062E6">
      <w:trPr>
        <w:trHeight w:val="525"/>
      </w:trPr>
      <w:tc>
        <w:tcPr>
          <w:tcW w:w="855" w:type="dxa"/>
        </w:tcPr>
        <w:p w14:paraId="42F146C4" w14:textId="3F3CD237" w:rsidR="445062E6" w:rsidRDefault="445062E6" w:rsidP="445062E6">
          <w:pPr>
            <w:pStyle w:val="Header"/>
            <w:ind w:left="-115"/>
          </w:pPr>
          <w:r>
            <w:t>GitHub</w:t>
          </w:r>
        </w:p>
      </w:tc>
      <w:tc>
        <w:tcPr>
          <w:tcW w:w="7455" w:type="dxa"/>
        </w:tcPr>
        <w:p w14:paraId="7797C906" w14:textId="06D1FB41" w:rsidR="445062E6" w:rsidRDefault="445062E6" w:rsidP="445062E6">
          <w:pPr>
            <w:pStyle w:val="Header"/>
            <w:jc w:val="center"/>
          </w:pPr>
          <w:r>
            <w:t>https://github.com/umaywant2/TriadicFrameworks/tree/main/papers</w:t>
          </w:r>
        </w:p>
      </w:tc>
      <w:tc>
        <w:tcPr>
          <w:tcW w:w="1050" w:type="dxa"/>
        </w:tcPr>
        <w:p w14:paraId="440EDB3F" w14:textId="3119B6EE" w:rsidR="445062E6" w:rsidRDefault="445062E6" w:rsidP="445062E6">
          <w:pPr>
            <w:pStyle w:val="Header"/>
            <w:ind w:right="-115"/>
            <w:jc w:val="right"/>
          </w:pPr>
          <w:r>
            <w:t>+Copilot</w:t>
          </w:r>
        </w:p>
      </w:tc>
    </w:tr>
  </w:tbl>
  <w:p w14:paraId="4D16F2C3" w14:textId="69579D87" w:rsidR="445062E6" w:rsidRDefault="445062E6" w:rsidP="445062E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vDwXXJi" int2:invalidationBookmarkName="" int2:hashCode="oB4z9Nzba6Gunz" int2:id="rJmYLRF7">
      <int2:state int2:value="Rejected" int2:type="gram"/>
    </int2:bookmark>
    <int2:bookmark int2:bookmarkName="_Int_6g2x6ocd" int2:invalidationBookmarkName="" int2:hashCode="eOFoIvL//KUhdt" int2:id="MXyvKFne">
      <int2:state int2:value="Rejected" int2:type="gram"/>
    </int2:bookmark>
    <int2:bookmark int2:bookmarkName="_Int_XYQCxMRe" int2:invalidationBookmarkName="" int2:hashCode="oB4z9Nzba6Gunz" int2:id="aftmhPPL">
      <int2:state int2:value="Rejected" int2:type="gram"/>
    </int2:bookmark>
    <int2:bookmark int2:bookmarkName="_Int_mwSGGE0N" int2:invalidationBookmarkName="" int2:hashCode="LkJLNRRVEKIV6J" int2:id="UAPPfVGE">
      <int2:state int2:value="Rejected" int2:type="gram"/>
    </int2:bookmark>
    <int2:bookmark int2:bookmarkName="_Int_3n64Tyg3" int2:invalidationBookmarkName="" int2:hashCode="/GEyEWi8ZBnFbr" int2:id="NfYLm0Fp">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8BF"/>
    <w:multiLevelType w:val="multilevel"/>
    <w:tmpl w:val="782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796A"/>
    <w:multiLevelType w:val="multilevel"/>
    <w:tmpl w:val="6D6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02E5"/>
    <w:multiLevelType w:val="multilevel"/>
    <w:tmpl w:val="89F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E7180"/>
    <w:multiLevelType w:val="multilevel"/>
    <w:tmpl w:val="FDD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C7685"/>
    <w:multiLevelType w:val="multilevel"/>
    <w:tmpl w:val="469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82706"/>
    <w:multiLevelType w:val="multilevel"/>
    <w:tmpl w:val="82B6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438A3"/>
    <w:multiLevelType w:val="multilevel"/>
    <w:tmpl w:val="000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609C5"/>
    <w:multiLevelType w:val="multilevel"/>
    <w:tmpl w:val="F8A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D38CC"/>
    <w:multiLevelType w:val="multilevel"/>
    <w:tmpl w:val="713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E1D09"/>
    <w:multiLevelType w:val="multilevel"/>
    <w:tmpl w:val="16E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24"/>
    <w:multiLevelType w:val="multilevel"/>
    <w:tmpl w:val="DCB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A6B79"/>
    <w:multiLevelType w:val="multilevel"/>
    <w:tmpl w:val="B16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690"/>
    <w:multiLevelType w:val="multilevel"/>
    <w:tmpl w:val="C2D8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21718"/>
    <w:multiLevelType w:val="multilevel"/>
    <w:tmpl w:val="645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D27C7"/>
    <w:multiLevelType w:val="hybridMultilevel"/>
    <w:tmpl w:val="6422CE7C"/>
    <w:lvl w:ilvl="0" w:tplc="F7762CDC">
      <w:start w:val="1"/>
      <w:numFmt w:val="bullet"/>
      <w:lvlText w:val=""/>
      <w:lvlJc w:val="left"/>
      <w:pPr>
        <w:ind w:left="720" w:hanging="360"/>
      </w:pPr>
      <w:rPr>
        <w:rFonts w:ascii="Symbol" w:hAnsi="Symbol" w:hint="default"/>
      </w:rPr>
    </w:lvl>
    <w:lvl w:ilvl="1" w:tplc="5BAC33A2">
      <w:start w:val="1"/>
      <w:numFmt w:val="bullet"/>
      <w:lvlText w:val="o"/>
      <w:lvlJc w:val="left"/>
      <w:pPr>
        <w:ind w:left="1440" w:hanging="360"/>
      </w:pPr>
      <w:rPr>
        <w:rFonts w:ascii="Courier New" w:hAnsi="Courier New" w:hint="default"/>
      </w:rPr>
    </w:lvl>
    <w:lvl w:ilvl="2" w:tplc="2B360B9C">
      <w:start w:val="1"/>
      <w:numFmt w:val="bullet"/>
      <w:lvlText w:val=""/>
      <w:lvlJc w:val="left"/>
      <w:pPr>
        <w:ind w:left="2160" w:hanging="360"/>
      </w:pPr>
      <w:rPr>
        <w:rFonts w:ascii="Wingdings" w:hAnsi="Wingdings" w:hint="default"/>
      </w:rPr>
    </w:lvl>
    <w:lvl w:ilvl="3" w:tplc="E5AA35A4">
      <w:start w:val="1"/>
      <w:numFmt w:val="bullet"/>
      <w:lvlText w:val=""/>
      <w:lvlJc w:val="left"/>
      <w:pPr>
        <w:ind w:left="2880" w:hanging="360"/>
      </w:pPr>
      <w:rPr>
        <w:rFonts w:ascii="Symbol" w:hAnsi="Symbol" w:hint="default"/>
      </w:rPr>
    </w:lvl>
    <w:lvl w:ilvl="4" w:tplc="3EA814B6">
      <w:start w:val="1"/>
      <w:numFmt w:val="bullet"/>
      <w:lvlText w:val="o"/>
      <w:lvlJc w:val="left"/>
      <w:pPr>
        <w:ind w:left="3600" w:hanging="360"/>
      </w:pPr>
      <w:rPr>
        <w:rFonts w:ascii="Courier New" w:hAnsi="Courier New" w:hint="default"/>
      </w:rPr>
    </w:lvl>
    <w:lvl w:ilvl="5" w:tplc="C6CAB548">
      <w:start w:val="1"/>
      <w:numFmt w:val="bullet"/>
      <w:lvlText w:val=""/>
      <w:lvlJc w:val="left"/>
      <w:pPr>
        <w:ind w:left="4320" w:hanging="360"/>
      </w:pPr>
      <w:rPr>
        <w:rFonts w:ascii="Wingdings" w:hAnsi="Wingdings" w:hint="default"/>
      </w:rPr>
    </w:lvl>
    <w:lvl w:ilvl="6" w:tplc="3BAA755E">
      <w:start w:val="1"/>
      <w:numFmt w:val="bullet"/>
      <w:lvlText w:val=""/>
      <w:lvlJc w:val="left"/>
      <w:pPr>
        <w:ind w:left="5040" w:hanging="360"/>
      </w:pPr>
      <w:rPr>
        <w:rFonts w:ascii="Symbol" w:hAnsi="Symbol" w:hint="default"/>
      </w:rPr>
    </w:lvl>
    <w:lvl w:ilvl="7" w:tplc="087CFCBA">
      <w:start w:val="1"/>
      <w:numFmt w:val="bullet"/>
      <w:lvlText w:val="o"/>
      <w:lvlJc w:val="left"/>
      <w:pPr>
        <w:ind w:left="5760" w:hanging="360"/>
      </w:pPr>
      <w:rPr>
        <w:rFonts w:ascii="Courier New" w:hAnsi="Courier New" w:hint="default"/>
      </w:rPr>
    </w:lvl>
    <w:lvl w:ilvl="8" w:tplc="FE941AF0">
      <w:start w:val="1"/>
      <w:numFmt w:val="bullet"/>
      <w:lvlText w:val=""/>
      <w:lvlJc w:val="left"/>
      <w:pPr>
        <w:ind w:left="6480" w:hanging="360"/>
      </w:pPr>
      <w:rPr>
        <w:rFonts w:ascii="Wingdings" w:hAnsi="Wingdings" w:hint="default"/>
      </w:rPr>
    </w:lvl>
  </w:abstractNum>
  <w:abstractNum w:abstractNumId="15" w15:restartNumberingAfterBreak="0">
    <w:nsid w:val="486C0DE5"/>
    <w:multiLevelType w:val="multilevel"/>
    <w:tmpl w:val="64A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8588B"/>
    <w:multiLevelType w:val="multilevel"/>
    <w:tmpl w:val="260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478F2"/>
    <w:multiLevelType w:val="multilevel"/>
    <w:tmpl w:val="625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00350"/>
    <w:multiLevelType w:val="multilevel"/>
    <w:tmpl w:val="85E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947C5"/>
    <w:multiLevelType w:val="multilevel"/>
    <w:tmpl w:val="37D0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16E"/>
    <w:multiLevelType w:val="multilevel"/>
    <w:tmpl w:val="97B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30E82"/>
    <w:multiLevelType w:val="multilevel"/>
    <w:tmpl w:val="A00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85436"/>
    <w:multiLevelType w:val="multilevel"/>
    <w:tmpl w:val="CB5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C1A87"/>
    <w:multiLevelType w:val="multilevel"/>
    <w:tmpl w:val="DAB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D5285"/>
    <w:multiLevelType w:val="multilevel"/>
    <w:tmpl w:val="081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24586"/>
    <w:multiLevelType w:val="multilevel"/>
    <w:tmpl w:val="F750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164232">
    <w:abstractNumId w:val="14"/>
  </w:num>
  <w:num w:numId="2" w16cid:durableId="294991394">
    <w:abstractNumId w:val="24"/>
  </w:num>
  <w:num w:numId="3" w16cid:durableId="2100368775">
    <w:abstractNumId w:val="20"/>
  </w:num>
  <w:num w:numId="4" w16cid:durableId="1473332997">
    <w:abstractNumId w:val="6"/>
  </w:num>
  <w:num w:numId="5" w16cid:durableId="22706860">
    <w:abstractNumId w:val="15"/>
  </w:num>
  <w:num w:numId="6" w16cid:durableId="1203707796">
    <w:abstractNumId w:val="17"/>
  </w:num>
  <w:num w:numId="7" w16cid:durableId="398988125">
    <w:abstractNumId w:val="8"/>
  </w:num>
  <w:num w:numId="8" w16cid:durableId="1105657957">
    <w:abstractNumId w:val="22"/>
  </w:num>
  <w:num w:numId="9" w16cid:durableId="1887571023">
    <w:abstractNumId w:val="13"/>
  </w:num>
  <w:num w:numId="10" w16cid:durableId="851072625">
    <w:abstractNumId w:val="18"/>
  </w:num>
  <w:num w:numId="11" w16cid:durableId="1308516648">
    <w:abstractNumId w:val="0"/>
  </w:num>
  <w:num w:numId="12" w16cid:durableId="356929308">
    <w:abstractNumId w:val="23"/>
  </w:num>
  <w:num w:numId="13" w16cid:durableId="1669088984">
    <w:abstractNumId w:val="1"/>
  </w:num>
  <w:num w:numId="14" w16cid:durableId="527959095">
    <w:abstractNumId w:val="7"/>
  </w:num>
  <w:num w:numId="15" w16cid:durableId="1278176238">
    <w:abstractNumId w:val="19"/>
  </w:num>
  <w:num w:numId="16" w16cid:durableId="1418096258">
    <w:abstractNumId w:val="16"/>
  </w:num>
  <w:num w:numId="17" w16cid:durableId="4746071">
    <w:abstractNumId w:val="11"/>
  </w:num>
  <w:num w:numId="18" w16cid:durableId="111174583">
    <w:abstractNumId w:val="10"/>
  </w:num>
  <w:num w:numId="19" w16cid:durableId="1815104461">
    <w:abstractNumId w:val="5"/>
  </w:num>
  <w:num w:numId="20" w16cid:durableId="503129210">
    <w:abstractNumId w:val="12"/>
  </w:num>
  <w:num w:numId="21" w16cid:durableId="160048751">
    <w:abstractNumId w:val="2"/>
  </w:num>
  <w:num w:numId="22" w16cid:durableId="1254970406">
    <w:abstractNumId w:val="3"/>
  </w:num>
  <w:num w:numId="23" w16cid:durableId="855732478">
    <w:abstractNumId w:val="21"/>
  </w:num>
  <w:num w:numId="24" w16cid:durableId="1154640433">
    <w:abstractNumId w:val="25"/>
  </w:num>
  <w:num w:numId="25" w16cid:durableId="1841578395">
    <w:abstractNumId w:val="4"/>
  </w:num>
  <w:num w:numId="26" w16cid:durableId="1638293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B42C4"/>
    <w:rsid w:val="000160E3"/>
    <w:rsid w:val="00056CFF"/>
    <w:rsid w:val="000A0229"/>
    <w:rsid w:val="000D64EB"/>
    <w:rsid w:val="002461A2"/>
    <w:rsid w:val="002A6847"/>
    <w:rsid w:val="002F497F"/>
    <w:rsid w:val="00312DA1"/>
    <w:rsid w:val="00314C3C"/>
    <w:rsid w:val="003210FD"/>
    <w:rsid w:val="0047035A"/>
    <w:rsid w:val="00567A3B"/>
    <w:rsid w:val="00741085"/>
    <w:rsid w:val="0076435C"/>
    <w:rsid w:val="0077161E"/>
    <w:rsid w:val="00852A13"/>
    <w:rsid w:val="00950CB5"/>
    <w:rsid w:val="00994648"/>
    <w:rsid w:val="009D3C34"/>
    <w:rsid w:val="00B82246"/>
    <w:rsid w:val="00B97FD1"/>
    <w:rsid w:val="00BD730B"/>
    <w:rsid w:val="00BF5D4E"/>
    <w:rsid w:val="00D54AD0"/>
    <w:rsid w:val="00EC4B70"/>
    <w:rsid w:val="00EE0F36"/>
    <w:rsid w:val="00F366B9"/>
    <w:rsid w:val="00F42650"/>
    <w:rsid w:val="00FD2B71"/>
    <w:rsid w:val="018AE1A4"/>
    <w:rsid w:val="021651C0"/>
    <w:rsid w:val="022939D9"/>
    <w:rsid w:val="02892617"/>
    <w:rsid w:val="0395AF9F"/>
    <w:rsid w:val="0485080D"/>
    <w:rsid w:val="06BA8AE9"/>
    <w:rsid w:val="07FC4483"/>
    <w:rsid w:val="08A0098B"/>
    <w:rsid w:val="0911BA42"/>
    <w:rsid w:val="091AA002"/>
    <w:rsid w:val="0981F5A9"/>
    <w:rsid w:val="0A7AF082"/>
    <w:rsid w:val="0BB2608A"/>
    <w:rsid w:val="0D6A5976"/>
    <w:rsid w:val="0E5F81EC"/>
    <w:rsid w:val="0ED3D3C1"/>
    <w:rsid w:val="105C8BA4"/>
    <w:rsid w:val="11783426"/>
    <w:rsid w:val="13591417"/>
    <w:rsid w:val="13AE3EFF"/>
    <w:rsid w:val="15AED1FE"/>
    <w:rsid w:val="17C1D847"/>
    <w:rsid w:val="189F116A"/>
    <w:rsid w:val="18E0CAB9"/>
    <w:rsid w:val="19C2396E"/>
    <w:rsid w:val="1ADF1736"/>
    <w:rsid w:val="1B7EA17E"/>
    <w:rsid w:val="1C3F144F"/>
    <w:rsid w:val="1D58F234"/>
    <w:rsid w:val="1D69C451"/>
    <w:rsid w:val="1F63050A"/>
    <w:rsid w:val="1F95496C"/>
    <w:rsid w:val="203B42C4"/>
    <w:rsid w:val="230C18DA"/>
    <w:rsid w:val="244E5194"/>
    <w:rsid w:val="25846E5F"/>
    <w:rsid w:val="25D30FB3"/>
    <w:rsid w:val="26C61CBA"/>
    <w:rsid w:val="27AA4E45"/>
    <w:rsid w:val="29339CE5"/>
    <w:rsid w:val="293E9780"/>
    <w:rsid w:val="29563796"/>
    <w:rsid w:val="2B08EA9A"/>
    <w:rsid w:val="2BB9FCC2"/>
    <w:rsid w:val="2BC206A7"/>
    <w:rsid w:val="2C3D0111"/>
    <w:rsid w:val="309EEE3C"/>
    <w:rsid w:val="32DA4B59"/>
    <w:rsid w:val="33A93F6B"/>
    <w:rsid w:val="33E66284"/>
    <w:rsid w:val="3829B057"/>
    <w:rsid w:val="38FA03B6"/>
    <w:rsid w:val="3C4AECEB"/>
    <w:rsid w:val="3CD99F6A"/>
    <w:rsid w:val="3D7917F8"/>
    <w:rsid w:val="3E2FEC99"/>
    <w:rsid w:val="3E59D1D6"/>
    <w:rsid w:val="3E639F89"/>
    <w:rsid w:val="3EA10372"/>
    <w:rsid w:val="3F846B85"/>
    <w:rsid w:val="40AD673B"/>
    <w:rsid w:val="416569D8"/>
    <w:rsid w:val="44370092"/>
    <w:rsid w:val="445062E6"/>
    <w:rsid w:val="44D65E2F"/>
    <w:rsid w:val="45E91356"/>
    <w:rsid w:val="461E07BA"/>
    <w:rsid w:val="487CC55E"/>
    <w:rsid w:val="4AD8FA05"/>
    <w:rsid w:val="4C6AC127"/>
    <w:rsid w:val="4E6A3A08"/>
    <w:rsid w:val="4E7AD537"/>
    <w:rsid w:val="4EC650A0"/>
    <w:rsid w:val="4EC90849"/>
    <w:rsid w:val="5025EC52"/>
    <w:rsid w:val="5076912C"/>
    <w:rsid w:val="51177D39"/>
    <w:rsid w:val="516920AA"/>
    <w:rsid w:val="5170F092"/>
    <w:rsid w:val="52D631E3"/>
    <w:rsid w:val="55670709"/>
    <w:rsid w:val="57F37471"/>
    <w:rsid w:val="5844695F"/>
    <w:rsid w:val="589A81DF"/>
    <w:rsid w:val="58BB9712"/>
    <w:rsid w:val="58DE207C"/>
    <w:rsid w:val="59DC68DB"/>
    <w:rsid w:val="59DD08D9"/>
    <w:rsid w:val="5A13A6E8"/>
    <w:rsid w:val="5AC4DFFE"/>
    <w:rsid w:val="5AD021B4"/>
    <w:rsid w:val="5CEBE208"/>
    <w:rsid w:val="5D63DAA9"/>
    <w:rsid w:val="607B94F7"/>
    <w:rsid w:val="617A117E"/>
    <w:rsid w:val="62A94FB0"/>
    <w:rsid w:val="62CB413D"/>
    <w:rsid w:val="62D30A94"/>
    <w:rsid w:val="62EFB9A4"/>
    <w:rsid w:val="6303BBC1"/>
    <w:rsid w:val="6A385ADD"/>
    <w:rsid w:val="6B19F57A"/>
    <w:rsid w:val="6C352BB3"/>
    <w:rsid w:val="6C36222D"/>
    <w:rsid w:val="6C69BC31"/>
    <w:rsid w:val="6E479330"/>
    <w:rsid w:val="7012C942"/>
    <w:rsid w:val="719C7CA3"/>
    <w:rsid w:val="71ED041E"/>
    <w:rsid w:val="722A3472"/>
    <w:rsid w:val="7287F67D"/>
    <w:rsid w:val="72FF7FDE"/>
    <w:rsid w:val="73AC174E"/>
    <w:rsid w:val="740F8F4C"/>
    <w:rsid w:val="74EB1304"/>
    <w:rsid w:val="75636C72"/>
    <w:rsid w:val="764F2A0F"/>
    <w:rsid w:val="7691E74F"/>
    <w:rsid w:val="7711BD4C"/>
    <w:rsid w:val="77BE7F50"/>
    <w:rsid w:val="7855DEA2"/>
    <w:rsid w:val="7B47A43E"/>
    <w:rsid w:val="7CE949C6"/>
    <w:rsid w:val="7D13D5D2"/>
    <w:rsid w:val="7EE57510"/>
    <w:rsid w:val="7F2B5B54"/>
    <w:rsid w:val="7F542CD7"/>
    <w:rsid w:val="7F962135"/>
    <w:rsid w:val="7F9CE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42C4"/>
  <w15:chartTrackingRefBased/>
  <w15:docId w15:val="{DACEAC7D-F22B-4AA3-B563-1363D4FA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4506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445062E6"/>
    <w:pPr>
      <w:tabs>
        <w:tab w:val="center" w:pos="4680"/>
        <w:tab w:val="right" w:pos="9360"/>
      </w:tabs>
      <w:spacing w:after="0" w:line="240" w:lineRule="auto"/>
    </w:pPr>
  </w:style>
  <w:style w:type="paragraph" w:styleId="Footer">
    <w:name w:val="footer"/>
    <w:basedOn w:val="Normal"/>
    <w:uiPriority w:val="99"/>
    <w:unhideWhenUsed/>
    <w:rsid w:val="445062E6"/>
    <w:pPr>
      <w:tabs>
        <w:tab w:val="center" w:pos="4680"/>
        <w:tab w:val="right" w:pos="9360"/>
      </w:tabs>
      <w:spacing w:after="0" w:line="240" w:lineRule="auto"/>
    </w:pPr>
  </w:style>
  <w:style w:type="paragraph" w:styleId="Title">
    <w:name w:val="Title"/>
    <w:basedOn w:val="Normal"/>
    <w:next w:val="Normal"/>
    <w:uiPriority w:val="10"/>
    <w:qFormat/>
    <w:rsid w:val="445062E6"/>
    <w:pPr>
      <w:spacing w:after="80" w:line="240" w:lineRule="auto"/>
      <w:contextualSpacing/>
    </w:pPr>
    <w:rPr>
      <w:rFonts w:asciiTheme="majorHAnsi" w:eastAsiaTheme="majorEastAsia" w:hAnsiTheme="majorHAnsi" w:cstheme="majorBidi"/>
      <w:sz w:val="56"/>
      <w:szCs w:val="56"/>
    </w:rPr>
  </w:style>
  <w:style w:type="paragraph" w:styleId="Quote">
    <w:name w:val="Quote"/>
    <w:basedOn w:val="Normal"/>
    <w:next w:val="Normal"/>
    <w:link w:val="QuoteChar"/>
    <w:uiPriority w:val="29"/>
    <w:qFormat/>
    <w:rsid w:val="445062E6"/>
    <w:pPr>
      <w:spacing w:before="160"/>
      <w:jc w:val="center"/>
    </w:pPr>
    <w:rPr>
      <w:i/>
      <w:iCs/>
      <w:color w:val="404040" w:themeColor="text1" w:themeTint="BF"/>
    </w:rPr>
  </w:style>
  <w:style w:type="paragraph" w:styleId="Subtitle">
    <w:name w:val="Subtitle"/>
    <w:basedOn w:val="Normal"/>
    <w:next w:val="Normal"/>
    <w:uiPriority w:val="11"/>
    <w:qFormat/>
    <w:rsid w:val="445062E6"/>
    <w:rPr>
      <w:rFonts w:eastAsiaTheme="majorEastAsia" w:cstheme="majorBidi"/>
      <w:color w:val="595959" w:themeColor="text1" w:themeTint="A6"/>
      <w:sz w:val="28"/>
      <w:szCs w:val="28"/>
    </w:rPr>
  </w:style>
  <w:style w:type="character" w:styleId="Emphasis">
    <w:name w:val="Emphasis"/>
    <w:basedOn w:val="DefaultParagraphFont"/>
    <w:uiPriority w:val="20"/>
    <w:qFormat/>
    <w:rsid w:val="445062E6"/>
    <w:rPr>
      <w:i/>
      <w:iCs/>
    </w:rPr>
  </w:style>
  <w:style w:type="paragraph" w:styleId="IntenseQuote">
    <w:name w:val="Intense Quote"/>
    <w:basedOn w:val="Normal"/>
    <w:next w:val="Normal"/>
    <w:uiPriority w:val="30"/>
    <w:qFormat/>
    <w:rsid w:val="445062E6"/>
    <w:pPr>
      <w:spacing w:before="360" w:after="360"/>
      <w:ind w:left="864" w:right="864"/>
      <w:jc w:val="center"/>
    </w:pPr>
    <w:rPr>
      <w:i/>
      <w:iCs/>
      <w:color w:val="0F4761" w:themeColor="accent1" w:themeShade="BF"/>
    </w:rPr>
  </w:style>
  <w:style w:type="paragraph" w:styleId="ListParagraph">
    <w:name w:val="List Paragraph"/>
    <w:basedOn w:val="Normal"/>
    <w:uiPriority w:val="34"/>
    <w:qFormat/>
    <w:rsid w:val="445062E6"/>
    <w:pPr>
      <w:ind w:left="720"/>
      <w:contextualSpacing/>
    </w:pPr>
  </w:style>
  <w:style w:type="character" w:customStyle="1" w:styleId="QuoteChar">
    <w:name w:val="Quote Char"/>
    <w:basedOn w:val="DefaultParagraphFont"/>
    <w:link w:val="Quote"/>
    <w:uiPriority w:val="29"/>
    <w:rsid w:val="445062E6"/>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iphartonu</dc:creator>
  <cp:keywords/>
  <dc:description/>
  <cp:lastModifiedBy>Nawder Loswin</cp:lastModifiedBy>
  <cp:revision>2</cp:revision>
  <dcterms:created xsi:type="dcterms:W3CDTF">2025-08-18T23:54:00Z</dcterms:created>
  <dcterms:modified xsi:type="dcterms:W3CDTF">2025-08-18T23:54:00Z</dcterms:modified>
</cp:coreProperties>
</file>