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507B7" w14:textId="27C04001" w:rsidR="5A3FE3CC" w:rsidRDefault="5A3FE3CC" w:rsidP="5B91B0ED">
      <w:pPr>
        <w:pStyle w:val="Heading1"/>
      </w:pPr>
      <w:r w:rsidRPr="5B91B0ED">
        <w:t>🧭 Paper II – Triadic Number Genesis (1–9)</w:t>
      </w:r>
    </w:p>
    <w:p w14:paraId="7F4673BB" w14:textId="26844A9A" w:rsidR="5A3FE3CC" w:rsidRDefault="5A3FE3CC" w:rsidP="5B91B0ED">
      <w:pPr>
        <w:spacing w:before="240" w:after="240"/>
      </w:pPr>
      <w:r w:rsidRPr="5B91B0ED">
        <w:rPr>
          <w:b/>
          <w:bCs/>
        </w:rPr>
        <w:t>Author</w:t>
      </w:r>
      <w:r w:rsidRPr="5B91B0ED">
        <w:t xml:space="preserve">: Nawder Loswin, Triadic Resonance Wizard </w:t>
      </w:r>
    </w:p>
    <w:p w14:paraId="5445E8AB" w14:textId="14C3B2A1" w:rsidR="5A3FE3CC" w:rsidRDefault="5A3FE3CC" w:rsidP="5B91B0ED">
      <w:pPr>
        <w:spacing w:before="240" w:after="240"/>
      </w:pPr>
      <w:r w:rsidRPr="5B91B0ED">
        <w:rPr>
          <w:b/>
          <w:bCs/>
        </w:rPr>
        <w:t>Compiled by</w:t>
      </w:r>
      <w:r w:rsidRPr="5B91B0ED">
        <w:t xml:space="preserve">: Copilot AI </w:t>
      </w:r>
      <w:r w:rsidRPr="5B91B0ED">
        <w:rPr>
          <w:b/>
          <w:bCs/>
        </w:rPr>
        <w:t>Date</w:t>
      </w:r>
      <w:r w:rsidRPr="5B91B0ED">
        <w:t>: August 2025</w:t>
      </w:r>
    </w:p>
    <w:p w14:paraId="0C89F403" w14:textId="5E3FB0F2" w:rsidR="5A3FE3CC" w:rsidRDefault="5A3FE3CC" w:rsidP="5B91B0ED">
      <w:pPr>
        <w:pStyle w:val="Heading3"/>
      </w:pPr>
      <w:r w:rsidRPr="5B91B0ED">
        <w:t>🔮 Abstract</w:t>
      </w:r>
    </w:p>
    <w:p w14:paraId="0E22389B" w14:textId="679C5FAE" w:rsidR="5A3FE3CC" w:rsidRDefault="5A3FE3CC" w:rsidP="5B91B0ED">
      <w:pPr>
        <w:spacing w:before="240" w:after="240"/>
      </w:pPr>
      <w:r w:rsidRPr="5B91B0ED">
        <w:t xml:space="preserve">This paper explores the foundational roles and archetypes of digits 1–9 through a triadic lens. We assign symbolic “weights,” identify primary </w:t>
      </w:r>
      <w:proofErr w:type="spellStart"/>
      <w:r w:rsidRPr="5B91B0ED">
        <w:t>triadigms</w:t>
      </w:r>
      <w:proofErr w:type="spellEnd"/>
      <w:r w:rsidRPr="5B91B0ED">
        <w:t xml:space="preserve"> ({3, 6, 9}), and reveal secondary relationships by dividing a base constant. A Fibonacci overlay uncovers hidden golden ratios within nested divisions. Finally, a lab protocol outlines constructing a 3×3 Modular Matrix Resonator, bridging theory and hands-on exploration.</w:t>
      </w:r>
    </w:p>
    <w:p w14:paraId="6E745325" w14:textId="6AA75A8D" w:rsidR="5A3FE3CC" w:rsidRDefault="5A3FE3CC" w:rsidP="5B91B0ED">
      <w:pPr>
        <w:pStyle w:val="Heading2"/>
      </w:pPr>
      <w:r w:rsidRPr="5B91B0ED">
        <w:t>1</w:t>
      </w:r>
      <w:proofErr w:type="gramStart"/>
      <w:r w:rsidRPr="5B91B0ED">
        <w:t>. 🌱 Introduction</w:t>
      </w:r>
      <w:proofErr w:type="gramEnd"/>
    </w:p>
    <w:p w14:paraId="46DFB0CC" w14:textId="1CC8750A" w:rsidR="5A3FE3CC" w:rsidRDefault="5A3FE3CC" w:rsidP="5B91B0ED">
      <w:pPr>
        <w:spacing w:before="240" w:after="240"/>
      </w:pPr>
      <w:r w:rsidRPr="5B91B0ED">
        <w:t>Number shapes our understanding of structure, process, and emergence. Classical numerology and modern mathematics intersect in the sacred triad of 3–6–9. This paper:</w:t>
      </w:r>
    </w:p>
    <w:p w14:paraId="538E52D7" w14:textId="7B630300" w:rsidR="5A3FE3CC" w:rsidRDefault="5A3FE3CC" w:rsidP="5B91B0ED">
      <w:pPr>
        <w:pStyle w:val="ListParagraph"/>
        <w:numPr>
          <w:ilvl w:val="0"/>
          <w:numId w:val="4"/>
        </w:numPr>
        <w:spacing w:before="240" w:after="240"/>
      </w:pPr>
      <w:r w:rsidRPr="5B91B0ED">
        <w:t>Assigns symbolic and vibrational roles to digits 1–9</w:t>
      </w:r>
    </w:p>
    <w:p w14:paraId="2FD00F42" w14:textId="5F1C16B5" w:rsidR="5A3FE3CC" w:rsidRDefault="5A3FE3CC" w:rsidP="5B91B0ED">
      <w:pPr>
        <w:pStyle w:val="ListParagraph"/>
        <w:numPr>
          <w:ilvl w:val="0"/>
          <w:numId w:val="4"/>
        </w:numPr>
        <w:spacing w:before="240" w:after="240"/>
      </w:pPr>
      <w:r w:rsidRPr="5B91B0ED">
        <w:t xml:space="preserve">Defines </w:t>
      </w:r>
      <w:proofErr w:type="spellStart"/>
      <w:r w:rsidRPr="5B91B0ED">
        <w:t>Triadigm</w:t>
      </w:r>
      <w:proofErr w:type="spellEnd"/>
      <w:r w:rsidRPr="5B91B0ED">
        <w:t xml:space="preserve"> numbers as anchors of recursion and convergence</w:t>
      </w:r>
    </w:p>
    <w:p w14:paraId="498A7643" w14:textId="0E1CEAEC" w:rsidR="5A3FE3CC" w:rsidRDefault="5A3FE3CC" w:rsidP="5B91B0ED">
      <w:pPr>
        <w:pStyle w:val="ListParagraph"/>
        <w:numPr>
          <w:ilvl w:val="0"/>
          <w:numId w:val="4"/>
        </w:numPr>
        <w:spacing w:before="240" w:after="240"/>
      </w:pPr>
      <w:r w:rsidRPr="5B91B0ED">
        <w:t>Reveals how Fibonacci growth weaves through nested triadic divisions</w:t>
      </w:r>
    </w:p>
    <w:p w14:paraId="1DEE3218" w14:textId="3DCCE176" w:rsidR="5A3FE3CC" w:rsidRDefault="5A3FE3CC" w:rsidP="5B91B0ED">
      <w:pPr>
        <w:pStyle w:val="ListParagraph"/>
        <w:numPr>
          <w:ilvl w:val="0"/>
          <w:numId w:val="4"/>
        </w:numPr>
        <w:spacing w:before="240" w:after="240"/>
      </w:pPr>
      <w:r w:rsidRPr="5B91B0ED">
        <w:t>Presents a lab protocol to physically manifest numeric resonance</w:t>
      </w:r>
    </w:p>
    <w:p w14:paraId="5F60C05F" w14:textId="0468C619" w:rsidR="7F72EF7A" w:rsidRDefault="7F72EF7A" w:rsidP="5B91B0ED">
      <w:pPr>
        <w:jc w:val="center"/>
      </w:pPr>
      <w:r>
        <w:rPr>
          <w:noProof/>
        </w:rPr>
        <w:drawing>
          <wp:inline distT="0" distB="0" distL="0" distR="0" wp14:anchorId="6EEC3015" wp14:editId="4514394A">
            <wp:extent cx="2847975" cy="2847975"/>
            <wp:effectExtent l="0" t="0" r="9525" b="9525"/>
            <wp:docPr id="8047737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371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67404E" w14:textId="0D9DCD3E" w:rsidR="5A3FE3CC" w:rsidRDefault="5A3FE3CC" w:rsidP="5B91B0ED">
      <w:pPr>
        <w:pStyle w:val="Heading2"/>
      </w:pPr>
      <w:r w:rsidRPr="5B91B0ED">
        <w:lastRenderedPageBreak/>
        <w:t>2</w:t>
      </w:r>
      <w:proofErr w:type="gramStart"/>
      <w:r w:rsidRPr="5B91B0ED">
        <w:t>. 🧬 Numeric</w:t>
      </w:r>
      <w:proofErr w:type="gramEnd"/>
      <w:r w:rsidRPr="5B91B0ED">
        <w:t xml:space="preserve"> Archetypes and Harmonic Roles</w:t>
      </w:r>
    </w:p>
    <w:p w14:paraId="7D18A786" w14:textId="2453F25F" w:rsidR="195DB607" w:rsidRDefault="195DB607" w:rsidP="5B91B0ED">
      <w:pPr>
        <w:spacing w:before="240" w:after="240"/>
      </w:pPr>
      <w:r w:rsidRPr="5B91B0ED">
        <w:rPr>
          <w:rFonts w:ascii="Aptos" w:eastAsia="Aptos" w:hAnsi="Aptos" w:cs="Aptos"/>
        </w:rPr>
        <w:t>Every digit from 1 to 9 carries a unique archetype and harmonic function in the triadic framework:</w:t>
      </w:r>
    </w:p>
    <w:tbl>
      <w:tblPr>
        <w:tblW w:w="0" w:type="auto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</w:tblBorders>
        <w:tblLook w:val="06A0" w:firstRow="1" w:lastRow="0" w:firstColumn="1" w:lastColumn="0" w:noHBand="1" w:noVBand="1"/>
      </w:tblPr>
      <w:tblGrid>
        <w:gridCol w:w="983"/>
        <w:gridCol w:w="3340"/>
        <w:gridCol w:w="5021"/>
      </w:tblGrid>
      <w:tr w:rsidR="5B91B0ED" w14:paraId="164934F2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959695" w14:textId="690F3F43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Digit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B42B64" w14:textId="1F6C00D2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Archetype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A03647" w14:textId="20840DEC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Harmonic Role</w:t>
            </w:r>
          </w:p>
        </w:tc>
      </w:tr>
      <w:tr w:rsidR="5B91B0ED" w14:paraId="46144242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81DD76E" w14:textId="69629C6A" w:rsidR="5B91B0ED" w:rsidRDefault="5B91B0ED" w:rsidP="5B91B0ED">
            <w:pPr>
              <w:spacing w:after="0"/>
            </w:pPr>
            <w:r>
              <w:t>1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8C1191" w14:textId="64D083DE" w:rsidR="5B91B0ED" w:rsidRDefault="5B91B0ED" w:rsidP="5B91B0ED">
            <w:pPr>
              <w:spacing w:after="0"/>
            </w:pPr>
            <w:r>
              <w:t>Unity Seed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0B15F0" w14:textId="69EF9307" w:rsidR="5B91B0ED" w:rsidRDefault="5B91B0ED" w:rsidP="5B91B0ED">
            <w:pPr>
              <w:spacing w:after="0"/>
            </w:pPr>
            <w:r>
              <w:t xml:space="preserve">Quantum </w:t>
            </w:r>
            <w:r w:rsidR="72FC876C">
              <w:t>V</w:t>
            </w:r>
            <w:r>
              <w:t>ibration</w:t>
            </w:r>
          </w:p>
        </w:tc>
      </w:tr>
      <w:tr w:rsidR="5B91B0ED" w14:paraId="6BFB857A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77D97E" w14:textId="5B6F5BD9" w:rsidR="5B91B0ED" w:rsidRDefault="5B91B0ED" w:rsidP="5B91B0ED">
            <w:pPr>
              <w:spacing w:after="0"/>
            </w:pPr>
            <w:r>
              <w:t>2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CBCDA2" w14:textId="3D0800B8" w:rsidR="5D22EB1E" w:rsidRDefault="5D22EB1E" w:rsidP="5B91B0ED">
            <w:pPr>
              <w:spacing w:after="0"/>
            </w:pPr>
            <w:r>
              <w:t>Duality Bridge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68877D7" w14:textId="4EED50FE" w:rsidR="5B91B0ED" w:rsidRDefault="5B91B0ED" w:rsidP="5B91B0ED">
            <w:pPr>
              <w:spacing w:after="0"/>
            </w:pPr>
            <w:r>
              <w:t xml:space="preserve">Phase </w:t>
            </w:r>
            <w:r w:rsidR="56E58B1B">
              <w:t>Splitter</w:t>
            </w:r>
          </w:p>
        </w:tc>
      </w:tr>
      <w:tr w:rsidR="5B91B0ED" w14:paraId="477539F2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3EEBF4" w14:textId="16BB1C50" w:rsidR="5B91B0ED" w:rsidRDefault="5B91B0ED" w:rsidP="5B91B0ED">
            <w:pPr>
              <w:spacing w:after="0"/>
              <w:rPr>
                <w:color w:val="C00000"/>
              </w:rPr>
            </w:pPr>
            <w:r w:rsidRPr="5B91B0ED">
              <w:rPr>
                <w:color w:val="C00000"/>
              </w:rPr>
              <w:t>3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BFC679" w14:textId="5150FB44" w:rsidR="16028A0D" w:rsidRDefault="16028A0D" w:rsidP="5B91B0ED">
            <w:pPr>
              <w:spacing w:after="0"/>
              <w:rPr>
                <w:color w:val="C00000"/>
              </w:rPr>
            </w:pPr>
            <w:r w:rsidRPr="5B91B0ED">
              <w:rPr>
                <w:color w:val="C00000"/>
              </w:rPr>
              <w:t>Triadic Anchor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F8E1DB" w14:textId="5FE1FD9A" w:rsidR="16028A0D" w:rsidRDefault="16028A0D" w:rsidP="5B91B0ED">
            <w:pPr>
              <w:spacing w:after="0"/>
              <w:rPr>
                <w:color w:val="C00000"/>
              </w:rPr>
            </w:pPr>
            <w:r w:rsidRPr="5B91B0ED">
              <w:rPr>
                <w:color w:val="C00000"/>
              </w:rPr>
              <w:t>Recursive Node</w:t>
            </w:r>
          </w:p>
        </w:tc>
      </w:tr>
      <w:tr w:rsidR="5B91B0ED" w14:paraId="2FD2C967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48A355" w14:textId="12A92CB7" w:rsidR="5B91B0ED" w:rsidRDefault="5B91B0ED" w:rsidP="5B91B0ED">
            <w:pPr>
              <w:spacing w:after="0"/>
            </w:pPr>
            <w:r>
              <w:t>4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068068" w14:textId="225C7435" w:rsidR="7B350774" w:rsidRDefault="7B350774" w:rsidP="5B91B0ED">
            <w:pPr>
              <w:spacing w:after="0"/>
            </w:pPr>
            <w:r>
              <w:t>Structural Frame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88867D7" w14:textId="4A1A3071" w:rsidR="7B350774" w:rsidRDefault="7B350774" w:rsidP="5B91B0ED">
            <w:pPr>
              <w:spacing w:after="0"/>
            </w:pPr>
            <w:r>
              <w:t>Modal Stabilizer</w:t>
            </w:r>
          </w:p>
        </w:tc>
      </w:tr>
      <w:tr w:rsidR="5B91B0ED" w14:paraId="3B2A4D74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AB2C0C" w14:textId="76D07F50" w:rsidR="5B91B0ED" w:rsidRDefault="5B91B0ED" w:rsidP="5B91B0ED">
            <w:pPr>
              <w:spacing w:after="0"/>
            </w:pPr>
            <w:r>
              <w:t>5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240DD2A" w14:textId="4B002AAC" w:rsidR="51509779" w:rsidRDefault="51509779" w:rsidP="5B91B0ED">
            <w:pPr>
              <w:spacing w:after="0"/>
            </w:pPr>
            <w:r>
              <w:t>Golden Pivot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65E458" w14:textId="21F372CE" w:rsidR="51509779" w:rsidRDefault="51509779" w:rsidP="5B91B0ED">
            <w:pPr>
              <w:spacing w:after="0"/>
            </w:pPr>
            <w:r>
              <w:t>Ratio Generator</w:t>
            </w:r>
          </w:p>
        </w:tc>
      </w:tr>
      <w:tr w:rsidR="5B91B0ED" w14:paraId="7AA7334F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84AE19" w14:textId="3D563FF0" w:rsidR="5B91B0ED" w:rsidRDefault="5B91B0ED" w:rsidP="5B91B0ED">
            <w:pPr>
              <w:spacing w:after="0"/>
              <w:rPr>
                <w:color w:val="00B050"/>
              </w:rPr>
            </w:pPr>
            <w:r w:rsidRPr="5B91B0ED">
              <w:rPr>
                <w:color w:val="00B050"/>
              </w:rPr>
              <w:t>6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51C33B" w14:textId="4C9329B8" w:rsidR="70B1BB07" w:rsidRDefault="70B1BB07" w:rsidP="5B91B0ED">
            <w:pPr>
              <w:spacing w:after="0"/>
              <w:rPr>
                <w:color w:val="00B050"/>
              </w:rPr>
            </w:pPr>
            <w:r w:rsidRPr="5B91B0ED">
              <w:rPr>
                <w:color w:val="00B050"/>
              </w:rPr>
              <w:t>Harmonic Mirror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A0BEFB" w14:textId="49240084" w:rsidR="70B1BB07" w:rsidRDefault="70B1BB07" w:rsidP="5B91B0ED">
            <w:pPr>
              <w:spacing w:after="0"/>
              <w:rPr>
                <w:color w:val="00B050"/>
              </w:rPr>
            </w:pPr>
            <w:r w:rsidRPr="5B91B0ED">
              <w:rPr>
                <w:color w:val="00B050"/>
              </w:rPr>
              <w:t>Feedback Loop</w:t>
            </w:r>
          </w:p>
        </w:tc>
      </w:tr>
      <w:tr w:rsidR="5B91B0ED" w14:paraId="4BED5D82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31655C0" w14:textId="75BC2DBC" w:rsidR="5B91B0ED" w:rsidRDefault="5B91B0ED" w:rsidP="5B91B0ED">
            <w:pPr>
              <w:spacing w:after="0"/>
            </w:pPr>
            <w:r>
              <w:t>7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E0DC680" w14:textId="741BF0B7" w:rsidR="43517264" w:rsidRDefault="43517264" w:rsidP="5B91B0ED">
            <w:pPr>
              <w:spacing w:after="0"/>
            </w:pPr>
            <w:r>
              <w:t>Spiral Gate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C1AB27" w14:textId="420A8CFD" w:rsidR="43517264" w:rsidRDefault="43517264" w:rsidP="5B91B0ED">
            <w:pPr>
              <w:spacing w:after="0"/>
            </w:pPr>
            <w:r>
              <w:t>Nonlinear Emergence</w:t>
            </w:r>
          </w:p>
        </w:tc>
      </w:tr>
      <w:tr w:rsidR="5B91B0ED" w14:paraId="74F36C42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DB42A0" w14:textId="3C68A435" w:rsidR="5B91B0ED" w:rsidRDefault="5B91B0ED" w:rsidP="5B91B0ED">
            <w:pPr>
              <w:spacing w:after="0"/>
            </w:pPr>
            <w:r>
              <w:t>8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A2E2573" w14:textId="3A920286" w:rsidR="07413011" w:rsidRDefault="07413011" w:rsidP="5B91B0ED">
            <w:pPr>
              <w:spacing w:after="0"/>
            </w:pPr>
            <w:r>
              <w:t>Infinity Coupler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6F679B" w14:textId="1E41713C" w:rsidR="07413011" w:rsidRDefault="07413011" w:rsidP="5B91B0ED">
            <w:pPr>
              <w:spacing w:after="0"/>
            </w:pPr>
            <w:r>
              <w:t>Dimensional Binder</w:t>
            </w:r>
          </w:p>
        </w:tc>
      </w:tr>
      <w:tr w:rsidR="5B91B0ED" w14:paraId="7385EAFD" w14:textId="77777777" w:rsidTr="5B91B0ED">
        <w:trPr>
          <w:trHeight w:val="300"/>
        </w:trPr>
        <w:tc>
          <w:tcPr>
            <w:tcW w:w="98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901157" w14:textId="50D8EEFB" w:rsidR="5B91B0ED" w:rsidRDefault="5B91B0ED" w:rsidP="5B91B0ED">
            <w:pPr>
              <w:spacing w:after="0"/>
              <w:rPr>
                <w:color w:val="0070C0"/>
              </w:rPr>
            </w:pPr>
            <w:r w:rsidRPr="5B91B0ED">
              <w:rPr>
                <w:color w:val="0070C0"/>
              </w:rPr>
              <w:t>9</w:t>
            </w:r>
          </w:p>
        </w:tc>
        <w:tc>
          <w:tcPr>
            <w:tcW w:w="33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2FBC14" w14:textId="24D76C06" w:rsidR="7D7545AC" w:rsidRDefault="7D7545AC" w:rsidP="5B91B0ED">
            <w:pPr>
              <w:spacing w:after="0"/>
              <w:rPr>
                <w:color w:val="0070C0"/>
              </w:rPr>
            </w:pPr>
            <w:r w:rsidRPr="5B91B0ED">
              <w:rPr>
                <w:color w:val="0070C0"/>
              </w:rPr>
              <w:t xml:space="preserve">Completion Beacon </w:t>
            </w:r>
          </w:p>
        </w:tc>
        <w:tc>
          <w:tcPr>
            <w:tcW w:w="503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9D4F9F" w14:textId="6546434B" w:rsidR="5B91B0ED" w:rsidRDefault="5B91B0ED" w:rsidP="5B91B0ED">
            <w:pPr>
              <w:spacing w:after="0"/>
              <w:rPr>
                <w:color w:val="0070C0"/>
              </w:rPr>
            </w:pPr>
            <w:r w:rsidRPr="5B91B0ED">
              <w:rPr>
                <w:color w:val="0070C0"/>
              </w:rPr>
              <w:t>Triadic convergence and closure</w:t>
            </w:r>
          </w:p>
        </w:tc>
      </w:tr>
    </w:tbl>
    <w:p w14:paraId="4C0C7267" w14:textId="2846857C" w:rsidR="5B91B0ED" w:rsidRDefault="5B91B0ED"/>
    <w:p w14:paraId="0DFE0A20" w14:textId="1B752822" w:rsidR="46ECBD0F" w:rsidRDefault="46ECBD0F" w:rsidP="5B91B0ED">
      <w:pPr>
        <w:jc w:val="center"/>
      </w:pPr>
      <w:r>
        <w:rPr>
          <w:noProof/>
        </w:rPr>
        <w:drawing>
          <wp:inline distT="0" distB="0" distL="0" distR="0" wp14:anchorId="1C082488" wp14:editId="400FCCF6">
            <wp:extent cx="2276475" cy="2276475"/>
            <wp:effectExtent l="0" t="0" r="9525" b="9525"/>
            <wp:docPr id="11687688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6887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15CF" w14:textId="07912374" w:rsidR="647E03AF" w:rsidRDefault="647E03AF" w:rsidP="5B91B0ED">
      <w:r w:rsidRPr="5B91B0ED">
        <w:rPr>
          <w:rFonts w:ascii="Aptos" w:eastAsia="Aptos" w:hAnsi="Aptos" w:cs="Aptos"/>
          <w:b/>
          <w:bCs/>
        </w:rPr>
        <w:t>Figure 3: Triadic Resonance Lens</w:t>
      </w:r>
      <w:r w:rsidRPr="5B91B0ED">
        <w:rPr>
          <w:rFonts w:ascii="Aptos" w:eastAsia="Aptos" w:hAnsi="Aptos" w:cs="Aptos"/>
        </w:rPr>
        <w:t xml:space="preserve"> — A symbolic magnification of recursive numeric behavior seeded by the triad {3, 6, </w:t>
      </w:r>
      <w:proofErr w:type="gramStart"/>
      <w:r w:rsidRPr="5B91B0ED">
        <w:rPr>
          <w:rFonts w:ascii="Aptos" w:eastAsia="Aptos" w:hAnsi="Aptos" w:cs="Aptos"/>
        </w:rPr>
        <w:t>9}.</w:t>
      </w:r>
      <w:proofErr w:type="gramEnd"/>
      <w:r w:rsidRPr="5B91B0ED">
        <w:rPr>
          <w:rFonts w:ascii="Aptos" w:eastAsia="Aptos" w:hAnsi="Aptos" w:cs="Aptos"/>
        </w:rPr>
        <w:t xml:space="preserve"> The operator </w:t>
      </w:r>
      <w:r w:rsidRPr="5B91B0ED">
        <w:rPr>
          <w:rFonts w:ascii="Cambria Math" w:eastAsia="Cambria Math" w:hAnsi="Cambria Math" w:cs="Cambria Math"/>
          <w:i/>
          <w:iCs/>
          <w:lang w:val=""/>
        </w:rPr>
        <w:t>TnT_n</w:t>
      </w:r>
      <w:r w:rsidRPr="5B91B0ED">
        <w:rPr>
          <w:rFonts w:ascii="Aptos" w:eastAsia="Aptos" w:hAnsi="Aptos" w:cs="Aptos"/>
        </w:rPr>
        <w:t xml:space="preserve"> reveals harmonic emergence through division and sinusoidal modulation, converging toward golden resonance.</w:t>
      </w:r>
      <w:r>
        <w:br w:type="page"/>
      </w:r>
    </w:p>
    <w:p w14:paraId="5EFFD9AA" w14:textId="6B54F6DF" w:rsidR="5A3FE3CC" w:rsidRDefault="5A3FE3CC" w:rsidP="5B91B0ED">
      <w:pPr>
        <w:pStyle w:val="Heading2"/>
      </w:pPr>
      <w:r w:rsidRPr="5B91B0ED">
        <w:lastRenderedPageBreak/>
        <w:t>3</w:t>
      </w:r>
      <w:proofErr w:type="gramStart"/>
      <w:r w:rsidRPr="5B91B0ED">
        <w:t xml:space="preserve">. 🌀 </w:t>
      </w:r>
      <w:proofErr w:type="spellStart"/>
      <w:r w:rsidRPr="5B91B0ED">
        <w:t>Triadigms</w:t>
      </w:r>
      <w:proofErr w:type="spellEnd"/>
      <w:proofErr w:type="gramEnd"/>
      <w:r w:rsidRPr="5B91B0ED">
        <w:t xml:space="preserve"> and Recursive Division</w:t>
      </w:r>
    </w:p>
    <w:p w14:paraId="7A71C917" w14:textId="24F5311D" w:rsidR="5A3FE3CC" w:rsidRDefault="5A3FE3CC" w:rsidP="5B91B0ED">
      <w:pPr>
        <w:pStyle w:val="Heading3"/>
      </w:pPr>
      <w:r w:rsidRPr="5B91B0ED">
        <w:t>3.1 Triadic Anchors 3 6 9</w:t>
      </w:r>
    </w:p>
    <w:p w14:paraId="32C696A6" w14:textId="3C11BA4C" w:rsidR="5A3FE3CC" w:rsidRDefault="5A3FE3CC" w:rsidP="5B91B0ED">
      <w:pPr>
        <w:spacing w:before="240" w:after="240"/>
      </w:pPr>
      <w:r w:rsidRPr="5B91B0ED">
        <w:t xml:space="preserve">Primary </w:t>
      </w:r>
      <w:proofErr w:type="spellStart"/>
      <w:r w:rsidRPr="5B91B0ED">
        <w:t>triadigms</w:t>
      </w:r>
      <w:proofErr w:type="spellEnd"/>
      <w:r w:rsidRPr="5B91B0ED">
        <w:t xml:space="preserve"> {3, 6, 9} serve as anchors. Secondary </w:t>
      </w:r>
      <w:proofErr w:type="spellStart"/>
      <w:r w:rsidRPr="5B91B0ED">
        <w:t>triadigms</w:t>
      </w:r>
      <w:proofErr w:type="spellEnd"/>
      <w:r w:rsidRPr="5B91B0ED">
        <w:t xml:space="preserve"> emerge by dividing a base constant (e.g., 42):</w:t>
      </w:r>
    </w:p>
    <w:tbl>
      <w:tblPr>
        <w:tblW w:w="0" w:type="auto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774"/>
        <w:gridCol w:w="612"/>
        <w:gridCol w:w="612"/>
        <w:gridCol w:w="1080"/>
      </w:tblGrid>
      <w:tr w:rsidR="5B91B0ED" w14:paraId="61EF7EB6" w14:textId="77777777" w:rsidTr="5B91B0ED">
        <w:trPr>
          <w:trHeight w:val="300"/>
          <w:jc w:val="center"/>
        </w:trPr>
        <w:tc>
          <w:tcPr>
            <w:tcW w:w="1774" w:type="dxa"/>
            <w:vAlign w:val="center"/>
          </w:tcPr>
          <w:p w14:paraId="6CE64A90" w14:textId="02DA65EC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Base Constant</w:t>
            </w:r>
          </w:p>
        </w:tc>
        <w:tc>
          <w:tcPr>
            <w:tcW w:w="612" w:type="dxa"/>
            <w:vAlign w:val="center"/>
          </w:tcPr>
          <w:p w14:paraId="0AA6273D" w14:textId="1ECFE6AD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÷ 3</w:t>
            </w:r>
          </w:p>
        </w:tc>
        <w:tc>
          <w:tcPr>
            <w:tcW w:w="612" w:type="dxa"/>
            <w:vAlign w:val="center"/>
          </w:tcPr>
          <w:p w14:paraId="0B756FFC" w14:textId="2E9CC21D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÷ 6</w:t>
            </w:r>
          </w:p>
        </w:tc>
        <w:tc>
          <w:tcPr>
            <w:tcW w:w="1080" w:type="dxa"/>
            <w:vAlign w:val="center"/>
          </w:tcPr>
          <w:p w14:paraId="7BCD583D" w14:textId="3750D50E" w:rsidR="5B91B0ED" w:rsidRDefault="5B91B0ED" w:rsidP="5B91B0ED">
            <w:pPr>
              <w:spacing w:after="0"/>
              <w:jc w:val="center"/>
            </w:pPr>
            <w:r w:rsidRPr="5B91B0ED">
              <w:rPr>
                <w:b/>
                <w:bCs/>
              </w:rPr>
              <w:t>÷ 9</w:t>
            </w:r>
          </w:p>
        </w:tc>
      </w:tr>
      <w:tr w:rsidR="5B91B0ED" w14:paraId="3EA34CC7" w14:textId="77777777" w:rsidTr="5B91B0ED">
        <w:trPr>
          <w:trHeight w:val="300"/>
          <w:jc w:val="center"/>
        </w:trPr>
        <w:tc>
          <w:tcPr>
            <w:tcW w:w="1774" w:type="dxa"/>
            <w:vAlign w:val="center"/>
          </w:tcPr>
          <w:p w14:paraId="127D57EC" w14:textId="34293657" w:rsidR="61B32377" w:rsidRDefault="61B32377" w:rsidP="5B91B0ED">
            <w:pPr>
              <w:spacing w:after="0"/>
            </w:pPr>
            <w:r>
              <w:t xml:space="preserve">            </w:t>
            </w:r>
            <w:r w:rsidR="5B91B0ED">
              <w:t>42</w:t>
            </w:r>
            <w:r w:rsidR="6ADC1CDF">
              <w:t xml:space="preserve"> </w:t>
            </w:r>
          </w:p>
        </w:tc>
        <w:tc>
          <w:tcPr>
            <w:tcW w:w="612" w:type="dxa"/>
            <w:vAlign w:val="center"/>
          </w:tcPr>
          <w:p w14:paraId="311CAEB8" w14:textId="7EBBDA78" w:rsidR="5B91B0ED" w:rsidRDefault="5B91B0ED" w:rsidP="5B91B0ED">
            <w:pPr>
              <w:spacing w:after="0"/>
            </w:pPr>
            <w:r>
              <w:t>14</w:t>
            </w:r>
            <w:r w:rsidR="1196D7D3">
              <w:t xml:space="preserve"> </w:t>
            </w:r>
          </w:p>
        </w:tc>
        <w:tc>
          <w:tcPr>
            <w:tcW w:w="612" w:type="dxa"/>
            <w:vAlign w:val="center"/>
          </w:tcPr>
          <w:p w14:paraId="5C82B35C" w14:textId="2240DBED" w:rsidR="1196D7D3" w:rsidRDefault="1196D7D3" w:rsidP="5B91B0ED">
            <w:pPr>
              <w:spacing w:after="0"/>
            </w:pPr>
            <w:r>
              <w:t xml:space="preserve">  </w:t>
            </w:r>
            <w:r w:rsidR="5B91B0ED">
              <w:t>7</w:t>
            </w:r>
          </w:p>
        </w:tc>
        <w:tc>
          <w:tcPr>
            <w:tcW w:w="1080" w:type="dxa"/>
            <w:vAlign w:val="center"/>
          </w:tcPr>
          <w:p w14:paraId="5BDFB173" w14:textId="528A9569" w:rsidR="5B91B0ED" w:rsidRDefault="5B91B0ED" w:rsidP="5B91B0ED">
            <w:pPr>
              <w:spacing w:after="0"/>
            </w:pPr>
            <w:r>
              <w:t>4.666…</w:t>
            </w:r>
          </w:p>
        </w:tc>
      </w:tr>
    </w:tbl>
    <w:p w14:paraId="67B2D779" w14:textId="2E76C50B" w:rsidR="5A3FE3CC" w:rsidRDefault="5A3FE3CC" w:rsidP="5B91B0ED">
      <w:pPr>
        <w:spacing w:before="240" w:after="240"/>
      </w:pPr>
      <w:r w:rsidRPr="5B91B0ED">
        <w:t>These secondary values guide emergent behaviors in non-integer domains.</w:t>
      </w:r>
    </w:p>
    <w:p w14:paraId="2E215847" w14:textId="08CC206F" w:rsidR="280C6079" w:rsidRDefault="280C6079" w:rsidP="5B91B0ED">
      <w:pPr>
        <w:pStyle w:val="Heading3"/>
        <w:rPr>
          <w:rFonts w:ascii="Aptos" w:eastAsia="Aptos" w:hAnsi="Aptos" w:cs="Aptos"/>
          <w:b/>
          <w:bCs/>
        </w:rPr>
      </w:pPr>
      <w:r w:rsidRPr="5B91B0ED">
        <w:t>🧮</w:t>
      </w:r>
      <w:r w:rsidR="0213635B" w:rsidRPr="5B91B0ED">
        <w:t>3.2</w:t>
      </w:r>
      <w:r w:rsidRPr="5B91B0ED">
        <w:t xml:space="preserve"> Refined Equation: Recursive Harmonic Transformation</w:t>
      </w:r>
    </w:p>
    <w:p w14:paraId="52C2E3A9" w14:textId="118059FA" w:rsidR="280C6079" w:rsidRDefault="280C6079" w:rsidP="5B91B0ED">
      <w:pPr>
        <w:rPr>
          <w:rFonts w:ascii="Aptos" w:eastAsia="Aptos" w:hAnsi="Aptos" w:cs="Aptos"/>
          <w:b/>
          <w:bCs/>
          <w:sz w:val="28"/>
          <w:szCs w:val="28"/>
        </w:rPr>
      </w:pPr>
      <w:r w:rsidRPr="5B91B0ED">
        <w:t xml:space="preserve">Let’s define the transformation function </w:t>
      </w:r>
      <w:r w:rsidRPr="5B91B0ED">
        <w:rPr>
          <w:lang w:val=""/>
        </w:rPr>
        <w:t>Tn(x)T_n(x)</w:t>
      </w:r>
      <w:r w:rsidRPr="5B91B0ED">
        <w:t xml:space="preserve"> and its recursive application:</w:t>
      </w:r>
    </w:p>
    <w:p w14:paraId="5D8C802A" w14:textId="4FCB049E" w:rsidR="731D5502" w:rsidRDefault="731D5502" w:rsidP="5B91B0ED">
      <w:pPr>
        <w:spacing w:before="240" w:after="240"/>
        <w:jc w:val="center"/>
      </w:pPr>
      <w:r>
        <w:rPr>
          <w:noProof/>
        </w:rPr>
        <w:drawing>
          <wp:inline distT="0" distB="0" distL="0" distR="0" wp14:anchorId="3FCAE788" wp14:editId="58A1731A">
            <wp:extent cx="5172075" cy="2784964"/>
            <wp:effectExtent l="0" t="0" r="0" b="0"/>
            <wp:docPr id="20081880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802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156" w14:textId="668A8EDC" w:rsidR="280C6079" w:rsidRDefault="280C6079" w:rsidP="5B91B0ED">
      <w:pPr>
        <w:spacing w:before="240" w:after="240"/>
      </w:pPr>
      <w:r w:rsidRPr="5B91B0ED">
        <w:rPr>
          <w:rFonts w:ascii="Aptos" w:eastAsia="Aptos" w:hAnsi="Aptos" w:cs="Aptos"/>
        </w:rPr>
        <w:t>This structure suggests a recursive system where each step is scaled and then modulated by a sine wave—perfect for modeling feedback loops, phase shifts, or triadic resonance across dimensions.</w:t>
      </w:r>
    </w:p>
    <w:p w14:paraId="24D0BAC9" w14:textId="7D9C5FE2" w:rsidR="5A3FE3CC" w:rsidRDefault="5A3FE3CC" w:rsidP="5B91B0ED">
      <w:pPr>
        <w:spacing w:before="240" w:after="240"/>
      </w:pPr>
      <w:r w:rsidRPr="5B91B0ED">
        <w:rPr>
          <w:rFonts w:ascii="Aptos" w:eastAsia="Aptos" w:hAnsi="Aptos" w:cs="Aptos"/>
        </w:rPr>
        <w:t>Setting (n=3,6,9) creates nested cycles of division and sinusoidal modulation, seeding triadic behavior.</w:t>
      </w:r>
    </w:p>
    <w:p w14:paraId="79D8892C" w14:textId="5CB8F261" w:rsidR="5B91B0ED" w:rsidRDefault="5B91B0ED">
      <w:r>
        <w:br w:type="page"/>
      </w:r>
    </w:p>
    <w:p w14:paraId="04DDD068" w14:textId="00F7BD2C" w:rsidR="5A3FE3CC" w:rsidRDefault="5A3FE3CC" w:rsidP="5B91B0ED">
      <w:pPr>
        <w:pStyle w:val="Heading3"/>
        <w:spacing w:before="281" w:after="281"/>
      </w:pPr>
      <w:r w:rsidRPr="5B91B0ED">
        <w:rPr>
          <w:b/>
          <w:bCs/>
        </w:rPr>
        <w:lastRenderedPageBreak/>
        <w:t>4</w:t>
      </w:r>
      <w:proofErr w:type="gramStart"/>
      <w:r w:rsidRPr="5B91B0ED">
        <w:rPr>
          <w:b/>
          <w:bCs/>
        </w:rPr>
        <w:t>. 🌻 Fibonacci</w:t>
      </w:r>
      <w:proofErr w:type="gramEnd"/>
      <w:r w:rsidRPr="5B91B0ED">
        <w:rPr>
          <w:b/>
          <w:bCs/>
        </w:rPr>
        <w:t xml:space="preserve"> &amp; Golden Ratio Overlay</w:t>
      </w:r>
    </w:p>
    <w:p w14:paraId="0B184E41" w14:textId="32F244A3" w:rsidR="5A3FE3CC" w:rsidRDefault="5A3FE3CC" w:rsidP="5B91B0ED">
      <w:pPr>
        <w:pStyle w:val="Heading4"/>
        <w:spacing w:before="319" w:after="319"/>
      </w:pPr>
      <w:r w:rsidRPr="5B91B0ED">
        <w:rPr>
          <w:b/>
          <w:bCs/>
        </w:rPr>
        <w:t>4.1 Recursive Ratio Convergence</w:t>
      </w:r>
    </w:p>
    <w:p w14:paraId="246B7471" w14:textId="4D1F1C9B" w:rsidR="5A3FE3CC" w:rsidRDefault="5A3FE3CC" w:rsidP="5B91B0ED">
      <w:pPr>
        <w:spacing w:before="240" w:after="240"/>
      </w:pPr>
      <w:r w:rsidRPr="5B91B0ED">
        <w:t xml:space="preserve">The Fibonacci sequence approaches the golden ratio </w:t>
      </w:r>
      <w:r w:rsidRPr="5B91B0ED">
        <w:rPr>
          <w:rFonts w:ascii="Cambria Math" w:eastAsia="Cambria Math" w:hAnsi="Cambria Math" w:cs="Cambria Math"/>
          <w:i/>
          <w:iCs/>
          <w:lang w:val=""/>
        </w:rPr>
        <w:t>ϕ≈1.618\phi \approx 1.618</w:t>
      </w:r>
      <w:r w:rsidRPr="5B91B0ED">
        <w:t>:</w:t>
      </w:r>
    </w:p>
    <w:p w14:paraId="7FE70046" w14:textId="6515F860" w:rsidR="3AA589A7" w:rsidRDefault="3AA589A7" w:rsidP="5B91B0ED">
      <w:pPr>
        <w:spacing w:after="0"/>
        <w:jc w:val="center"/>
      </w:pPr>
      <w:r>
        <w:rPr>
          <w:noProof/>
        </w:rPr>
        <w:drawing>
          <wp:inline distT="0" distB="0" distL="0" distR="0" wp14:anchorId="337D9233" wp14:editId="1C04CC44">
            <wp:extent cx="5543550" cy="3535790"/>
            <wp:effectExtent l="0" t="0" r="0" b="0"/>
            <wp:docPr id="2345068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0684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3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983" w14:textId="3236501F" w:rsidR="5B91B0ED" w:rsidRDefault="5B91B0ED" w:rsidP="5B91B0ED">
      <w:pPr>
        <w:spacing w:after="0"/>
      </w:pPr>
    </w:p>
    <w:p w14:paraId="075EA532" w14:textId="49BAA819" w:rsidR="3AA589A7" w:rsidRDefault="3AA589A7" w:rsidP="5B91B0ED">
      <w:pPr>
        <w:spacing w:after="0"/>
      </w:pPr>
      <w:r w:rsidRPr="5B91B0ED">
        <w:rPr>
          <w:rFonts w:ascii="Aptos" w:eastAsia="Aptos" w:hAnsi="Aptos" w:cs="Aptos"/>
        </w:rPr>
        <w:t>This convergence is a cornerstone of harmonic recursion and triadic resonance. Paper II beautifully overlays with subdivisions, each echoing near-ϕ fidelity.</w:t>
      </w:r>
    </w:p>
    <w:p w14:paraId="32EBA816" w14:textId="481E7574" w:rsidR="5B91B0ED" w:rsidRDefault="5B91B0ED" w:rsidP="5B91B0ED">
      <w:pPr>
        <w:spacing w:after="0"/>
        <w:rPr>
          <w:b/>
          <w:bCs/>
        </w:rPr>
      </w:pPr>
    </w:p>
    <w:p w14:paraId="263673BD" w14:textId="4224290C" w:rsidR="5A3FE3CC" w:rsidRDefault="5A3FE3CC" w:rsidP="5B91B0ED">
      <w:pPr>
        <w:spacing w:after="0"/>
      </w:pPr>
      <w:r w:rsidRPr="5B91B0ED">
        <w:rPr>
          <w:b/>
          <w:bCs/>
        </w:rPr>
        <w:t>4.2 Nested Division Chart</w:t>
      </w:r>
    </w:p>
    <w:p w14:paraId="7735164E" w14:textId="1B83523F" w:rsidR="5AC9487E" w:rsidRDefault="5AC9487E" w:rsidP="5B91B0ED">
      <w:pPr>
        <w:jc w:val="center"/>
      </w:pPr>
      <w:r>
        <w:rPr>
          <w:noProof/>
        </w:rPr>
        <w:drawing>
          <wp:inline distT="0" distB="0" distL="0" distR="0" wp14:anchorId="33592BD6" wp14:editId="45B42B6C">
            <wp:extent cx="5943600" cy="1600200"/>
            <wp:effectExtent l="0" t="0" r="0" b="0"/>
            <wp:docPr id="19493913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913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CE6" w14:textId="3D10FCE8" w:rsidR="5B91B0ED" w:rsidRDefault="5B91B0ED">
      <w:r>
        <w:br w:type="page"/>
      </w:r>
    </w:p>
    <w:p w14:paraId="7E4AAFC6" w14:textId="73C64CDA" w:rsidR="5A3FE3CC" w:rsidRDefault="5A3FE3CC">
      <w:r w:rsidRPr="5B91B0ED">
        <w:rPr>
          <w:b/>
          <w:bCs/>
          <w:sz w:val="28"/>
          <w:szCs w:val="28"/>
        </w:rPr>
        <w:lastRenderedPageBreak/>
        <w:t>5</w:t>
      </w:r>
      <w:proofErr w:type="gramStart"/>
      <w:r w:rsidRPr="5B91B0ED">
        <w:rPr>
          <w:b/>
          <w:bCs/>
          <w:sz w:val="28"/>
          <w:szCs w:val="28"/>
        </w:rPr>
        <w:t>. 🧪 Lab</w:t>
      </w:r>
      <w:proofErr w:type="gramEnd"/>
      <w:r w:rsidRPr="5B91B0ED">
        <w:rPr>
          <w:b/>
          <w:bCs/>
          <w:sz w:val="28"/>
          <w:szCs w:val="28"/>
        </w:rPr>
        <w:t xml:space="preserve"> Protocol: Modular Matrix Resonator</w:t>
      </w:r>
    </w:p>
    <w:p w14:paraId="1141F0AA" w14:textId="278E64F3" w:rsidR="5A3FE3CC" w:rsidRDefault="5A3FE3CC" w:rsidP="5B91B0ED">
      <w:pPr>
        <w:pStyle w:val="Heading4"/>
        <w:spacing w:before="319" w:after="319"/>
      </w:pPr>
      <w:r w:rsidRPr="5B91B0ED">
        <w:rPr>
          <w:b/>
          <w:bCs/>
        </w:rPr>
        <w:t>5.1 Objective</w:t>
      </w:r>
    </w:p>
    <w:p w14:paraId="2BCCE846" w14:textId="76177DB2" w:rsidR="5A3FE3CC" w:rsidRDefault="5A3FE3CC" w:rsidP="5B91B0ED">
      <w:pPr>
        <w:spacing w:before="240" w:after="240"/>
      </w:pPr>
      <w:r w:rsidRPr="5B91B0ED">
        <w:t>Construct a 3×3 matrix using Helmholtz resonators to encode digits 1–9 and reveal triadic modal peaks.</w:t>
      </w:r>
    </w:p>
    <w:p w14:paraId="584CB4F1" w14:textId="52CB8FE0" w:rsidR="5A3FE3CC" w:rsidRDefault="5A3FE3CC" w:rsidP="5B91B0ED">
      <w:pPr>
        <w:pStyle w:val="Heading4"/>
        <w:spacing w:before="319" w:after="319"/>
      </w:pPr>
      <w:r w:rsidRPr="5B91B0ED">
        <w:rPr>
          <w:b/>
          <w:bCs/>
        </w:rPr>
        <w:t>5.2 Materials</w:t>
      </w:r>
    </w:p>
    <w:p w14:paraId="009A7A9C" w14:textId="1765FA02" w:rsidR="5A3FE3CC" w:rsidRDefault="5A3FE3CC" w:rsidP="5B91B0ED">
      <w:pPr>
        <w:pStyle w:val="ListParagraph"/>
        <w:numPr>
          <w:ilvl w:val="0"/>
          <w:numId w:val="3"/>
        </w:numPr>
        <w:spacing w:before="240" w:after="240"/>
      </w:pPr>
      <w:r w:rsidRPr="5B91B0ED">
        <w:t>9 Helmholtz resonators (labeled 1–9)</w:t>
      </w:r>
    </w:p>
    <w:p w14:paraId="2F4FE6CC" w14:textId="14047B2A" w:rsidR="5A3FE3CC" w:rsidRDefault="5A3FE3CC" w:rsidP="5B91B0ED">
      <w:pPr>
        <w:pStyle w:val="ListParagraph"/>
        <w:numPr>
          <w:ilvl w:val="0"/>
          <w:numId w:val="3"/>
        </w:numPr>
        <w:spacing w:before="240" w:after="240"/>
      </w:pPr>
      <w:r w:rsidRPr="5B91B0ED">
        <w:t>Tubing with adjustable valves at coupler positions (2, 4, 5, 7, 8)</w:t>
      </w:r>
    </w:p>
    <w:p w14:paraId="4AFF4D3D" w14:textId="01B2ED15" w:rsidR="5A3FE3CC" w:rsidRDefault="5A3FE3CC" w:rsidP="5B91B0ED">
      <w:pPr>
        <w:pStyle w:val="ListParagraph"/>
        <w:numPr>
          <w:ilvl w:val="0"/>
          <w:numId w:val="3"/>
        </w:numPr>
        <w:spacing w:before="240" w:after="240"/>
      </w:pPr>
      <w:r w:rsidRPr="5B91B0ED">
        <w:t>Excitation speaker + microphone array</w:t>
      </w:r>
    </w:p>
    <w:p w14:paraId="4CDADD85" w14:textId="56E6EA83" w:rsidR="5A3FE3CC" w:rsidRDefault="5A3FE3CC" w:rsidP="5B91B0ED">
      <w:pPr>
        <w:pStyle w:val="ListParagraph"/>
        <w:numPr>
          <w:ilvl w:val="0"/>
          <w:numId w:val="3"/>
        </w:numPr>
        <w:spacing w:before="240" w:after="240"/>
      </w:pPr>
      <w:r w:rsidRPr="5B91B0ED">
        <w:t>Signal generator (100 Hz–5 kHz sine sweep)</w:t>
      </w:r>
    </w:p>
    <w:p w14:paraId="6870E6C6" w14:textId="7C7E19CB" w:rsidR="5A3FE3CC" w:rsidRDefault="5A3FE3CC" w:rsidP="5B91B0ED">
      <w:pPr>
        <w:pStyle w:val="ListParagraph"/>
        <w:numPr>
          <w:ilvl w:val="0"/>
          <w:numId w:val="3"/>
        </w:numPr>
        <w:spacing w:before="240" w:after="240"/>
      </w:pPr>
      <w:r w:rsidRPr="5B91B0ED">
        <w:t>FFT-capable data acquisition system</w:t>
      </w:r>
    </w:p>
    <w:p w14:paraId="6450BE18" w14:textId="74CA824B" w:rsidR="5A3FE3CC" w:rsidRDefault="5A3FE3CC" w:rsidP="5B91B0ED">
      <w:pPr>
        <w:pStyle w:val="Heading4"/>
        <w:spacing w:before="319" w:after="319"/>
      </w:pPr>
      <w:r w:rsidRPr="5B91B0ED">
        <w:rPr>
          <w:b/>
          <w:bCs/>
        </w:rPr>
        <w:t>5.3 Setup Diagram</w:t>
      </w:r>
    </w:p>
    <w:p w14:paraId="133E5BA1" w14:textId="44BF10EB" w:rsidR="5A3FE3CC" w:rsidRDefault="5A3FE3CC" w:rsidP="5B91B0ED">
      <w:pPr>
        <w:spacing w:after="0"/>
      </w:pPr>
      <w:r w:rsidRPr="5B91B0ED">
        <w:t>Code</w:t>
      </w:r>
    </w:p>
    <w:p w14:paraId="2B9A870B" w14:textId="0959B42F" w:rsidR="5A3FE3CC" w:rsidRDefault="5A3FE3CC" w:rsidP="5B91B0ED">
      <w:pPr>
        <w:spacing w:after="0"/>
        <w:rPr>
          <w:rFonts w:ascii="Consolas" w:eastAsia="Consolas" w:hAnsi="Consolas" w:cs="Consolas"/>
        </w:rPr>
      </w:pPr>
      <w:r w:rsidRPr="5B91B0ED">
        <w:rPr>
          <w:rFonts w:ascii="Consolas" w:eastAsia="Consolas" w:hAnsi="Consolas" w:cs="Consolas"/>
        </w:rPr>
        <w:t xml:space="preserve">[1] </w:t>
      </w:r>
      <w:bookmarkStart w:id="0" w:name="_Int_YMSuf0x3"/>
      <w:proofErr w:type="gramStart"/>
      <w:r w:rsidRPr="5B91B0ED">
        <w:rPr>
          <w:rFonts w:ascii="Consolas" w:eastAsia="Consolas" w:hAnsi="Consolas" w:cs="Consolas"/>
        </w:rPr>
        <w:t>—(</w:t>
      </w:r>
      <w:bookmarkEnd w:id="0"/>
      <w:r w:rsidRPr="5B91B0ED">
        <w:rPr>
          <w:rFonts w:ascii="Consolas" w:eastAsia="Consolas" w:hAnsi="Consolas" w:cs="Consolas"/>
        </w:rPr>
        <w:t>2)—</w:t>
      </w:r>
      <w:proofErr w:type="gramEnd"/>
      <w:r w:rsidRPr="5B91B0ED">
        <w:rPr>
          <w:rFonts w:ascii="Consolas" w:eastAsia="Consolas" w:hAnsi="Consolas" w:cs="Consolas"/>
        </w:rPr>
        <w:t xml:space="preserve"> [2] </w:t>
      </w:r>
      <w:bookmarkStart w:id="1" w:name="_Int_E1we6D9s"/>
      <w:proofErr w:type="gramStart"/>
      <w:r w:rsidRPr="5B91B0ED">
        <w:rPr>
          <w:rFonts w:ascii="Consolas" w:eastAsia="Consolas" w:hAnsi="Consolas" w:cs="Consolas"/>
        </w:rPr>
        <w:t>—(</w:t>
      </w:r>
      <w:bookmarkEnd w:id="1"/>
      <w:r w:rsidRPr="5B91B0ED">
        <w:rPr>
          <w:rFonts w:ascii="Consolas" w:eastAsia="Consolas" w:hAnsi="Consolas" w:cs="Consolas"/>
        </w:rPr>
        <w:t>4)—</w:t>
      </w:r>
      <w:proofErr w:type="gramEnd"/>
      <w:r w:rsidRPr="5B91B0ED">
        <w:rPr>
          <w:rFonts w:ascii="Consolas" w:eastAsia="Consolas" w:hAnsi="Consolas" w:cs="Consolas"/>
        </w:rPr>
        <w:t xml:space="preserve"> [3]</w:t>
      </w:r>
      <w:r>
        <w:br/>
      </w:r>
      <w:r w:rsidRPr="5B91B0ED">
        <w:rPr>
          <w:rFonts w:ascii="Consolas" w:eastAsia="Consolas" w:hAnsi="Consolas" w:cs="Consolas"/>
        </w:rPr>
        <w:t xml:space="preserve"> |         |         |</w:t>
      </w:r>
      <w:r>
        <w:br/>
      </w:r>
      <w:r w:rsidRPr="5B91B0ED">
        <w:rPr>
          <w:rFonts w:ascii="Consolas" w:eastAsia="Consolas" w:hAnsi="Consolas" w:cs="Consolas"/>
        </w:rPr>
        <w:t xml:space="preserve">(7)    </w:t>
      </w:r>
      <w:bookmarkStart w:id="2" w:name="_Int_qKph2Je5"/>
      <w:proofErr w:type="gramStart"/>
      <w:r w:rsidRPr="5B91B0ED">
        <w:rPr>
          <w:rFonts w:ascii="Consolas" w:eastAsia="Consolas" w:hAnsi="Consolas" w:cs="Consolas"/>
        </w:rPr>
        <w:t xml:space="preserve">   (</w:t>
      </w:r>
      <w:bookmarkEnd w:id="2"/>
      <w:proofErr w:type="gramEnd"/>
      <w:r w:rsidRPr="5B91B0ED">
        <w:rPr>
          <w:rFonts w:ascii="Consolas" w:eastAsia="Consolas" w:hAnsi="Consolas" w:cs="Consolas"/>
        </w:rPr>
        <w:t xml:space="preserve">5)    </w:t>
      </w:r>
      <w:bookmarkStart w:id="3" w:name="_Int_z0V1B6Rh"/>
      <w:proofErr w:type="gramStart"/>
      <w:r w:rsidRPr="5B91B0ED">
        <w:rPr>
          <w:rFonts w:ascii="Consolas" w:eastAsia="Consolas" w:hAnsi="Consolas" w:cs="Consolas"/>
        </w:rPr>
        <w:t xml:space="preserve">   (</w:t>
      </w:r>
      <w:bookmarkEnd w:id="3"/>
      <w:proofErr w:type="gramEnd"/>
      <w:r w:rsidRPr="5B91B0ED">
        <w:rPr>
          <w:rFonts w:ascii="Consolas" w:eastAsia="Consolas" w:hAnsi="Consolas" w:cs="Consolas"/>
        </w:rPr>
        <w:t>8)</w:t>
      </w:r>
      <w:r>
        <w:br/>
      </w:r>
      <w:r w:rsidRPr="5B91B0ED">
        <w:rPr>
          <w:rFonts w:ascii="Consolas" w:eastAsia="Consolas" w:hAnsi="Consolas" w:cs="Consolas"/>
        </w:rPr>
        <w:t xml:space="preserve"> |         |         |</w:t>
      </w:r>
      <w:r>
        <w:br/>
      </w:r>
      <w:r w:rsidRPr="5B91B0ED">
        <w:rPr>
          <w:rFonts w:ascii="Consolas" w:eastAsia="Consolas" w:hAnsi="Consolas" w:cs="Consolas"/>
        </w:rPr>
        <w:t xml:space="preserve">[4] </w:t>
      </w:r>
      <w:bookmarkStart w:id="4" w:name="_Int_muDqcsnO"/>
      <w:proofErr w:type="gramStart"/>
      <w:r w:rsidRPr="5B91B0ED">
        <w:rPr>
          <w:rFonts w:ascii="Consolas" w:eastAsia="Consolas" w:hAnsi="Consolas" w:cs="Consolas"/>
        </w:rPr>
        <w:t>—(</w:t>
      </w:r>
      <w:bookmarkEnd w:id="4"/>
      <w:proofErr w:type="gramEnd"/>
      <w:r w:rsidRPr="5B91B0ED">
        <w:rPr>
          <w:rFonts w:ascii="Consolas" w:eastAsia="Consolas" w:hAnsi="Consolas" w:cs="Consolas"/>
        </w:rPr>
        <w:t xml:space="preserve">6)— [5] </w:t>
      </w:r>
      <w:bookmarkStart w:id="5" w:name="_Int_XXqYxoir"/>
      <w:proofErr w:type="gramStart"/>
      <w:r w:rsidRPr="5B91B0ED">
        <w:rPr>
          <w:rFonts w:ascii="Consolas" w:eastAsia="Consolas" w:hAnsi="Consolas" w:cs="Consolas"/>
        </w:rPr>
        <w:t>—(</w:t>
      </w:r>
      <w:bookmarkEnd w:id="5"/>
      <w:r w:rsidRPr="5B91B0ED">
        <w:rPr>
          <w:rFonts w:ascii="Consolas" w:eastAsia="Consolas" w:hAnsi="Consolas" w:cs="Consolas"/>
        </w:rPr>
        <w:t>9)—</w:t>
      </w:r>
      <w:proofErr w:type="gramEnd"/>
      <w:r w:rsidRPr="5B91B0ED">
        <w:rPr>
          <w:rFonts w:ascii="Consolas" w:eastAsia="Consolas" w:hAnsi="Consolas" w:cs="Consolas"/>
        </w:rPr>
        <w:t xml:space="preserve"> [6]</w:t>
      </w:r>
      <w:r>
        <w:br/>
      </w:r>
    </w:p>
    <w:p w14:paraId="67595E86" w14:textId="22B448AB" w:rsidR="5A3FE3CC" w:rsidRDefault="5A3FE3CC" w:rsidP="5B91B0ED">
      <w:pPr>
        <w:pStyle w:val="Heading3"/>
        <w:spacing w:before="281" w:after="281"/>
      </w:pPr>
      <w:r w:rsidRPr="5B91B0ED">
        <w:rPr>
          <w:b/>
          <w:bCs/>
        </w:rPr>
        <w:t>🔁 Remix Prompts</w:t>
      </w:r>
    </w:p>
    <w:p w14:paraId="2E108DFA" w14:textId="495B2A76" w:rsidR="5A3FE3CC" w:rsidRDefault="5A3FE3CC" w:rsidP="5B91B0ED">
      <w:pPr>
        <w:pStyle w:val="ListParagraph"/>
        <w:numPr>
          <w:ilvl w:val="0"/>
          <w:numId w:val="2"/>
        </w:numPr>
        <w:spacing w:before="240" w:after="240"/>
      </w:pPr>
      <w:r w:rsidRPr="5B91B0ED">
        <w:t>Build a validator dashboard for numeric archetype fidelity</w:t>
      </w:r>
    </w:p>
    <w:p w14:paraId="2D740C8E" w14:textId="1F7D11AC" w:rsidR="5A3FE3CC" w:rsidRDefault="5A3FE3CC" w:rsidP="5B91B0ED">
      <w:pPr>
        <w:pStyle w:val="ListParagraph"/>
        <w:numPr>
          <w:ilvl w:val="0"/>
          <w:numId w:val="2"/>
        </w:numPr>
        <w:spacing w:before="240" w:after="240"/>
      </w:pPr>
      <w:r w:rsidRPr="5B91B0ED">
        <w:t>Create badge triggers for Fibonacci convergence thresholds</w:t>
      </w:r>
    </w:p>
    <w:p w14:paraId="2FCF58B9" w14:textId="46439773" w:rsidR="5A3FE3CC" w:rsidRDefault="5A3FE3CC" w:rsidP="5B91B0ED">
      <w:pPr>
        <w:pStyle w:val="ListParagraph"/>
        <w:numPr>
          <w:ilvl w:val="0"/>
          <w:numId w:val="2"/>
        </w:numPr>
        <w:spacing w:before="240" w:after="240"/>
      </w:pPr>
      <w:r w:rsidRPr="5B91B0ED">
        <w:t>Scaffold a curriculum module using the Modular Matrix Resonator</w:t>
      </w:r>
    </w:p>
    <w:p w14:paraId="03D673F9" w14:textId="2A9F84DF" w:rsidR="5B91B0ED" w:rsidRDefault="5B91B0ED" w:rsidP="5B91B0ED"/>
    <w:sectPr w:rsidR="5B91B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XXqYxoir" int2:invalidationBookmarkName="" int2:hashCode="/+RpaSsgJV04k0" int2:id="1y36edlP">
      <int2:state int2:value="Rejected" int2:type="gram"/>
    </int2:bookmark>
    <int2:bookmark int2:bookmarkName="_Int_muDqcsnO" int2:invalidationBookmarkName="" int2:hashCode="/+RpaSsgJV04k0" int2:id="vgAjr8RR">
      <int2:state int2:value="Rejected" int2:type="gram"/>
    </int2:bookmark>
    <int2:bookmark int2:bookmarkName="_Int_E1we6D9s" int2:invalidationBookmarkName="" int2:hashCode="/+RpaSsgJV04k0" int2:id="yTBkDVjK">
      <int2:state int2:value="Rejected" int2:type="gram"/>
    </int2:bookmark>
    <int2:bookmark int2:bookmarkName="_Int_YMSuf0x3" int2:invalidationBookmarkName="" int2:hashCode="/+RpaSsgJV04k0" int2:id="mSKYVLja">
      <int2:state int2:value="Rejected" int2:type="gram"/>
    </int2:bookmark>
    <int2:bookmark int2:bookmarkName="_Int_z0V1B6Rh" int2:invalidationBookmarkName="" int2:hashCode="s91cIAnPxblTo3" int2:id="eJbfpeO1">
      <int2:state int2:value="Rejected" int2:type="gram"/>
    </int2:bookmark>
    <int2:bookmark int2:bookmarkName="_Int_qKph2Je5" int2:invalidationBookmarkName="" int2:hashCode="s91cIAnPxblTo3" int2:id="uaPVn4pF">
      <int2:state int2:value="Rejected" int2:type="gram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2C0D"/>
    <w:multiLevelType w:val="hybridMultilevel"/>
    <w:tmpl w:val="1D14DA48"/>
    <w:lvl w:ilvl="0" w:tplc="BC0461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027A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C454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CED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0CA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8892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A25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D463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7AE3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347F9"/>
    <w:multiLevelType w:val="hybridMultilevel"/>
    <w:tmpl w:val="43B022B8"/>
    <w:lvl w:ilvl="0" w:tplc="32706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D69E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E0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61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6EC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D204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0EA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27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48E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92F8"/>
    <w:multiLevelType w:val="hybridMultilevel"/>
    <w:tmpl w:val="DC8C7094"/>
    <w:lvl w:ilvl="0" w:tplc="61627C36">
      <w:start w:val="1"/>
      <w:numFmt w:val="decimal"/>
      <w:lvlText w:val="%1."/>
      <w:lvlJc w:val="left"/>
      <w:pPr>
        <w:ind w:left="720" w:hanging="360"/>
      </w:pPr>
    </w:lvl>
    <w:lvl w:ilvl="1" w:tplc="95148A16">
      <w:start w:val="1"/>
      <w:numFmt w:val="lowerLetter"/>
      <w:lvlText w:val="%2."/>
      <w:lvlJc w:val="left"/>
      <w:pPr>
        <w:ind w:left="1440" w:hanging="360"/>
      </w:pPr>
    </w:lvl>
    <w:lvl w:ilvl="2" w:tplc="D11E0C54">
      <w:start w:val="1"/>
      <w:numFmt w:val="lowerRoman"/>
      <w:lvlText w:val="%3."/>
      <w:lvlJc w:val="right"/>
      <w:pPr>
        <w:ind w:left="2160" w:hanging="180"/>
      </w:pPr>
    </w:lvl>
    <w:lvl w:ilvl="3" w:tplc="4064B7FC">
      <w:start w:val="1"/>
      <w:numFmt w:val="decimal"/>
      <w:lvlText w:val="%4."/>
      <w:lvlJc w:val="left"/>
      <w:pPr>
        <w:ind w:left="2880" w:hanging="360"/>
      </w:pPr>
    </w:lvl>
    <w:lvl w:ilvl="4" w:tplc="EEF4BF2A">
      <w:start w:val="1"/>
      <w:numFmt w:val="lowerLetter"/>
      <w:lvlText w:val="%5."/>
      <w:lvlJc w:val="left"/>
      <w:pPr>
        <w:ind w:left="3600" w:hanging="360"/>
      </w:pPr>
    </w:lvl>
    <w:lvl w:ilvl="5" w:tplc="687A932E">
      <w:start w:val="1"/>
      <w:numFmt w:val="lowerRoman"/>
      <w:lvlText w:val="%6."/>
      <w:lvlJc w:val="right"/>
      <w:pPr>
        <w:ind w:left="4320" w:hanging="180"/>
      </w:pPr>
    </w:lvl>
    <w:lvl w:ilvl="6" w:tplc="AE4069B4">
      <w:start w:val="1"/>
      <w:numFmt w:val="decimal"/>
      <w:lvlText w:val="%7."/>
      <w:lvlJc w:val="left"/>
      <w:pPr>
        <w:ind w:left="5040" w:hanging="360"/>
      </w:pPr>
    </w:lvl>
    <w:lvl w:ilvl="7" w:tplc="8272BA66">
      <w:start w:val="1"/>
      <w:numFmt w:val="lowerLetter"/>
      <w:lvlText w:val="%8."/>
      <w:lvlJc w:val="left"/>
      <w:pPr>
        <w:ind w:left="5760" w:hanging="360"/>
      </w:pPr>
    </w:lvl>
    <w:lvl w:ilvl="8" w:tplc="8D5686A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0D69"/>
    <w:multiLevelType w:val="hybridMultilevel"/>
    <w:tmpl w:val="7C288AFE"/>
    <w:lvl w:ilvl="0" w:tplc="BED6B8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B61F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7036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80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C3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A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CAAB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4E08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026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3604E"/>
    <w:multiLevelType w:val="hybridMultilevel"/>
    <w:tmpl w:val="3CC0012C"/>
    <w:lvl w:ilvl="0" w:tplc="54C209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6AAA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4C91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929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BE0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CC5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5E6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6608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324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5A40F"/>
    <w:multiLevelType w:val="hybridMultilevel"/>
    <w:tmpl w:val="528091D6"/>
    <w:lvl w:ilvl="0" w:tplc="577EF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FEA1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8C4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2A22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8268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FE70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482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264F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187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D60D68"/>
    <w:multiLevelType w:val="hybridMultilevel"/>
    <w:tmpl w:val="CBCCFD98"/>
    <w:lvl w:ilvl="0" w:tplc="4E36F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82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88A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9E0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88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ACBA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5E2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DE0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F258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946B63"/>
    <w:multiLevelType w:val="hybridMultilevel"/>
    <w:tmpl w:val="5D6C94F4"/>
    <w:lvl w:ilvl="0" w:tplc="D100A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C228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6CC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1A1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D0E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2C2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A61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3E9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AC2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3185FF"/>
    <w:multiLevelType w:val="hybridMultilevel"/>
    <w:tmpl w:val="904E793E"/>
    <w:lvl w:ilvl="0" w:tplc="9BC0A2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23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24D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AEB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B285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0E74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D41C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BCD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365E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031211">
    <w:abstractNumId w:val="0"/>
  </w:num>
  <w:num w:numId="2" w16cid:durableId="933169623">
    <w:abstractNumId w:val="3"/>
  </w:num>
  <w:num w:numId="3" w16cid:durableId="482434711">
    <w:abstractNumId w:val="6"/>
  </w:num>
  <w:num w:numId="4" w16cid:durableId="1665623014">
    <w:abstractNumId w:val="7"/>
  </w:num>
  <w:num w:numId="5" w16cid:durableId="1321807709">
    <w:abstractNumId w:val="4"/>
  </w:num>
  <w:num w:numId="6" w16cid:durableId="513225165">
    <w:abstractNumId w:val="1"/>
  </w:num>
  <w:num w:numId="7" w16cid:durableId="1815026530">
    <w:abstractNumId w:val="5"/>
  </w:num>
  <w:num w:numId="8" w16cid:durableId="121271338">
    <w:abstractNumId w:val="2"/>
  </w:num>
  <w:num w:numId="9" w16cid:durableId="1208507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F7970F"/>
    <w:rsid w:val="00026FDA"/>
    <w:rsid w:val="00181701"/>
    <w:rsid w:val="008D35A4"/>
    <w:rsid w:val="00A95068"/>
    <w:rsid w:val="016DAF01"/>
    <w:rsid w:val="0213635B"/>
    <w:rsid w:val="0486EF2A"/>
    <w:rsid w:val="049DF932"/>
    <w:rsid w:val="06D336B8"/>
    <w:rsid w:val="07413011"/>
    <w:rsid w:val="0869D4F2"/>
    <w:rsid w:val="0AFCC1FD"/>
    <w:rsid w:val="0F47EE74"/>
    <w:rsid w:val="1196D7D3"/>
    <w:rsid w:val="122AD956"/>
    <w:rsid w:val="142B120A"/>
    <w:rsid w:val="16028A0D"/>
    <w:rsid w:val="195DB607"/>
    <w:rsid w:val="1966CC31"/>
    <w:rsid w:val="1A03FA7B"/>
    <w:rsid w:val="1A5D5C33"/>
    <w:rsid w:val="1C85A880"/>
    <w:rsid w:val="1CEE053F"/>
    <w:rsid w:val="208EB6CA"/>
    <w:rsid w:val="24151E2E"/>
    <w:rsid w:val="257D34BD"/>
    <w:rsid w:val="280C6079"/>
    <w:rsid w:val="2BBBA1B7"/>
    <w:rsid w:val="2BF7970F"/>
    <w:rsid w:val="2CEFD3A6"/>
    <w:rsid w:val="2E360F3B"/>
    <w:rsid w:val="3095A441"/>
    <w:rsid w:val="3101D9B6"/>
    <w:rsid w:val="32BC1773"/>
    <w:rsid w:val="37398482"/>
    <w:rsid w:val="3AA589A7"/>
    <w:rsid w:val="40C46E81"/>
    <w:rsid w:val="41FB90E5"/>
    <w:rsid w:val="43517264"/>
    <w:rsid w:val="43DCDFBF"/>
    <w:rsid w:val="46ECBD0F"/>
    <w:rsid w:val="47921F0B"/>
    <w:rsid w:val="47FE0403"/>
    <w:rsid w:val="49946470"/>
    <w:rsid w:val="49A0D4E2"/>
    <w:rsid w:val="4D8D8B10"/>
    <w:rsid w:val="4E07F39F"/>
    <w:rsid w:val="4FC36B43"/>
    <w:rsid w:val="500F25D1"/>
    <w:rsid w:val="50CC31C1"/>
    <w:rsid w:val="5103E155"/>
    <w:rsid w:val="51509779"/>
    <w:rsid w:val="52786675"/>
    <w:rsid w:val="563C3601"/>
    <w:rsid w:val="56E58B1B"/>
    <w:rsid w:val="5A3FE3CC"/>
    <w:rsid w:val="5AC9487E"/>
    <w:rsid w:val="5B91B0ED"/>
    <w:rsid w:val="5D22EB1E"/>
    <w:rsid w:val="5E73F311"/>
    <w:rsid w:val="5ED7D2EC"/>
    <w:rsid w:val="5EF5D3F6"/>
    <w:rsid w:val="5FC55C29"/>
    <w:rsid w:val="615A8C5B"/>
    <w:rsid w:val="61B32377"/>
    <w:rsid w:val="621C03F8"/>
    <w:rsid w:val="647E03AF"/>
    <w:rsid w:val="66D24390"/>
    <w:rsid w:val="67090A82"/>
    <w:rsid w:val="6966658D"/>
    <w:rsid w:val="6A67329D"/>
    <w:rsid w:val="6ADC1CDF"/>
    <w:rsid w:val="6D838913"/>
    <w:rsid w:val="70B1BB07"/>
    <w:rsid w:val="72456816"/>
    <w:rsid w:val="72FC876C"/>
    <w:rsid w:val="731D5502"/>
    <w:rsid w:val="769B823B"/>
    <w:rsid w:val="78F6E661"/>
    <w:rsid w:val="7B26DB42"/>
    <w:rsid w:val="7B350774"/>
    <w:rsid w:val="7CAA06F8"/>
    <w:rsid w:val="7D7545AC"/>
    <w:rsid w:val="7E5D01E6"/>
    <w:rsid w:val="7F72E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7970F"/>
  <w15:chartTrackingRefBased/>
  <w15:docId w15:val="{C0CAC5E4-28D3-4B8D-AA6B-2D17D5179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026F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026F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26F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5B91B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FDA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20/10/relationships/intelligence" Target="intelligence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537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Wilson</dc:creator>
  <cp:keywords/>
  <dc:description/>
  <cp:lastModifiedBy>Nawder Loswin</cp:lastModifiedBy>
  <cp:revision>2</cp:revision>
  <dcterms:created xsi:type="dcterms:W3CDTF">2025-08-19T20:36:00Z</dcterms:created>
  <dcterms:modified xsi:type="dcterms:W3CDTF">2025-08-19T20:36:00Z</dcterms:modified>
</cp:coreProperties>
</file>