
<file path=[Content_Types].xml><?xml version="1.0" encoding="utf-8"?>
<Types xmlns="http://schemas.openxmlformats.org/package/2006/content-types">
  <Default Extension="xml" ContentType="application/vnd.openxmlformats-officedocument.wordprocessingml.document.main+xml"/>
  <Default Extension="png" ContentType="image/png"/>
  <Default Extension="psmdcp" ContentType="application/vnd.openxmlformats-package.core-properties+xml"/>
  <Default Extension="rels" ContentType="application/vnd.openxmlformats-package.relationship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&#65279;<?xml version="1.0" encoding="utf-8"?><Relationships xmlns="http://schemas.openxmlformats.org/package/2006/relationships"><Relationship Type="http://schemas.openxmlformats.org/officeDocument/2006/relationships/officeDocument" Target="/word/document.xml" Id="R417d45cb2d9742b3" /><Relationship Type="http://schemas.openxmlformats.org/package/2006/relationships/metadata/core-properties" Target="/package/services/metadata/core-properties/5610a3d2392e450eacaa6e726c343e64.psmdcp" Id="Re522567bd33c4f0f" /></Relationships>
</file>

<file path=word/document.xml><?xml version="1.0" encoding="utf-8"?>
<w:document xmlns:w="http://schemas.openxmlformats.org/wordprocessingml/2006/main">
  <w:body>
    <w:p>
      <w:pPr>
        <w:pStyle w:val="heading1"/>
      </w:pPr>
      <w:r>
        <w:t>Triadic Framework for Time and Anti-Time</w:t>
      </w:r>
    </w:p>
    <w:p>
      <w:r>
        <w:pict>
          <v:rect xmlns:o="urn:schemas-microsoft-com:office:office" xmlns:v="urn:schemas-microsoft-com:vml" style="height:.05pt;mso-width-percent:1000" o:hr="true" o:hrstd="true" o:hralign="center" fillcolor="A0A0A0" stroked="false"/>
        </w:pict>
      </w:r>
    </w:p>
    <w:p>
      <w:pPr>
        <w:pStyle w:val="heading2"/>
      </w:pPr>
      <w:r>
        <w:t>Introduction</w:t>
      </w:r>
    </w:p>
    <w:p>
      <w:r>
        <w:t>The intellectual pursuit of understanding time has traversed realms from the mathematical rigor of physics to the depths of philosophical speculation and the innovative landscapes of contemporary technology. With recent advancements in both theoretical and applied sciences, questions that once belonged solely to metaphysics-such as the possibility of time running backward or the actual existence of "anti-time"-are being revisited in the domains of quantum research, information theory, and artificial intelligence</w:t>
      </w:r>
      <w:r>
        <w:rPr>
          <w:vertAlign w:val="superscript"/>
        </w:rPr>
        <w:t>1</w:t>
      </w:r>
      <w:r>
        <w:rPr>
          <w:vertAlign w:val="superscript"/>
        </w:rPr>
        <w:t>2</w:t>
      </w:r>
      <w:r>
        <w:t>. Simultaneously, analytic frameworks such as Triadic Framework Technology (TFT) have arisen, providing a means to transcend traditional dyadic interpretations (e.g., cause versus effect, past versus future) in favor of dynamic, interacting triplets that map onto the complex behaviors found in both scientific and experiential domains</w:t>
      </w:r>
      <w:r>
        <w:rPr>
          <w:vertAlign w:val="superscript"/>
        </w:rPr>
        <w:t>3</w:t>
      </w:r>
      <w:r>
        <w:t>.</w:t>
      </w:r>
    </w:p>
    <w:p>
      <w:r>
        <w:t>This comprehensive report develops and critically explores a Triadic Framework for Time and Anti-Time, synthesizing current scientific and philosophical perspectives on the nature and directionality of time, reviewing emerging and established theories of anti-time, and then charting how Triadic Framework Technology can be systematically integrated to model, visualize, and potentially reconcile or differentiate between time and its putative antithesis. Crucially, the report includes guidance for the construction of visual models and schematic diagrams that map the multifarious dynamics of temporal phenomena, alongside a scan of key tools, case studies, and institutional contributions that define the emerging field.</w:t>
      </w:r>
    </w:p>
    <w:p>
      <w:r>
        <w:pict>
          <v:rect xmlns:o="urn:schemas-microsoft-com:office:office" xmlns:v="urn:schemas-microsoft-com:vml" style="height:.05pt;mso-width-percent:1000" o:hr="true" o:hrstd="true" o:hralign="center" fillcolor="A0A0A0" stroked="false"/>
        </w:pict>
      </w:r>
    </w:p>
    <w:p>
      <w:pPr>
        <w:pStyle w:val="heading2"/>
      </w:pPr>
      <w:r>
        <w:t>Current Theories of Time and Anti-Time</w:t>
      </w:r>
    </w:p>
    <w:p>
      <w:pPr>
        <w:pStyle w:val="heading3"/>
      </w:pPr>
      <w:r>
        <w:t>Scientific Theories of Time</w:t>
      </w:r>
    </w:p>
    <w:p>
      <w:pPr>
        <w:pStyle w:val="heading3"/>
      </w:pPr>
      <w:r>
        <w:t>The Arrow(s) of Time</w:t>
      </w:r>
    </w:p>
    <w:p>
      <w:r>
        <w:t>At the heart of both scientific and common-sense experience is the so-called “arrow of time”-the observation that time seems to move inexorably in a single direction, from past to future. This unidirectionality is not written into the majority of fundamental physical laws: Newtonian, relativistic, and quantum equations are, in their native form, time-symmetric, meaning they are indifferent as to whether time is moving “forward” or “backward”</w:t>
      </w:r>
      <w:r>
        <w:rPr>
          <w:vertAlign w:val="superscript"/>
        </w:rPr>
        <w:t>4</w:t>
      </w:r>
      <w:r>
        <w:rPr>
          <w:vertAlign w:val="superscript"/>
        </w:rPr>
        <w:t>5</w:t>
      </w:r>
      <w:r>
        <w:t>. Yet, the universe exhibits multiple observable arrows of time, including but not limited to:</w:t>
      </w:r>
    </w:p>
    <w:p>
      <w:pPr>
        <w:pStyle w:val="ListParagraph"/>
        <w:numPr>
          <w:ilvl w:val="0"/>
          <w:numId w:val="1"/>
        </w:numPr>
      </w:pPr>
      <w:r>
        <w:rPr>
          <w:b/>
        </w:rPr>
        <w:t>Thermodynamic Arrow</w:t>
      </w:r>
      <w:r>
        <w:t>: The Second Law of Thermodynamics dictates that entropy (disorder) increases over time in a closed system. It is the classic engine of temporal asymmetry: milk spills but doesn’t unspill, eggs break but never spontaneously reassemble</w:t>
      </w:r>
      <w:r>
        <w:rPr>
          <w:vertAlign w:val="superscript"/>
        </w:rPr>
        <w:t>6</w:t>
      </w:r>
      <w:r>
        <w:t>.</w:t>
      </w:r>
    </w:p>
    <w:p>
      <w:pPr>
        <w:pStyle w:val="ListParagraph"/>
        <w:numPr>
          <w:ilvl w:val="0"/>
          <w:numId w:val="1"/>
        </w:numPr>
      </w:pPr>
      <w:r>
        <w:rPr>
          <w:b/>
        </w:rPr>
        <w:t>Radiative Arrow</w:t>
      </w:r>
      <w:r>
        <w:t>: Waves (e.g., sound, light) are typically observed moving outward from a source. While the mathematical laws permit convergent (inward) solutions, such behavior is statistically negligible and rarely observed empirically</w:t>
      </w:r>
      <w:r>
        <w:rPr>
          <w:vertAlign w:val="superscript"/>
        </w:rPr>
        <w:t>4</w:t>
      </w:r>
      <w:r>
        <w:t>.</w:t>
      </w:r>
    </w:p>
    <w:p>
      <w:pPr>
        <w:pStyle w:val="ListParagraph"/>
        <w:numPr>
          <w:ilvl w:val="0"/>
          <w:numId w:val="1"/>
        </w:numPr>
      </w:pPr>
      <w:r>
        <w:rPr>
          <w:b/>
        </w:rPr>
        <w:t>Cosmological Arrow</w:t>
      </w:r>
      <w:r>
        <w:t>: The ongoing expansion of the universe since the Big Bang underpins a cosmological direction for time, where initial low-entropy conditions set a preferred past-to-future gradient</w:t>
      </w:r>
      <w:r>
        <w:rPr>
          <w:vertAlign w:val="superscript"/>
        </w:rPr>
        <w:t>4</w:t>
      </w:r>
      <w:r>
        <w:t>.</w:t>
      </w:r>
    </w:p>
    <w:p>
      <w:pPr>
        <w:pStyle w:val="ListParagraph"/>
        <w:numPr>
          <w:ilvl w:val="0"/>
          <w:numId w:val="1"/>
        </w:numPr>
      </w:pPr>
      <w:r>
        <w:rPr>
          <w:b/>
        </w:rPr>
        <w:t>Causal Arrow</w:t>
      </w:r>
      <w:r>
        <w:t>: Causes temporally precede effects, grounding not only physics but also psychological experience and social organization</w:t>
      </w:r>
      <w:r>
        <w:rPr>
          <w:vertAlign w:val="superscript"/>
        </w:rPr>
        <w:t>5</w:t>
      </w:r>
      <w:r>
        <w:t>.</w:t>
      </w:r>
    </w:p>
    <w:p>
      <w:pPr>
        <w:pStyle w:val="ListParagraph"/>
        <w:numPr>
          <w:ilvl w:val="0"/>
          <w:numId w:val="1"/>
        </w:numPr>
      </w:pPr>
      <w:r>
        <w:rPr>
          <w:b/>
        </w:rPr>
        <w:t>Quantum Arrow</w:t>
      </w:r>
      <w:r>
        <w:t>: Although quantum dynamics are fundamentally time-symmetric, the act of measurement (wave function collapse) brings about irreversibility and entropy increase, aligning quantum observations with classical temporal asymmetry</w:t>
      </w:r>
      <w:r>
        <w:rPr>
          <w:vertAlign w:val="superscript"/>
        </w:rPr>
        <w:t>5</w:t>
      </w:r>
      <w:r>
        <w:rPr>
          <w:vertAlign w:val="superscript"/>
        </w:rPr>
        <w:t>7</w:t>
      </w:r>
      <w:r>
        <w:t>.</w:t>
      </w:r>
    </w:p>
    <w:p>
      <w:pPr>
        <w:pStyle w:val="ListParagraph"/>
        <w:numPr>
          <w:ilvl w:val="0"/>
          <w:numId w:val="1"/>
        </w:numPr>
      </w:pPr>
      <w:r>
        <w:rPr>
          <w:b/>
        </w:rPr>
        <w:t>Weak Arrow (Particle Physics)</w:t>
      </w:r>
      <w:r>
        <w:t>: At the subatomic level, certain particles (e.g., kaons and B-mesons) exhibit CP violation (parity and charge symmetry breaking), and by the CPT theorem, this necessitates some minimal degree of T-symmetry (time-reversal) violation</w:t>
      </w:r>
      <w:r>
        <w:rPr>
          <w:vertAlign w:val="superscript"/>
        </w:rPr>
        <w:t>7</w:t>
      </w:r>
      <w:r>
        <w:t>.</w:t>
      </w:r>
    </w:p>
    <w:p>
      <w:r>
        <w:t>These disparate arrows may, in some models, be reducible to the same underlying phenomena (e.g., entropy increase), but the scientific consensus is nuanced: local arrows may differ from global ones, and, as recent studies demonstrate, the equations governing reality can, under special circumstances, allow for both time-forward and -backward evolution</w:t>
      </w:r>
      <w:r>
        <w:rPr>
          <w:vertAlign w:val="superscript"/>
        </w:rPr>
        <w:t>5</w:t>
      </w:r>
      <w:r>
        <w:t>.</w:t>
      </w:r>
    </w:p>
    <w:p>
      <w:pPr>
        <w:pStyle w:val="heading3"/>
      </w:pPr>
      <w:r>
        <w:t>Quantum Mechanics and Reversibility</w:t>
      </w:r>
    </w:p>
    <w:p>
      <w:r>
        <w:t>At the quantum level, time-reversal symmetry is a formal property of the mathematical description of physical systems: for every process that can occur, the time-reverse is also permitted by the laws-at least until an interaction with the environment (decoherence or measurement) effectively "locks in" a result, breaking that symmetry and increasing entropy</w:t>
      </w:r>
      <w:r>
        <w:rPr>
          <w:vertAlign w:val="superscript"/>
        </w:rPr>
        <w:t>7</w:t>
      </w:r>
      <w:r>
        <w:t>. Notably, recent quantum experiments have engineered scenarios where quantum “time-reversal” is demonstrated, such as returning qubits to a previous state, albeit with significant restrictions and often only in isolated systems free from environmental noise</w:t>
      </w:r>
      <w:r>
        <w:rPr>
          <w:vertAlign w:val="superscript"/>
        </w:rPr>
        <w:t>8</w:t>
      </w:r>
      <w:r>
        <w:t>. These studies yield empirical foundations for anti-time or time-reversed dynamics that, while not subverting macroscopic causality, invite further reconsideration of the conceptual boundaries of time's directionality at the microphysical scale.</w:t>
      </w:r>
    </w:p>
    <w:p>
      <w:pPr>
        <w:pStyle w:val="heading3"/>
      </w:pPr>
      <w:r>
        <w:t>Negative and Three-Dimensional Time</w:t>
      </w:r>
    </w:p>
    <w:p>
      <w:r>
        <w:t>Experimental “negative time”-that is, the observation of quantum phenomena where measures of passage are less than zero-has recently been reported in photon-atom interactions. While some scientists regard the term “negative time” as a convenient shorthand rather than a fundamental property</w:t>
      </w:r>
      <w:r>
        <w:rPr>
          <w:vertAlign w:val="superscript"/>
        </w:rPr>
        <w:t>2</w:t>
      </w:r>
      <w:r>
        <w:t>, these experiments challenge classical assumptions and reveal that even directionality and causality may be constructs contingent on context, scale, and measurement.</w:t>
      </w:r>
    </w:p>
    <w:p>
      <w:r>
        <w:t>Moreover, speculative theoretical work has proposed extensions such as three-dimensional time, wherein time, like space, possesses three axes, potentially affording a unification of quantum mechanics and gravity and a new perspective on the origins and fundamental character of mass, identity, and cause</w:t>
      </w:r>
      <w:r>
        <w:rPr>
          <w:vertAlign w:val="superscript"/>
        </w:rPr>
        <w:t>9</w:t>
      </w:r>
      <w:r>
        <w:t>.</w:t>
      </w:r>
    </w:p>
    <w:p>
      <w:pPr>
        <w:pStyle w:val="heading3"/>
      </w:pPr>
      <w:r>
        <w:t>Scientific Theories of Anti-Time</w:t>
      </w:r>
    </w:p>
    <w:p>
      <w:pPr>
        <w:pStyle w:val="heading3"/>
      </w:pPr>
      <w:r>
        <w:t>Time-Reversal Symmetry and T-Violation</w:t>
      </w:r>
    </w:p>
    <w:p>
      <w:r>
        <w:t>In classical and quantum physics, time-reversal symmetry (T-symmetry) ensures that the equations describing the evolution of a system remain unchanged if the direction of time is flipped (t → -t). This principle underpins concepts such as the anti-unitary time-reversal operator in quantum mechanics, where certain physical properties, notably angular momentum, are reversed, while others are preserved</w:t>
      </w:r>
      <w:r>
        <w:rPr>
          <w:vertAlign w:val="superscript"/>
        </w:rPr>
        <w:t>7</w:t>
      </w:r>
      <w:r>
        <w:t>.</w:t>
      </w:r>
    </w:p>
    <w:p>
      <w:r>
        <w:t>However, not all physical processes are exactly time-reversal symmetric, especially when considering weak interactions. Observed T-violation in certain particle decays (e.g., kaon systems) provides the only robust exception to the otherwise symmetric framework, with profound consequences for cosmology and the matter-antimatter asymmetry of the universe</w:t>
      </w:r>
      <w:r>
        <w:rPr>
          <w:vertAlign w:val="superscript"/>
        </w:rPr>
        <w:t>4</w:t>
      </w:r>
      <w:r>
        <w:t>.</w:t>
      </w:r>
    </w:p>
    <w:p>
      <w:pPr>
        <w:pStyle w:val="heading3"/>
      </w:pPr>
      <w:r>
        <w:t>Anti-Time as Conceptual Model</w:t>
      </w:r>
    </w:p>
    <w:p>
      <w:r>
        <w:t>The notion of anti-time-or time flowing “backwards”-remains more a theoretical and experimental curiosity than an established ontological category. While the CPT theorem implies the existence of time-reversed processes and the formalism of quantum mechanics permits evolution in both temporal directions under certain controlled conditions, macroscopic anti-time remains counterfactual</w:t>
      </w:r>
      <w:r>
        <w:rPr>
          <w:vertAlign w:val="superscript"/>
        </w:rPr>
        <w:t>2</w:t>
      </w:r>
      <w:r>
        <w:rPr>
          <w:vertAlign w:val="superscript"/>
        </w:rPr>
        <w:t>10</w:t>
      </w:r>
      <w:r>
        <w:t>.</w:t>
      </w:r>
    </w:p>
    <w:p>
      <w:r>
        <w:t>Yet, in particular interpretations of quantum cosmology and dynamical systems, “anti-time” can be conceived as domains or regions where temporal asymmetry is inverted, or where motifs in a time series dynamically suggest reversibility or contrapuntal temporal flows</w:t>
      </w:r>
      <w:r>
        <w:rPr>
          <w:vertAlign w:val="superscript"/>
        </w:rPr>
        <w:t>11</w:t>
      </w:r>
      <w:r>
        <w:t>. These conceptualizations are relevant for theoretical investigations and for building visual or computational models that address past/future ambiguities, non-linear causality, or cyclic cosmic histories.</w:t>
      </w:r>
    </w:p>
    <w:p>
      <w:pPr>
        <w:pStyle w:val="heading3"/>
      </w:pPr>
      <w:r>
        <w:t>Philosophical Interpretations of Time</w:t>
      </w:r>
    </w:p>
    <w:p>
      <w:pPr>
        <w:pStyle w:val="heading3"/>
      </w:pPr>
      <w:r>
        <w:t>Classical and Contemporary Approaches</w:t>
      </w:r>
    </w:p>
    <w:p>
      <w:r>
        <w:t>Philosophical engagement with time has led to a proliferation of models:</w:t>
      </w:r>
    </w:p>
    <w:p>
      <w:pPr>
        <w:pStyle w:val="ListParagraph"/>
        <w:numPr>
          <w:ilvl w:val="0"/>
          <w:numId w:val="2"/>
        </w:numPr>
      </w:pPr>
      <w:r>
        <w:rPr>
          <w:b/>
        </w:rPr>
        <w:t>Presentism</w:t>
      </w:r>
      <w:r>
        <w:t>: Only the present exists; both past and future are ontologically unreal.</w:t>
      </w:r>
    </w:p>
    <w:p>
      <w:pPr>
        <w:pStyle w:val="ListParagraph"/>
        <w:numPr>
          <w:ilvl w:val="0"/>
          <w:numId w:val="2"/>
        </w:numPr>
      </w:pPr>
      <w:r>
        <w:rPr>
          <w:b/>
        </w:rPr>
        <w:t>Eternalism</w:t>
      </w:r>
      <w:r>
        <w:t>: All points in time (past, present, future) are equally real, consonant with the "block universe" model emerging from relativity theory.</w:t>
      </w:r>
    </w:p>
    <w:p>
      <w:pPr>
        <w:pStyle w:val="ListParagraph"/>
        <w:numPr>
          <w:ilvl w:val="0"/>
          <w:numId w:val="2"/>
        </w:numPr>
      </w:pPr>
      <w:r>
        <w:rPr>
          <w:b/>
        </w:rPr>
        <w:t>Growing Block Universe</w:t>
      </w:r>
      <w:r>
        <w:t>: The past and present are real, but the future is open/unrealized</w:t>
      </w:r>
      <w:r>
        <w:rPr>
          <w:vertAlign w:val="superscript"/>
        </w:rPr>
        <w:t>12</w:t>
      </w:r>
      <w:r>
        <w:rPr>
          <w:vertAlign w:val="superscript"/>
        </w:rPr>
        <w:t>13</w:t>
      </w:r>
      <w:r>
        <w:t>.</w:t>
      </w:r>
    </w:p>
    <w:p>
      <w:r>
        <w:t>Thinkers such as Heidegger have conceived time not as a succession of quantifiable units, but as an ontological structure underpinning being and existence, where the “ecstases” of past, present, and future constitute a triadic, non-linear field of meaningful engagement</w:t>
      </w:r>
      <w:r>
        <w:rPr>
          <w:vertAlign w:val="superscript"/>
        </w:rPr>
        <w:t>14</w:t>
      </w:r>
      <w:r>
        <w:t>. Similarly, Nietzsche’s “eternal recurrence” invokes cyclical, rather than linear, conceptions of time, challenging strict causal unidirectionality</w:t>
      </w:r>
      <w:r>
        <w:rPr>
          <w:vertAlign w:val="superscript"/>
        </w:rPr>
        <w:t>15</w:t>
      </w:r>
      <w:r>
        <w:t>.</w:t>
      </w:r>
    </w:p>
    <w:p>
      <w:pPr>
        <w:pStyle w:val="heading3"/>
      </w:pPr>
      <w:r>
        <w:t>Temporality, Experience, and Narrative</w:t>
      </w:r>
    </w:p>
    <w:p>
      <w:r>
        <w:t>Time in consciousness is not reducible to clock time; phenomenologists and literary theorists explore ‘lived time’ as a dynamic, context-dependent construction often suspended or restructured through narrative, memory, grief, or anticipation. Paul Ricœur, for instance, situates meaning within narrative temporalization, which cyclically negotiates between event, narrative, and interpretation, creating new modes of being within and beyond time</w:t>
      </w:r>
      <w:r>
        <w:rPr>
          <w:vertAlign w:val="superscript"/>
        </w:rPr>
        <w:t>12</w:t>
      </w:r>
      <w:r>
        <w:t>.</w:t>
      </w:r>
    </w:p>
    <w:p>
      <w:r>
        <w:t>With these perspectives, time acquires new philosophical drama: it can be suspended, multiplied, reversed, or intensified through diverse modes of experience, giving rise to the conceptual possibility of “anti-time” as at least a limiting case-a domain of untimeliness or counter-temporal resonance.</w:t>
      </w:r>
    </w:p>
    <w:p>
      <w:r>
        <w:pict>
          <v:rect xmlns:o="urn:schemas-microsoft-com:office:office" xmlns:v="urn:schemas-microsoft-com:vml" style="height:.05pt;mso-width-percent:1000" o:hr="true" o:hrstd="true" o:hralign="center" fillcolor="A0A0A0" stroked="false"/>
        </w:pict>
      </w:r>
    </w:p>
    <w:p>
      <w:pPr>
        <w:pStyle w:val="heading2"/>
      </w:pPr>
      <w:r>
        <w:t>Triadic Framework Technology (TFT): Foundations and Potentials</w:t>
      </w:r>
    </w:p>
    <w:p>
      <w:pPr>
        <w:pStyle w:val="heading3"/>
      </w:pPr>
      <w:r>
        <w:t>Triadic Ontologies and Process Structures</w:t>
      </w:r>
    </w:p>
    <w:p>
      <w:r>
        <w:t>The core theoretical distinction of Triadic Framework Technology is its departure from binary or dyadic models in favor of threefold or tripartite schemas</w:t>
      </w:r>
      <w:r>
        <w:rPr>
          <w:vertAlign w:val="superscript"/>
        </w:rPr>
        <w:t>16</w:t>
      </w:r>
      <w:r>
        <w:t>. In metaphysical terms, this is exemplified by the Triadic Cosmos model, which posits three irreducible yet interdependent ontological domains:</w:t>
      </w:r>
    </w:p>
    <w:p>
      <w:pPr>
        <w:pStyle w:val="ListParagraph"/>
        <w:numPr>
          <w:ilvl w:val="0"/>
          <w:numId w:val="3"/>
        </w:numPr>
      </w:pPr>
      <w:r>
        <w:rPr>
          <w:b/>
        </w:rPr>
        <w:t>Fact (Material Reality)</w:t>
      </w:r>
      <w:r>
        <w:t>: The empirically observable or measurable, the raw data of existence.</w:t>
      </w:r>
    </w:p>
    <w:p>
      <w:pPr>
        <w:pStyle w:val="ListParagraph"/>
        <w:numPr>
          <w:ilvl w:val="0"/>
          <w:numId w:val="3"/>
        </w:numPr>
      </w:pPr>
      <w:r>
        <w:rPr>
          <w:b/>
        </w:rPr>
        <w:t>Idea (Mental Reality)</w:t>
      </w:r>
      <w:r>
        <w:t>: The zone of meaning, pattern, and conceptual apprehension.</w:t>
      </w:r>
    </w:p>
    <w:p>
      <w:pPr>
        <w:pStyle w:val="ListParagraph"/>
        <w:numPr>
          <w:ilvl w:val="0"/>
          <w:numId w:val="3"/>
        </w:numPr>
      </w:pPr>
      <w:r>
        <w:rPr>
          <w:b/>
        </w:rPr>
        <w:t>Relation (Axiological/Value Reality)</w:t>
      </w:r>
      <w:r>
        <w:t>: The matrix of value, significance, or structural resonance that mediates fact and idea.</w:t>
      </w:r>
    </w:p>
    <w:p>
      <w:r>
        <w:t xml:space="preserve">In practice, triadic models are argued to embody three core features: </w:t>
      </w:r>
      <w:r>
        <w:rPr>
          <w:b/>
        </w:rPr>
        <w:t>Systemic</w:t>
      </w:r>
      <w:r>
        <w:t xml:space="preserve">, </w:t>
      </w:r>
      <w:r>
        <w:rPr>
          <w:b/>
        </w:rPr>
        <w:t>Synthetic</w:t>
      </w:r>
      <w:r>
        <w:t xml:space="preserve">, and </w:t>
      </w:r>
      <w:r>
        <w:rPr>
          <w:b/>
        </w:rPr>
        <w:t>Synergic</w:t>
      </w:r>
      <w:r>
        <w:t>. Each element is fundamental, but the triad as a whole exhibits emergent properties unavailable to any dyad or single component, including the ability to capture feedback, mediation, and recursive interaction loops</w:t>
      </w:r>
      <w:r>
        <w:rPr>
          <w:vertAlign w:val="superscript"/>
        </w:rPr>
        <w:t>3</w:t>
      </w:r>
      <w:r>
        <w:t>.</w:t>
      </w:r>
    </w:p>
    <w:p>
      <w:pPr>
        <w:pStyle w:val="heading3"/>
      </w:pPr>
      <w:r>
        <w:t>TFT in Scientific and Technical Application</w:t>
      </w:r>
    </w:p>
    <w:p>
      <w:pPr>
        <w:pStyle w:val="heading3"/>
      </w:pPr>
      <w:r>
        <w:t>Temporal Motifs and Network Analysis</w:t>
      </w:r>
    </w:p>
    <w:p>
      <w:r>
        <w:t>Triadic analysis features prominently in modern data science and network theory. For instance, triadic motifs-configurations of three linked elements-serve as robust diagnostic and classification tools for temporal dynamics and higher-order interactions in networks and time series</w:t>
      </w:r>
      <w:r>
        <w:rPr>
          <w:vertAlign w:val="superscript"/>
        </w:rPr>
        <w:t>11</w:t>
      </w:r>
      <w:r>
        <w:t>. These motifs make explicit the structure of relationships across time and provide a foundation for the identification, measurement, and modeling of complex, possibly anti-temporal or reversible, phenomena.</w:t>
      </w:r>
    </w:p>
    <w:p>
      <w:pPr>
        <w:pStyle w:val="heading3"/>
      </w:pPr>
      <w:r>
        <w:t>Temporal Fusion Transformer (TFT)</w:t>
      </w:r>
    </w:p>
    <w:p>
      <w:r>
        <w:t>TFT, conceived as the Temporal Fusion Transformer in machine learning, is an advanced deep learning architecture designed to capture intricate temporal dependencies in multivariate time series forecasts</w:t>
      </w:r>
      <w:r>
        <w:rPr>
          <w:vertAlign w:val="superscript"/>
        </w:rPr>
        <w:t>17</w:t>
      </w:r>
      <w:r>
        <w:rPr>
          <w:vertAlign w:val="superscript"/>
        </w:rPr>
        <w:t>18</w:t>
      </w:r>
      <w:r>
        <w:t>. Its architecture is triadic in spirit, integrating:</w:t>
      </w:r>
    </w:p>
    <w:p>
      <w:pPr>
        <w:pStyle w:val="ListParagraph"/>
        <w:numPr>
          <w:ilvl w:val="0"/>
          <w:numId w:val="4"/>
        </w:numPr>
      </w:pPr>
      <w:r>
        <w:t>Sequence-to-sequence encoding (LSTM or similar) for local, short-range temporal processing,</w:t>
      </w:r>
    </w:p>
    <w:p>
      <w:pPr>
        <w:pStyle w:val="ListParagraph"/>
        <w:numPr>
          <w:ilvl w:val="0"/>
          <w:numId w:val="4"/>
        </w:numPr>
      </w:pPr>
      <w:r>
        <w:t>Multi-head attention layers for global, multi-scale pattern recognition,</w:t>
      </w:r>
    </w:p>
    <w:p>
      <w:pPr>
        <w:pStyle w:val="ListParagraph"/>
        <w:numPr>
          <w:ilvl w:val="0"/>
          <w:numId w:val="4"/>
        </w:numPr>
      </w:pPr>
      <w:r>
        <w:t>Static or contextual covariate encoding for embedding fixed attributes.</w:t>
      </w:r>
    </w:p>
    <w:p>
      <w:r>
        <w:t>TFT is especially powerful in hybrid situations where temporal patterns show both regularity and burstiness or when both forward and "anti-time" disturbances (shocks, reversals) need to be detected and forecast</w:t>
      </w:r>
      <w:r>
        <w:rPr>
          <w:vertAlign w:val="superscript"/>
        </w:rPr>
        <w:t>18</w:t>
      </w:r>
      <w:r>
        <w:t>.</w:t>
      </w:r>
    </w:p>
    <w:p>
      <w:pPr>
        <w:pStyle w:val="heading3"/>
      </w:pPr>
      <w:r>
        <w:t>Triadic Frameworks in Organizational and AI Systems</w:t>
      </w:r>
    </w:p>
    <w:p>
      <w:r>
        <w:t>Beyond the scientific and computational, triadic frameworks have been utilized across domains including business (security-stability-sustainability triads in blockchain), social cognition (agent-object-observer triads in theory of mind), and even software engineering (user-role-feature triads in system analysis)</w:t>
      </w:r>
      <w:r>
        <w:rPr>
          <w:vertAlign w:val="superscript"/>
        </w:rPr>
        <w:t>19</w:t>
      </w:r>
      <w:r>
        <w:rPr>
          <w:vertAlign w:val="superscript"/>
        </w:rPr>
        <w:t>20</w:t>
      </w:r>
      <w:r>
        <w:t>. The triadic engagement model in education combines motivational factors, technology fit, and contextual support for flexible, recursive improvement and analysis</w:t>
      </w:r>
      <w:r>
        <w:rPr>
          <w:vertAlign w:val="superscript"/>
        </w:rPr>
        <w:t>21</w:t>
      </w:r>
      <w:r>
        <w:t>.</w:t>
      </w:r>
    </w:p>
    <w:p>
      <w:r>
        <w:pict>
          <v:rect xmlns:o="urn:schemas-microsoft-com:office:office" xmlns:v="urn:schemas-microsoft-com:vml" style="height:.05pt;mso-width-percent:1000" o:hr="true" o:hrstd="true" o:hralign="center" fillcolor="A0A0A0" stroked="false"/>
        </w:pict>
      </w:r>
    </w:p>
    <w:p>
      <w:pPr>
        <w:pStyle w:val="heading2"/>
      </w:pPr>
      <w:r>
        <w:t>Integrating TFT into Time and Anti-Time Modalities</w:t>
      </w:r>
    </w:p>
    <w:p>
      <w:pPr>
        <w:pStyle w:val="heading3"/>
      </w:pPr>
      <w:r>
        <w:t>Unifying or Contrasting Time and Anti-Time Through TFT</w:t>
      </w:r>
    </w:p>
    <w:p>
      <w:r>
        <w:t>TFT offers several distinct avenues for integrating, modeling, or contrasting the dynamics of time and anti-time:</w:t>
      </w:r>
    </w:p>
    <w:p>
      <w:pPr>
        <w:pStyle w:val="heading3"/>
      </w:pPr>
      <w:r>
        <w:t>1. Triadic Model of Temporal Directionality</w:t>
      </w:r>
    </w:p>
    <w:p>
      <w:r>
        <w:t>By explicitly mapping three axes of temporal interaction-forward time (standard causality), anti-time (permitted reversibility or inversion), and mediating resonance (as found in feedback, recursion, or harmonic oscillation)-TFT provides a structured way to articulate:</w:t>
      </w:r>
    </w:p>
    <w:p>
      <w:pPr>
        <w:pStyle w:val="ListParagraph"/>
        <w:numPr>
          <w:ilvl w:val="0"/>
          <w:numId w:val="5"/>
        </w:numPr>
      </w:pPr>
      <w:r>
        <w:t>The emergent irreversibility (entropy, causal dependency),</w:t>
      </w:r>
    </w:p>
    <w:p>
      <w:pPr>
        <w:pStyle w:val="ListParagraph"/>
        <w:numPr>
          <w:ilvl w:val="0"/>
          <w:numId w:val="5"/>
        </w:numPr>
      </w:pPr>
      <w:r>
        <w:t>Domains or zones of dynamic reversibility (quantum superpositions, branching narratives, anti-time phenomena),</w:t>
      </w:r>
    </w:p>
    <w:p>
      <w:pPr>
        <w:pStyle w:val="ListParagraph"/>
        <w:numPr>
          <w:ilvl w:val="0"/>
          <w:numId w:val="5"/>
        </w:numPr>
      </w:pPr>
      <w:r>
        <w:t>Fields of resonance, mediation, or compensatory action (correlation, harmonic stabilization, adaptive systems).</w:t>
      </w:r>
    </w:p>
    <w:p>
      <w:pPr>
        <w:pStyle w:val="heading3"/>
      </w:pPr>
      <w:r>
        <w:t>2. Enhancement of Visual, Cognitive, and Technical Mapping</w:t>
      </w:r>
    </w:p>
    <w:p>
      <w:r>
        <w:t>TFT is central to the construction of visual models that reveal the often-hidden dimensions of temporal structures:</w:t>
      </w:r>
    </w:p>
    <w:p>
      <w:pPr>
        <w:pStyle w:val="ListParagraph"/>
        <w:numPr>
          <w:ilvl w:val="0"/>
          <w:numId w:val="6"/>
        </w:numPr>
      </w:pPr>
      <w:r>
        <w:t>Network and motif analysis identifies stable, unstable, and transitional triads in data;</w:t>
      </w:r>
    </w:p>
    <w:p>
      <w:pPr>
        <w:pStyle w:val="ListParagraph"/>
        <w:numPr>
          <w:ilvl w:val="0"/>
          <w:numId w:val="6"/>
        </w:numPr>
      </w:pPr>
      <w:r>
        <w:t>Interactive, AR/VR-powered interfaces enable the intuitive navigation of time-anti-time models in real or simulated environments</w:t>
      </w:r>
      <w:r>
        <w:rPr>
          <w:vertAlign w:val="superscript"/>
        </w:rPr>
        <w:t>22</w:t>
      </w:r>
      <w:r>
        <w:t>;</w:t>
      </w:r>
    </w:p>
    <w:p>
      <w:pPr>
        <w:pStyle w:val="ListParagraph"/>
        <w:numPr>
          <w:ilvl w:val="0"/>
          <w:numId w:val="6"/>
        </w:numPr>
      </w:pPr>
      <w:r>
        <w:t>Schematic triangles, spiral timelines, and layered space-time cubes concretize triadic relations in ways that expose anomalous, cyclic, or counter-temporal relations otherwise obscured by classical, linear representations</w:t>
      </w:r>
      <w:r>
        <w:rPr>
          <w:vertAlign w:val="superscript"/>
        </w:rPr>
        <w:t>23</w:t>
      </w:r>
      <w:r>
        <w:rPr>
          <w:vertAlign w:val="superscript"/>
        </w:rPr>
        <w:t>24</w:t>
      </w:r>
      <w:r>
        <w:t>.</w:t>
      </w:r>
    </w:p>
    <w:p>
      <w:pPr>
        <w:pStyle w:val="heading3"/>
      </w:pPr>
      <w:r>
        <w:t>3. TFT in Machine Learning and Predictive Analytics</w:t>
      </w:r>
    </w:p>
    <w:p>
      <w:r>
        <w:t>TFT-powered hybrid models combine attention-based deep learning (for global, pattern-based temporal continuity), residual modeling (for local disturbances and anti-time events), and classical statistical tools (e.g., Gaussian Processes for uncertainty quantification)</w:t>
      </w:r>
      <w:r>
        <w:rPr>
          <w:vertAlign w:val="superscript"/>
        </w:rPr>
        <w:t>17</w:t>
      </w:r>
      <w:r>
        <w:t>. These approaches successfully distinguish, predict, and visualize time-driven versus burst-driven (anti-time analogs) processes in complex, bursted or sparse time series.</w:t>
      </w:r>
    </w:p>
    <w:p>
      <w:pPr>
        <w:pStyle w:val="heading3"/>
      </w:pPr>
      <w:r>
        <w:t>4. Mediation of Science, Values, and Experience</w:t>
      </w:r>
    </w:p>
    <w:p>
      <w:r>
        <w:t>TFT harmonizes analytical, conceptual, and ethical frames by establishing processes where scientific (data), philosophical (meaning), and sociocultural (value) elements can be modeled and visualized simultaneously. As such, it is an invaluable tool for value-driven research, sustainable leadership, and adaptive decision-making in fields as varied as organizational management, project work, and collaborative science</w:t>
      </w:r>
      <w:r>
        <w:rPr>
          <w:vertAlign w:val="superscript"/>
        </w:rPr>
        <w:t>25</w:t>
      </w:r>
      <w:r>
        <w:t>.</w:t>
      </w:r>
    </w:p>
    <w:p>
      <w:r>
        <w:pict>
          <v:rect xmlns:o="urn:schemas-microsoft-com:office:office" xmlns:v="urn:schemas-microsoft-com:vml" style="height:.05pt;mso-width-percent:1000" o:hr="true" o:hrstd="true" o:hralign="center" fillcolor="A0A0A0" stroked="false"/>
        </w:pict>
      </w:r>
    </w:p>
    <w:p>
      <w:pPr>
        <w:pStyle w:val="heading2"/>
      </w:pPr>
      <w:r>
        <w:t>Visual Modeling of Temporal and Anti-Time Dynamics</w:t>
      </w:r>
    </w:p>
    <w:p>
      <w:pPr>
        <w:pStyle w:val="heading3"/>
      </w:pPr>
      <w:r>
        <w:t>Core Diagrammatic Structures for TFT</w:t>
      </w:r>
    </w:p>
    <w:p>
      <w:r>
        <w:t>Modern advances in data visualization-especially in AR/VR and web-based 3D environments-allow for increasingly rich modeling of triadic temporal systems</w:t>
      </w:r>
      <w:r>
        <w:rPr>
          <w:vertAlign w:val="superscript"/>
        </w:rPr>
        <w:t>22</w:t>
      </w:r>
      <w:r>
        <w:rPr>
          <w:vertAlign w:val="superscript"/>
        </w:rPr>
        <w:t>24</w:t>
      </w:r>
      <w:r>
        <w:t>. Sampling from leading literature, technical manuals, and empirical studies, several key visual models are articulated:</w:t>
      </w:r>
    </w:p>
    <w:tbl>
      <w:tblPr>
        <w:tblStyle w:val="TableGrid"/>
        <w:tblW w:w="5000" w:type="pct"/>
      </w:tblPr>
      <w:tr>
        <w:trPr>
          <w:cnfStyle w:firstRow="true"/>
        </w:trPr>
        <w:tc>
          <w:p>
            <w:r>
              <w:t>Diagram/Schematic</w:t>
            </w:r>
          </w:p>
        </w:tc>
        <w:tc>
          <w:p>
            <w:r>
              <w:t>Description</w:t>
            </w:r>
          </w:p>
        </w:tc>
      </w:tr>
      <w:tr>
        <w:tc>
          <w:p>
            <w:r/>
            <w:r>
              <w:rPr>
                <w:b/>
              </w:rPr>
              <w:t>Triadic Space-Time Cube</w:t>
            </w:r>
            <w:r/>
          </w:p>
        </w:tc>
        <w:tc>
          <w:p>
            <w:r>
              <w:t>3D cube mapping X and Y axes for spatial/geographic data, Z for time, with interleaved planes for time, anti-time (e.g., reverse timelines, negative durations), and the mediating resonance or feedback zone; supports time scrubbing, slicing, and temporal querying</w:t>
            </w:r>
            <w:r>
              <w:rPr>
                <w:vertAlign w:val="superscript"/>
              </w:rPr>
              <w:t>23</w:t>
            </w:r>
            <w:r>
              <w:t>.</w:t>
            </w:r>
          </w:p>
        </w:tc>
      </w:tr>
      <w:tr>
        <w:tc>
          <w:p>
            <w:r/>
            <w:r>
              <w:rPr>
                <w:b/>
              </w:rPr>
              <w:t>Spiral Timeline</w:t>
            </w:r>
            <w:r/>
          </w:p>
        </w:tc>
        <w:tc>
          <w:p>
            <w:r>
              <w:t>Representation of linear, cyclic, and anti-cyclic time as intertwined spirals-each loop or arm denotes a distinct directional flow, ideal for highlighting periodicities, recurrences, singularities, or reversals. Essential for showing cyclic vs. anti-time anomalies</w:t>
            </w:r>
            <w:r>
              <w:rPr>
                <w:vertAlign w:val="superscript"/>
              </w:rPr>
              <w:t>23</w:t>
            </w:r>
            <w:r>
              <w:t>.</w:t>
            </w:r>
          </w:p>
        </w:tc>
      </w:tr>
      <w:tr>
        <w:tc>
          <w:p>
            <w:r/>
            <w:r>
              <w:rPr>
                <w:b/>
              </w:rPr>
              <w:t>Triadic Temporal Map</w:t>
            </w:r>
            <w:r/>
          </w:p>
        </w:tc>
        <w:tc>
          <w:p>
            <w:r>
              <w:t>Equilateral triangle or circular diagrams with three nodes: Time (causality, entropy-increasing); Anti-Time (reversal, entropy-decreasing or symmetry); Harmonic/Neutral Resonance (zones of stasis, feedback, or cognitive meaning-making)</w:t>
            </w:r>
            <w:r>
              <w:rPr>
                <w:vertAlign w:val="superscript"/>
              </w:rPr>
              <w:t>3</w:t>
            </w:r>
            <w:r>
              <w:t>.</w:t>
            </w:r>
          </w:p>
        </w:tc>
      </w:tr>
      <w:tr>
        <w:tc>
          <w:p>
            <w:r/>
            <w:r>
              <w:rPr>
                <w:b/>
              </w:rPr>
              <w:t>Pulse or Heartbeat Maps</w:t>
            </w:r>
            <w:r/>
          </w:p>
        </w:tc>
        <w:tc>
          <w:p>
            <w:r>
              <w:t>Animated displays where rhythmic expansions and contractions encode levels of temporal activity, with “reverse” pulses indicating anti-time intervals or disruptions in standard flow-a powerful tool for real-time activity monitoring and anomaly detection</w:t>
            </w:r>
            <w:r>
              <w:rPr>
                <w:vertAlign w:val="superscript"/>
              </w:rPr>
              <w:t>26</w:t>
            </w:r>
            <w:r>
              <w:t>.</w:t>
            </w:r>
          </w:p>
        </w:tc>
      </w:tr>
      <w:tr>
        <w:tc>
          <w:p>
            <w:r/>
            <w:r>
              <w:rPr>
                <w:b/>
              </w:rPr>
              <w:t>Dynamic Time Layers</w:t>
            </w:r>
            <w:r/>
          </w:p>
        </w:tc>
        <w:tc>
          <w:p>
            <w:r>
              <w:t>Stackable temporal panels in AR/VR or GIS tools allow synchronized visualization of forward, backward (anti), and resonant states, with interaction tools for manipulation and scenario testing in temporal data spaces</w:t>
            </w:r>
            <w:r>
              <w:rPr>
                <w:vertAlign w:val="superscript"/>
              </w:rPr>
              <w:t>27</w:t>
            </w:r>
            <w:r>
              <w:rPr>
                <w:vertAlign w:val="superscript"/>
              </w:rPr>
              <w:t>28</w:t>
            </w:r>
            <w:r>
              <w:t>.</w:t>
            </w:r>
          </w:p>
        </w:tc>
      </w:tr>
      <w:tr>
        <w:tc>
          <w:p>
            <w:r/>
            <w:r>
              <w:rPr>
                <w:b/>
              </w:rPr>
              <w:t>TFT-based Attention Maps</w:t>
            </w:r>
            <w:r/>
          </w:p>
        </w:tc>
        <w:tc>
          <w:p>
            <w:r>
              <w:t>Visualizations of attention weights in Temporal Fusion Transformer models identify periods of normal vs. anomalous (potentially anti-time) behavior, supporting interpretability and real-time intervention in data-driven contexts</w:t>
            </w:r>
            <w:r>
              <w:rPr>
                <w:vertAlign w:val="superscript"/>
              </w:rPr>
              <w:t>18</w:t>
            </w:r>
            <w:r>
              <w:rPr>
                <w:vertAlign w:val="superscript"/>
              </w:rPr>
              <w:t>29</w:t>
            </w:r>
            <w:r>
              <w:t>.</w:t>
            </w:r>
          </w:p>
        </w:tc>
      </w:tr>
    </w:tbl>
    <w:p>
      <w:r>
        <w:t>Each visual and technical approach serves a distinctive purpose: clarifying patterns and hidden relationships, supporting hypothesis testing, anomaly detection, and enhancing cognitive and communicative access to complex time-anti-time phenomena.</w:t>
      </w:r>
    </w:p>
    <w:p>
      <w:pPr>
        <w:pStyle w:val="heading3"/>
      </w:pPr>
      <w:r>
        <w:t>Application Examples and Computational Tools</w:t>
      </w:r>
    </w:p>
    <w:p>
      <w:pPr>
        <w:pStyle w:val="ListParagraph"/>
        <w:numPr>
          <w:ilvl w:val="0"/>
          <w:numId w:val="7"/>
        </w:numPr>
      </w:pPr>
      <w:r>
        <w:rPr>
          <w:b/>
        </w:rPr>
        <w:t>Forecasting Geopolitical Bursts:</w:t>
      </w:r>
      <w:r>
        <w:t xml:space="preserve"> TFT-VNNGP hybrid architecture parses data into predictable, global trends (via attention-based deep learning) and handles anti-time-like bursts (shock events, reversals) with correction by Gaussian Process residuals; visual outputs separate steady flow from reversal-induced anomalies</w:t>
      </w:r>
      <w:r>
        <w:rPr>
          <w:vertAlign w:val="superscript"/>
        </w:rPr>
        <w:t>18</w:t>
      </w:r>
      <w:r>
        <w:t>.</w:t>
      </w:r>
    </w:p>
    <w:p>
      <w:pPr>
        <w:pStyle w:val="ListParagraph"/>
        <w:numPr>
          <w:ilvl w:val="0"/>
          <w:numId w:val="7"/>
        </w:numPr>
      </w:pPr>
      <w:r>
        <w:rPr>
          <w:b/>
        </w:rPr>
        <w:t>Hydrology and Natural Systems:</w:t>
      </w:r>
      <w:r>
        <w:t xml:space="preserve"> Multi-horizon TFT models provide long- and short-term predictions, accommodating cyclic, linear, and reversed (anti-causal) trends. Quantile-based outputs generate uncertainty visualizations to detect anti-time (unexpected) fluctuations</w:t>
      </w:r>
      <w:r>
        <w:rPr>
          <w:vertAlign w:val="superscript"/>
        </w:rPr>
        <w:t>17</w:t>
      </w:r>
      <w:r>
        <w:t>.</w:t>
      </w:r>
    </w:p>
    <w:p>
      <w:pPr>
        <w:pStyle w:val="ListParagraph"/>
        <w:numPr>
          <w:ilvl w:val="0"/>
          <w:numId w:val="7"/>
        </w:numPr>
      </w:pPr>
      <w:r>
        <w:rPr>
          <w:b/>
        </w:rPr>
        <w:t>AR/VR and Metaverse:</w:t>
      </w:r>
      <w:r>
        <w:t xml:space="preserve"> 3D temporal models in augmented or virtual reality empower users to traverse, annotate, experiment, and simulate multiple dimensions of time, anti-time, and harmonic resonance within immersive environments, supporting collaborative analytics and storytelling</w:t>
      </w:r>
      <w:r>
        <w:rPr>
          <w:vertAlign w:val="superscript"/>
        </w:rPr>
        <w:t>27</w:t>
      </w:r>
      <w:r>
        <w:rPr>
          <w:vertAlign w:val="superscript"/>
        </w:rPr>
        <w:t>22</w:t>
      </w:r>
      <w:r>
        <w:t>.</w:t>
      </w:r>
    </w:p>
    <w:p>
      <w:r>
        <w:pict>
          <v:rect xmlns:o="urn:schemas-microsoft-com:office:office" xmlns:v="urn:schemas-microsoft-com:vml" style="height:.05pt;mso-width-percent:1000" o:hr="true" o:hrstd="true" o:hralign="center" fillcolor="A0A0A0" stroked="false"/>
        </w:pict>
      </w:r>
    </w:p>
    <w:p>
      <w:pPr>
        <w:pStyle w:val="heading2"/>
      </w:pPr>
      <w:r>
        <w:t>Key Researchers, Institutions, and Case Studies</w:t>
      </w:r>
    </w:p>
    <w:p>
      <w:r>
        <w:t>The field of temporal and anti-temporal studies is anchored by a number of pioneering scientists, philosophers, and interdisciplinary teams:</w:t>
      </w:r>
    </w:p>
    <w:p>
      <w:r>
        <w:rPr>
          <w:b/>
        </w:rPr>
        <w:t>Physics and Quantum Time:</w:t>
      </w:r>
    </w:p>
    <w:p>
      <w:pPr>
        <w:pStyle w:val="ListParagraph"/>
        <w:numPr>
          <w:ilvl w:val="0"/>
          <w:numId w:val="8"/>
        </w:numPr>
      </w:pPr>
      <w:r>
        <w:t>University of Surrey’s Andrea Rocco and Thomas Guff for quantum symmetry findings.</w:t>
      </w:r>
    </w:p>
    <w:p>
      <w:pPr>
        <w:pStyle w:val="ListParagraph"/>
        <w:numPr>
          <w:ilvl w:val="0"/>
          <w:numId w:val="8"/>
        </w:numPr>
      </w:pPr>
      <w:r>
        <w:t>Gunther Kletetschka (University of Alaska Fairbanks) and Itzhak Bars (USC) for three-dimensional time research</w:t>
      </w:r>
      <w:r>
        <w:rPr>
          <w:vertAlign w:val="superscript"/>
        </w:rPr>
        <w:t>9</w:t>
      </w:r>
      <w:r>
        <w:t>.</w:t>
      </w:r>
    </w:p>
    <w:p>
      <w:pPr>
        <w:pStyle w:val="ListParagraph"/>
        <w:numPr>
          <w:ilvl w:val="0"/>
          <w:numId w:val="8"/>
        </w:numPr>
      </w:pPr>
      <w:r>
        <w:t>Russian IBM Q team for quantum reversal applications</w:t>
      </w:r>
      <w:r>
        <w:rPr>
          <w:vertAlign w:val="superscript"/>
        </w:rPr>
        <w:t>2</w:t>
      </w:r>
      <w:r>
        <w:t>.</w:t>
      </w:r>
    </w:p>
    <w:p>
      <w:r>
        <w:rPr>
          <w:b/>
        </w:rPr>
        <w:t>Data Science and TFT:</w:t>
      </w:r>
    </w:p>
    <w:p>
      <w:pPr>
        <w:pStyle w:val="ListParagraph"/>
        <w:numPr>
          <w:ilvl w:val="0"/>
          <w:numId w:val="9"/>
        </w:numPr>
      </w:pPr>
      <w:r>
        <w:t>Bryan Lim et al. for the Temporal Fusion Transformer framework</w:t>
      </w:r>
      <w:r>
        <w:rPr>
          <w:vertAlign w:val="superscript"/>
        </w:rPr>
        <w:t>17</w:t>
      </w:r>
      <w:r>
        <w:t>.</w:t>
      </w:r>
    </w:p>
    <w:p>
      <w:pPr>
        <w:pStyle w:val="ListParagraph"/>
        <w:numPr>
          <w:ilvl w:val="0"/>
          <w:numId w:val="9"/>
        </w:numPr>
      </w:pPr>
      <w:r>
        <w:t>Hsin-Hsiung Huang &amp; Hayden Hampton for computational hybrid modeling in event forecasting</w:t>
      </w:r>
      <w:r>
        <w:rPr>
          <w:vertAlign w:val="superscript"/>
        </w:rPr>
        <w:t>18</w:t>
      </w:r>
      <w:r>
        <w:t>.</w:t>
      </w:r>
    </w:p>
    <w:p>
      <w:pPr>
        <w:pStyle w:val="ListParagraph"/>
        <w:numPr>
          <w:ilvl w:val="0"/>
          <w:numId w:val="9"/>
        </w:numPr>
      </w:pPr>
      <w:r>
        <w:t>Austin Benson (Cornell) for triadic data and motif analysis in temporal networks</w:t>
      </w:r>
      <w:r>
        <w:rPr>
          <w:vertAlign w:val="superscript"/>
        </w:rPr>
        <w:t>11</w:t>
      </w:r>
      <w:r>
        <w:t>.</w:t>
      </w:r>
    </w:p>
    <w:p>
      <w:r>
        <w:rPr>
          <w:b/>
        </w:rPr>
        <w:t>Ontology and Philosophy:</w:t>
      </w:r>
    </w:p>
    <w:p>
      <w:pPr>
        <w:pStyle w:val="ListParagraph"/>
        <w:numPr>
          <w:ilvl w:val="0"/>
          <w:numId w:val="10"/>
        </w:numPr>
      </w:pPr>
      <w:r>
        <w:t>Kenneth Hammat for metaphysical triadic frameworks and mediation of science-meaning-value relations.</w:t>
      </w:r>
    </w:p>
    <w:p>
      <w:pPr>
        <w:pStyle w:val="ListParagraph"/>
        <w:numPr>
          <w:ilvl w:val="0"/>
          <w:numId w:val="10"/>
        </w:numPr>
      </w:pPr>
      <w:r>
        <w:t>Daniel O. Dahlstrom and Merwin Christopher (Heidegger studies) for ontological conceptions of time and temporality</w:t>
      </w:r>
      <w:r>
        <w:rPr>
          <w:vertAlign w:val="superscript"/>
        </w:rPr>
        <w:t>13</w:t>
      </w:r>
      <w:r>
        <w:t>.</w:t>
      </w:r>
    </w:p>
    <w:p>
      <w:r>
        <w:rPr>
          <w:b/>
        </w:rPr>
        <w:t>AI, Visualization, and UX:</w:t>
      </w:r>
    </w:p>
    <w:p>
      <w:pPr>
        <w:pStyle w:val="ListParagraph"/>
        <w:numPr>
          <w:ilvl w:val="0"/>
          <w:numId w:val="11"/>
        </w:numPr>
      </w:pPr>
      <w:r>
        <w:t>Nixtla, DeepAR, and others for time series cross-validation and model interpretation in TFT setups</w:t>
      </w:r>
      <w:r>
        <w:rPr>
          <w:vertAlign w:val="superscript"/>
        </w:rPr>
        <w:t>17</w:t>
      </w:r>
      <w:r>
        <w:t>.</w:t>
      </w:r>
    </w:p>
    <w:p>
      <w:pPr>
        <w:pStyle w:val="ListParagraph"/>
        <w:numPr>
          <w:ilvl w:val="0"/>
          <w:numId w:val="11"/>
        </w:numPr>
      </w:pPr>
      <w:r>
        <w:t>Platform developers such as Aryel, Hololink, and Overly for democratized AR/VR triadic visualization and interaction tools</w:t>
      </w:r>
      <w:r>
        <w:rPr>
          <w:vertAlign w:val="superscript"/>
        </w:rPr>
        <w:t>30</w:t>
      </w:r>
      <w:r>
        <w:t>.</w:t>
      </w:r>
    </w:p>
    <w:p>
      <w:r>
        <w:rPr>
          <w:b/>
        </w:rPr>
        <w:t>Open and Collaborative Initiatives:</w:t>
      </w:r>
    </w:p>
    <w:p>
      <w:pPr>
        <w:pStyle w:val="ListParagraph"/>
        <w:numPr>
          <w:ilvl w:val="0"/>
          <w:numId w:val="12"/>
        </w:numPr>
      </w:pPr>
      <w:r>
        <w:t>Timing Research Forum (TRF) for coordination among neuroscientists, physicists, and cognitive scientists investigating time perception and altered temporal experience</w:t>
      </w:r>
      <w:r>
        <w:rPr>
          <w:vertAlign w:val="superscript"/>
        </w:rPr>
        <w:t>31</w:t>
      </w:r>
      <w:r>
        <w:t>.</w:t>
      </w:r>
    </w:p>
    <w:p>
      <w:r>
        <w:pict>
          <v:rect xmlns:o="urn:schemas-microsoft-com:office:office" xmlns:v="urn:schemas-microsoft-com:vml" style="height:.05pt;mso-width-percent:1000" o:hr="true" o:hrstd="true" o:hralign="center" fillcolor="A0A0A0" stroked="false"/>
        </w:pict>
      </w:r>
    </w:p>
    <w:p>
      <w:pPr>
        <w:pStyle w:val="heading2"/>
      </w:pPr>
      <w:r>
        <w:t>Emerging Trends and Prospects</w:t>
      </w:r>
    </w:p>
    <w:p>
      <w:r>
        <w:t>Triadic models are gaining increasing prominence in contemporary science, technology, philosophy, and the arts:</w:t>
      </w:r>
    </w:p>
    <w:p>
      <w:pPr>
        <w:pStyle w:val="ListParagraph"/>
        <w:numPr>
          <w:ilvl w:val="0"/>
          <w:numId w:val="13"/>
        </w:numPr>
      </w:pPr>
      <w:r>
        <w:rPr>
          <w:b/>
        </w:rPr>
        <w:t>AI and Predictive Analytics:</w:t>
      </w:r>
      <w:r>
        <w:t xml:space="preserve"> Widespread deployment of TFT-based systems in finance, geopolitics, hydroclimatology, and health for multi-horizon forecasting, anomaly detection, and counterfactual (“anti-time”) scenario simulation.</w:t>
      </w:r>
    </w:p>
    <w:p>
      <w:pPr>
        <w:pStyle w:val="ListParagraph"/>
        <w:numPr>
          <w:ilvl w:val="0"/>
          <w:numId w:val="13"/>
        </w:numPr>
      </w:pPr>
      <w:r>
        <w:rPr>
          <w:b/>
        </w:rPr>
        <w:t>AR/VR and Data Immersion:</w:t>
      </w:r>
      <w:r>
        <w:t xml:space="preserve"> Mass adoption of triadic visual frameworks within real-time, cloud-powered, and metaverse analytics; support for multi-user, cross-platform exploration, and scenario-building</w:t>
      </w:r>
      <w:r>
        <w:rPr>
          <w:vertAlign w:val="superscript"/>
        </w:rPr>
        <w:t>27</w:t>
      </w:r>
      <w:r>
        <w:t>.</w:t>
      </w:r>
    </w:p>
    <w:p>
      <w:pPr>
        <w:pStyle w:val="ListParagraph"/>
        <w:numPr>
          <w:ilvl w:val="0"/>
          <w:numId w:val="13"/>
        </w:numPr>
      </w:pPr>
      <w:r>
        <w:rPr>
          <w:b/>
        </w:rPr>
        <w:t>Soft and Hard Sciences Integration:</w:t>
      </w:r>
      <w:r>
        <w:t xml:space="preserve"> Ongoing integration of triadic modeling into sustainable management, classroom teaching, healthcare, and organizational analysis, aligning with the increasing recognition of complexity, feedback, and the necessity of systemic, ethically aware approaches</w:t>
      </w:r>
      <w:r>
        <w:rPr>
          <w:vertAlign w:val="superscript"/>
        </w:rPr>
        <w:t>21</w:t>
      </w:r>
      <w:r>
        <w:t>.</w:t>
      </w:r>
    </w:p>
    <w:p>
      <w:pPr>
        <w:pStyle w:val="ListParagraph"/>
        <w:numPr>
          <w:ilvl w:val="0"/>
          <w:numId w:val="13"/>
        </w:numPr>
      </w:pPr>
      <w:r>
        <w:rPr>
          <w:b/>
        </w:rPr>
        <w:t>Philosophical and Literary Growth:</w:t>
      </w:r>
      <w:r>
        <w:t xml:space="preserve"> Revival and repurposing of triadic doctrines from Peirce, Bergson, and the process philosophers to articulate spontaneous emergence, rupture, and the reflective mediation of experience, supporting the creative grounding of new cognitive and technological pathways</w:t>
      </w:r>
      <w:r>
        <w:rPr>
          <w:vertAlign w:val="superscript"/>
        </w:rPr>
        <w:t>32</w:t>
      </w:r>
      <w:r>
        <w:t>.</w:t>
      </w:r>
    </w:p>
    <w:p>
      <w:r>
        <w:pict>
          <v:rect xmlns:o="urn:schemas-microsoft-com:office:office" xmlns:v="urn:schemas-microsoft-com:vml" style="height:.05pt;mso-width-percent:1000" o:hr="true" o:hrstd="true" o:hralign="center" fillcolor="A0A0A0" stroked="false"/>
        </w:pict>
      </w:r>
    </w:p>
    <w:p>
      <w:pPr>
        <w:pStyle w:val="heading2"/>
      </w:pPr>
      <w:r>
        <w:t>Schematic Suggestions for Visualization</w:t>
      </w:r>
    </w:p>
    <w:p>
      <w:r>
        <w:t>To model and communicate the intricacies of the Triadic Framework for Time and Anti-Time, the following schematic templates are recommended:</w:t>
      </w:r>
    </w:p>
    <w:p>
      <w:pPr>
        <w:pStyle w:val="ListParagraph"/>
        <w:numPr>
          <w:ilvl w:val="0"/>
          <w:numId w:val="14"/>
        </w:numPr>
      </w:pPr>
      <w:r>
        <w:rPr>
          <w:b/>
        </w:rPr>
        <w:t>Triadic Space-Time-AntiTime Cube:</w:t>
      </w:r>
      <w:r>
        <w:t xml:space="preserve"> A 3D cube with axes Time (forward), AntiTime (reverse), Harmonic (resonant mediator); allows plotting of flows, pulses, or narrative events across dimensions</w:t>
      </w:r>
      <w:r>
        <w:rPr>
          <w:vertAlign w:val="superscript"/>
        </w:rPr>
        <w:t>24</w:t>
      </w:r>
      <w:r>
        <w:t>.</w:t>
      </w:r>
    </w:p>
    <w:p>
      <w:pPr>
        <w:pStyle w:val="ListParagraph"/>
        <w:numPr>
          <w:ilvl w:val="0"/>
          <w:numId w:val="14"/>
        </w:numPr>
      </w:pPr>
      <w:r>
        <w:rPr>
          <w:b/>
        </w:rPr>
        <w:t>Spiral Temporal Overlay:</w:t>
      </w:r>
      <w:r>
        <w:t xml:space="preserve"> Nested or intertwined spirals represent progression, recurrence, anti-recurrence; ideal for cyclic, narrative, or anomaly mapping</w:t>
      </w:r>
      <w:r>
        <w:rPr>
          <w:vertAlign w:val="superscript"/>
        </w:rPr>
        <w:t>23</w:t>
      </w:r>
      <w:r>
        <w:t>.</w:t>
      </w:r>
    </w:p>
    <w:p>
      <w:pPr>
        <w:pStyle w:val="ListParagraph"/>
        <w:numPr>
          <w:ilvl w:val="0"/>
          <w:numId w:val="14"/>
        </w:numPr>
      </w:pPr>
      <w:r>
        <w:rPr>
          <w:b/>
        </w:rPr>
        <w:t>Triadic Motif Radar Chart:</w:t>
      </w:r>
      <w:r>
        <w:t xml:space="preserve"> Six-arm radar displays motif frequencies indicating normal time, anti-time, and resonance-the profile distinguishes between system health, instability, and anomaly detection</w:t>
      </w:r>
      <w:r>
        <w:rPr>
          <w:vertAlign w:val="superscript"/>
        </w:rPr>
        <w:t>11</w:t>
      </w:r>
      <w:r>
        <w:t>.</w:t>
      </w:r>
    </w:p>
    <w:p>
      <w:pPr>
        <w:pStyle w:val="ListParagraph"/>
        <w:numPr>
          <w:ilvl w:val="0"/>
          <w:numId w:val="14"/>
        </w:numPr>
      </w:pPr>
      <w:r>
        <w:rPr>
          <w:b/>
        </w:rPr>
        <w:t>Dynamic Layered Time Maps (AR/VR):</w:t>
      </w:r>
      <w:r>
        <w:t xml:space="preserve"> Interactive windows for toggling between time, anti-time, and neutral/harmonic timelines; embedded scenario simulation and annotation support</w:t>
      </w:r>
      <w:r>
        <w:rPr>
          <w:vertAlign w:val="superscript"/>
        </w:rPr>
        <w:t>22</w:t>
      </w:r>
      <w:r>
        <w:t>.</w:t>
      </w:r>
    </w:p>
    <w:p>
      <w:pPr>
        <w:pStyle w:val="ListParagraph"/>
        <w:numPr>
          <w:ilvl w:val="0"/>
          <w:numId w:val="14"/>
        </w:numPr>
      </w:pPr>
      <w:r>
        <w:rPr>
          <w:b/>
        </w:rPr>
        <w:t>Attention Map Heatmaps:</w:t>
      </w:r>
      <w:r>
        <w:t xml:space="preserve"> Visualize network attention and anomaly focus, supporting pattern recognition and anticipatory interventions</w:t>
      </w:r>
      <w:r>
        <w:rPr>
          <w:vertAlign w:val="superscript"/>
        </w:rPr>
        <w:t>18</w:t>
      </w:r>
      <w:r>
        <w:t>.</w:t>
      </w:r>
    </w:p>
    <w:p>
      <w:pPr>
        <w:pStyle w:val="ListParagraph"/>
        <w:numPr>
          <w:ilvl w:val="0"/>
          <w:numId w:val="14"/>
        </w:numPr>
      </w:pPr>
      <w:r>
        <w:rPr>
          <w:b/>
        </w:rPr>
        <w:t>Triadic Engagement Network:</w:t>
      </w:r>
      <w:r>
        <w:t xml:space="preserve"> Nodes for motivation, technology fit, and contextual support; colored arrows for directed influence and feedback loops; overlay with time-anti-time axes for temporal adaptation analysis</w:t>
      </w:r>
      <w:r>
        <w:rPr>
          <w:vertAlign w:val="superscript"/>
        </w:rPr>
        <w:t>21</w:t>
      </w:r>
      <w:r>
        <w:t>.</w:t>
      </w:r>
    </w:p>
    <w:p>
      <w:r>
        <w:pict>
          <v:rect xmlns:o="urn:schemas-microsoft-com:office:office" xmlns:v="urn:schemas-microsoft-com:vml" style="height:.05pt;mso-width-percent:1000" o:hr="true" o:hrstd="true" o:hralign="center" fillcolor="A0A0A0" stroked="false"/>
        </w:pict>
      </w:r>
    </w:p>
    <w:p>
      <w:pPr>
        <w:pStyle w:val="heading2"/>
      </w:pPr>
      <w:r>
        <w:t>Conclusion: Toward a Harmonic Resonance in Timely and Untimely Dimensions</w:t>
      </w:r>
    </w:p>
    <w:p>
      <w:r>
        <w:t>The Triadic Framework for Time and Anti-Time provides not only a robust technical platform for scientific investigation, computational modeling, and data visualization, but also a profoundly integrative beacon that bridges analytic, experiential, and ethical fields. By recognizing the limitations of dyadic schemes, embracing the irrepressible complexity of the universe, and harnessing the power of triadic mediation-across fact, idea, and value; entropy, symmetry, and resonance; time, anti-time, and harmonic mediation-TFT equips researchers, technologists, and philosophers to perceive and shape temporal realities with unprecedented subtlety and dynamism.</w:t>
      </w:r>
    </w:p>
    <w:p>
      <w:r>
        <w:t>This report demonstrates that the richest temporal models are those which thrill not only with analytic clarity but also with harmonic resonance within and beyond both timely and untimely dimensions-a framework that truly sings, and invites us all to listen for the emergent melodies and counter-melodies of being, becoming, and beyond.</w:t>
      </w:r>
    </w:p>
    <w:p>
      <w:r>
        <w:pict>
          <v:rect xmlns:o="urn:schemas-microsoft-com:office:office" xmlns:v="urn:schemas-microsoft-com:vml" style="height:.05pt;mso-width-percent:1000" o:hr="true" o:hrstd="true" o:hralign="center" fillcolor="A0A0A0" stroked="false"/>
        </w:pict>
      </w:r>
    </w:p>
    <w:p>
      <w:r>
        <w:pict>
          <v:rect xmlns:o="urn:schemas-microsoft-com:office:office" xmlns:v="urn:schemas-microsoft-com:vml" style="height:.05pt;mso-width-percent:1000" o:hr="true" o:hrstd="true" o:hralign="center" fillcolor="A0A0A0" stroked="false"/>
        </w:pict>
      </w:r>
    </w:p>
    <w:p>
      <w:pPr>
        <w:pStyle w:val="heading1"/>
      </w:pPr>
      <w:r>
        <w:t>References (36)</w:t>
      </w:r>
    </w:p>
    <w:p>
      <w:r>
        <w:t xml:space="preserve">1. </w:t>
      </w:r>
      <w:r>
        <w:rPr>
          <w:i/>
        </w:rPr>
        <w:t>Negative time discovered for the first time ever: Flowing from the ...</w:t>
      </w:r>
      <w:r>
        <w:t xml:space="preserve">. </w:t>
      </w:r>
      <w:hyperlink xmlns:r="http://schemas.openxmlformats.org/officeDocument/2006/relationships" r:id="R00b2c70110e74837">
        <w:r>
          <w:t>https://blog.sciandnature.com/2025/03/negative-time-discovered-for-first-time.html</w:t>
        </w:r>
      </w:hyperlink>
    </w:p>
    <w:p>
      <w:r>
        <w:t xml:space="preserve">2. </w:t>
      </w:r>
      <w:r>
        <w:rPr>
          <w:i/>
        </w:rPr>
        <w:t>Quantum Physicists Just Found Evidence of 'Negative Time'</w:t>
      </w:r>
      <w:r>
        <w:t xml:space="preserve">. </w:t>
      </w:r>
      <w:hyperlink xmlns:r="http://schemas.openxmlformats.org/officeDocument/2006/relationships" r:id="Rb65b19a9f0674f75">
        <w:r>
          <w:t>https://www.sciencealert.com/quantum-physicists-just-found-evidence-of-negative-time</w:t>
        </w:r>
      </w:hyperlink>
    </w:p>
    <w:p>
      <w:r>
        <w:t xml:space="preserve">3. </w:t>
      </w:r>
      <w:r>
        <w:rPr>
          <w:i/>
        </w:rPr>
        <w:t>Triadic Models: On the Triad Technology-Efficiency-Culture at the ...</w:t>
      </w:r>
      <w:r>
        <w:t xml:space="preserve">. </w:t>
      </w:r>
      <w:hyperlink xmlns:r="http://schemas.openxmlformats.org/officeDocument/2006/relationships" r:id="Rb0b15bc805f84bee">
        <w:r>
          <w:t>https://link.springer.com/chapter/10.1007/978-3-031-07265-9_14</w:t>
        </w:r>
      </w:hyperlink>
    </w:p>
    <w:p>
      <w:r>
        <w:t xml:space="preserve">4. </w:t>
      </w:r>
      <w:r>
        <w:rPr>
          <w:i/>
        </w:rPr>
        <w:t>Arrow of time - Wikipedia</w:t>
      </w:r>
      <w:r>
        <w:t xml:space="preserve">. </w:t>
      </w:r>
      <w:hyperlink xmlns:r="http://schemas.openxmlformats.org/officeDocument/2006/relationships" r:id="R103c0fe667f14f61">
        <w:r>
          <w:t>https://en.wikipedia.org/wiki/Arrow_of_time</w:t>
        </w:r>
      </w:hyperlink>
    </w:p>
    <w:p>
      <w:r>
        <w:t xml:space="preserve">5. </w:t>
      </w:r>
      <w:r>
        <w:rPr>
          <w:i/>
        </w:rPr>
        <w:t>Arrows of Time - UC Santa Barbara</w:t>
      </w:r>
      <w:r>
        <w:t xml:space="preserve">. </w:t>
      </w:r>
      <w:hyperlink xmlns:r="http://schemas.openxmlformats.org/officeDocument/2006/relationships" r:id="Rcb5952c82d944210">
        <w:r>
          <w:t>https://web.physics.ucsb.edu/~quniverse/arrows.html</w:t>
        </w:r>
      </w:hyperlink>
    </w:p>
    <w:p>
      <w:r>
        <w:t xml:space="preserve">6. </w:t>
      </w:r>
      <w:r>
        <w:rPr>
          <w:i/>
        </w:rPr>
        <w:t>Why Time Moves Forward: The Physics of the Arrow of Time</w:t>
      </w:r>
      <w:r>
        <w:t xml:space="preserve">. </w:t>
      </w:r>
      <w:hyperlink xmlns:r="http://schemas.openxmlformats.org/officeDocument/2006/relationships" r:id="Re514feef081f4707">
        <w:r>
          <w:t>https://www.sciencenewstoday.org/why-time-moves-forward-the-physics-of-the-arrow-of-time</w:t>
        </w:r>
      </w:hyperlink>
    </w:p>
    <w:p>
      <w:r>
        <w:t xml:space="preserve">7. </w:t>
      </w:r>
      <w:r>
        <w:rPr>
          <w:i/>
        </w:rPr>
        <w:t>Understanding T-Symmetry and Time Reversal Invariance</w:t>
      </w:r>
      <w:r>
        <w:t xml:space="preserve">. </w:t>
      </w:r>
      <w:hyperlink xmlns:r="http://schemas.openxmlformats.org/officeDocument/2006/relationships" r:id="R9ef6e5e50e7e4766">
        <w:r>
          <w:t>https://www.azoquantum.com/Article.aspx?ArticleID=621</w:t>
        </w:r>
      </w:hyperlink>
    </w:p>
    <w:p>
      <w:r>
        <w:t xml:space="preserve">8. </w:t>
      </w:r>
      <w:r>
        <w:rPr>
          <w:i/>
        </w:rPr>
        <w:t>Hidden Time-Reversal Symmetry, Quantum Detailed Balance and Exact ...</w:t>
      </w:r>
      <w:r>
        <w:t xml:space="preserve">. </w:t>
      </w:r>
      <w:hyperlink xmlns:r="http://schemas.openxmlformats.org/officeDocument/2006/relationships" r:id="R8857ad66bf164b20">
        <w:r>
          <w:t>https://link.aps.org/doi/10.1103/PRXQuantum.2.020336</w:t>
        </w:r>
      </w:hyperlink>
    </w:p>
    <w:p>
      <w:r>
        <w:t xml:space="preserve">9. </w:t>
      </w:r>
      <w:r>
        <w:rPr>
          <w:i/>
        </w:rPr>
        <w:t>New theory proposes time has three dimensions, with space as a ...</w:t>
      </w:r>
      <w:r>
        <w:t xml:space="preserve">. </w:t>
      </w:r>
      <w:hyperlink xmlns:r="http://schemas.openxmlformats.org/officeDocument/2006/relationships" r:id="Rf69a555e6eab4bef">
        <w:r>
          <w:t>https://phys.org/news/2025-06-theory-dimensions-space-secondary-effect.html</w:t>
        </w:r>
      </w:hyperlink>
    </w:p>
    <w:p>
      <w:r>
        <w:t xml:space="preserve">10. </w:t>
      </w:r>
      <w:r>
        <w:rPr>
          <w:i/>
        </w:rPr>
        <w:t>antimatter - Possibility of anti-time - Physics Stack Exchange</w:t>
      </w:r>
      <w:r>
        <w:t xml:space="preserve">. </w:t>
      </w:r>
      <w:hyperlink xmlns:r="http://schemas.openxmlformats.org/officeDocument/2006/relationships" r:id="Re830fb65b6724752">
        <w:r>
          <w:t>https://physics.stackexchange.com/questions/755745/possibility-of-anti-time</w:t>
        </w:r>
      </w:hyperlink>
    </w:p>
    <w:p>
      <w:r>
        <w:t xml:space="preserve">11. </w:t>
      </w:r>
      <w:r>
        <w:rPr>
          <w:i/>
        </w:rPr>
        <w:t>Triadic data analysis in temporal and higher-order networks</w:t>
      </w:r>
      <w:r>
        <w:t xml:space="preserve">. </w:t>
      </w:r>
      <w:hyperlink xmlns:r="http://schemas.openxmlformats.org/officeDocument/2006/relationships" r:id="R5ce72d7d9ba64cb9">
        <w:r>
          <w:t>https://www.cs.cornell.edu/~arb/slides/2021-06-28-DynaMo.pdf</w:t>
        </w:r>
      </w:hyperlink>
    </w:p>
    <w:p>
      <w:r>
        <w:t xml:space="preserve">12. </w:t>
      </w:r>
      <w:r>
        <w:rPr>
          <w:i/>
        </w:rPr>
        <w:t>Temporality - Georgetown University</w:t>
      </w:r>
      <w:r>
        <w:t xml:space="preserve">. </w:t>
      </w:r>
      <w:hyperlink xmlns:r="http://schemas.openxmlformats.org/officeDocument/2006/relationships" r:id="R3097cad916d84023">
        <w:r>
          <w:t>https://faculty.georgetown.edu/blattnew/topics/docs/temporality.pdf</w:t>
        </w:r>
      </w:hyperlink>
    </w:p>
    <w:p>
      <w:r>
        <w:t xml:space="preserve">13. </w:t>
      </w:r>
      <w:r>
        <w:rPr>
          <w:i/>
        </w:rPr>
        <w:t>The Metaphysics of Temporality: Heidegger’s Later Concept of Time</w:t>
      </w:r>
      <w:r>
        <w:t xml:space="preserve">. </w:t>
      </w:r>
      <w:hyperlink xmlns:r="http://schemas.openxmlformats.org/officeDocument/2006/relationships" r:id="Rec91c880c2c54630">
        <w:r>
          <w:t>https://etd.library.emory.edu/concern/etds/dz010r15n?locale=en</w:t>
        </w:r>
      </w:hyperlink>
    </w:p>
    <w:p>
      <w:r>
        <w:t xml:space="preserve">14. </w:t>
      </w:r>
      <w:r>
        <w:rPr>
          <w:i/>
        </w:rPr>
        <w:t>Heidegger's Concept of Temporality: Reflections of a Recent ... - JSTOR</w:t>
      </w:r>
      <w:r>
        <w:t xml:space="preserve">. </w:t>
      </w:r>
      <w:hyperlink xmlns:r="http://schemas.openxmlformats.org/officeDocument/2006/relationships" r:id="R9fd1841a5cd34dda">
        <w:r>
          <w:t>https://www.jstor.org/stable/pdf/20129808.pdf</w:t>
        </w:r>
      </w:hyperlink>
    </w:p>
    <w:p>
      <w:r>
        <w:t xml:space="preserve">15. </w:t>
      </w:r>
      <w:r>
        <w:rPr>
          <w:i/>
        </w:rPr>
        <w:t>Nietzsche's Idea of Eternal Return - ThoughtCo</w:t>
      </w:r>
      <w:r>
        <w:t xml:space="preserve">. </w:t>
      </w:r>
      <w:hyperlink xmlns:r="http://schemas.openxmlformats.org/officeDocument/2006/relationships" r:id="Rad40c9c75440409e">
        <w:r>
          <w:t>https://www.thoughtco.com/nietzsches-idea-of-the-eternal-recurrence-2670659</w:t>
        </w:r>
      </w:hyperlink>
    </w:p>
    <w:p>
      <w:r>
        <w:t xml:space="preserve">16. </w:t>
      </w:r>
      <w:r>
        <w:rPr>
          <w:i/>
        </w:rPr>
        <w:t>Triadic framework: Navigating the blockchain revolution with precision ...</w:t>
      </w:r>
      <w:r>
        <w:t xml:space="preserve">. </w:t>
      </w:r>
      <w:hyperlink xmlns:r="http://schemas.openxmlformats.org/officeDocument/2006/relationships" r:id="Rfdc822965cf14d0a">
        <w:r>
          <w:t>https://www.bsvblockchain.org/triadic-framework-navigating-the-blockchain-revolution-with-precision-and-balance/</w:t>
        </w:r>
      </w:hyperlink>
    </w:p>
    <w:p>
      <w:r>
        <w:t xml:space="preserve">17. </w:t>
      </w:r>
      <w:r>
        <w:rPr>
          <w:i/>
        </w:rPr>
        <w:t>Temporal Fusion Transformers for Enhanced Multivariate Time Series ...</w:t>
      </w:r>
      <w:r>
        <w:t xml:space="preserve">. </w:t>
      </w:r>
      <w:hyperlink xmlns:r="http://schemas.openxmlformats.org/officeDocument/2006/relationships" r:id="R5419c7e29c244124">
        <w:r>
          <w:t>https://thesai.org/Downloads/Volume15No7/Paper_13-Temporal_Fusion_Transformers_for_Enhanced_Multivariate_Time_Series.pdf</w:t>
        </w:r>
      </w:hyperlink>
    </w:p>
    <w:p>
      <w:r>
        <w:t xml:space="preserve">18. </w:t>
      </w:r>
      <w:r>
        <w:rPr>
          <w:i/>
        </w:rPr>
        <w:t>Forecasting Geopolitical Events with a Sparse Temporal Fusion ...</w:t>
      </w:r>
      <w:r>
        <w:t xml:space="preserve">. </w:t>
      </w:r>
      <w:hyperlink xmlns:r="http://schemas.openxmlformats.org/officeDocument/2006/relationships" r:id="R056fc384971e4f2f">
        <w:r>
          <w:t>https://arxiv.org/pdf/2506.20935</w:t>
        </w:r>
      </w:hyperlink>
    </w:p>
    <w:p>
      <w:r>
        <w:t xml:space="preserve">19. </w:t>
      </w:r>
      <w:r>
        <w:rPr>
          <w:i/>
        </w:rPr>
        <w:t>Triadic Technology Configuration: A Relational Perspective on ...</w:t>
      </w:r>
      <w:r>
        <w:t xml:space="preserve">. </w:t>
      </w:r>
      <w:hyperlink xmlns:r="http://schemas.openxmlformats.org/officeDocument/2006/relationships" r:id="R5c455ba63cce4b55">
        <w:r>
          <w:t>https://journals.sagepub.com/doi/pdf/10.1177/00197939241232992</w:t>
        </w:r>
      </w:hyperlink>
    </w:p>
    <w:p>
      <w:r>
        <w:t xml:space="preserve">20. </w:t>
      </w:r>
      <w:r>
        <w:rPr>
          <w:i/>
        </w:rPr>
        <w:t>Variability-Driven User-Story Generation Using LLM and Triadic Concept ...</w:t>
      </w:r>
      <w:r>
        <w:t xml:space="preserve">. </w:t>
      </w:r>
      <w:hyperlink xmlns:r="http://schemas.openxmlformats.org/officeDocument/2006/relationships" r:id="Raa113a4af2054ed3">
        <w:r>
          <w:t>https://www.scitepress.org/Papers/2025/133605/133605.pdf</w:t>
        </w:r>
      </w:hyperlink>
    </w:p>
    <w:p>
      <w:r>
        <w:t xml:space="preserve">21. </w:t>
      </w:r>
      <w:r>
        <w:rPr>
          <w:i/>
        </w:rPr>
        <w:t xml:space="preserve">Frontiers </w:t>
      </w:r>
      <w:r>
        <w:t xml:space="preserve">. </w:t>
      </w:r>
      <w:hyperlink xmlns:r="http://schemas.openxmlformats.org/officeDocument/2006/relationships" r:id="R1370e40c3abb4674">
        <w:r>
          <w:t>https://www.frontiersin.org/journals/psychology/articles/10.3389/fpsyg.2025.1624182/full</w:t>
        </w:r>
      </w:hyperlink>
    </w:p>
    <w:p>
      <w:r>
        <w:t xml:space="preserve">22. </w:t>
      </w:r>
      <w:r>
        <w:rPr>
          <w:i/>
        </w:rPr>
        <w:t>Best Augmented Reality (AR) Visualization Software - G2</w:t>
      </w:r>
      <w:r>
        <w:t xml:space="preserve">. </w:t>
      </w:r>
      <w:hyperlink xmlns:r="http://schemas.openxmlformats.org/officeDocument/2006/relationships" r:id="R6ec4730bc3a6480b">
        <w:r>
          <w:t>https://www.g2.com/categories/ar-visualization</w:t>
        </w:r>
      </w:hyperlink>
    </w:p>
    <w:p>
      <w:r>
        <w:t xml:space="preserve">27. </w:t>
      </w:r>
      <w:r>
        <w:rPr>
          <w:i/>
        </w:rPr>
        <w:t xml:space="preserve">AR Product Visualization Software </w:t>
      </w:r>
      <w:r>
        <w:t xml:space="preserve">. </w:t>
      </w:r>
      <w:hyperlink xmlns:r="http://schemas.openxmlformats.org/officeDocument/2006/relationships" r:id="R73c4c20bc9f04b97">
        <w:r>
          <w:t>https://londondynamics.com/solution/augmented-reality/</w:t>
        </w:r>
      </w:hyperlink>
    </w:p>
    <w:p>
      <w:r>
        <w:t xml:space="preserve">28. </w:t>
      </w:r>
      <w:r>
        <w:rPr>
          <w:i/>
        </w:rPr>
        <w:t>Visualization Techniques: Temporal Data Displays: Understanding Time ...</w:t>
      </w:r>
      <w:r>
        <w:t xml:space="preserve">. </w:t>
      </w:r>
      <w:hyperlink xmlns:r="http://schemas.openxmlformats.org/officeDocument/2006/relationships" r:id="Rf0a810ac20534fd6">
        <w:r>
          <w:t>https://fastercapital.com/content/Visualization-Techniques--Temporal-Data-Displays---Understanding-Time-Based-Data-with-Temporal-Displays.html</w:t>
        </w:r>
      </w:hyperlink>
    </w:p>
    <w:p>
      <w:r>
        <w:t xml:space="preserve">23. </w:t>
      </w:r>
      <w:r>
        <w:rPr>
          <w:i/>
        </w:rPr>
        <w:t>9 Data Visualization Techniques for Temporal Mapping That Reveal Hidden ...</w:t>
      </w:r>
      <w:r>
        <w:t xml:space="preserve">. </w:t>
      </w:r>
      <w:hyperlink xmlns:r="http://schemas.openxmlformats.org/officeDocument/2006/relationships" r:id="Rdd4059af9fc14c76">
        <w:r>
          <w:t>https://www.maplibrary.org/1582/data-visualization-techniques-for-temporal-mapping/</w:t>
        </w:r>
      </w:hyperlink>
    </w:p>
    <w:p>
      <w:r>
        <w:t xml:space="preserve">24. </w:t>
      </w:r>
      <w:r>
        <w:rPr>
          <w:i/>
        </w:rPr>
        <w:t>Visualization Techniques for Time-Oriented Data - uni-rostock.de</w:t>
      </w:r>
      <w:r>
        <w:t xml:space="preserve">. </w:t>
      </w:r>
      <w:hyperlink xmlns:r="http://schemas.openxmlformats.org/officeDocument/2006/relationships" r:id="R141eeaa1ba564ebe">
        <w:r>
          <w:t>https://vca.informatik.uni-rostock.de/~ct/publications/Aigner15VisTechniquesForTime.pdf</w:t>
        </w:r>
      </w:hyperlink>
    </w:p>
    <w:p>
      <w:r>
        <w:t xml:space="preserve">25. </w:t>
      </w:r>
      <w:r>
        <w:rPr>
          <w:i/>
        </w:rPr>
        <w:t>Running a research group in the next generation: combining sustainable ...</w:t>
      </w:r>
      <w:r>
        <w:t xml:space="preserve">. </w:t>
      </w:r>
      <w:hyperlink xmlns:r="http://schemas.openxmlformats.org/officeDocument/2006/relationships" r:id="R60d58a439a3444bf">
        <w:r>
          <w:t>https://academic.oup.com/jxb/article/74/1/1/6958678</w:t>
        </w:r>
      </w:hyperlink>
    </w:p>
    <w:p>
      <w:r>
        <w:t xml:space="preserve">26. </w:t>
      </w:r>
      <w:r>
        <w:rPr>
          <w:i/>
        </w:rPr>
        <w:t>7 Alternative Time Representation Methods That Transform Digital Maps</w:t>
      </w:r>
      <w:r>
        <w:t xml:space="preserve">. </w:t>
      </w:r>
      <w:hyperlink xmlns:r="http://schemas.openxmlformats.org/officeDocument/2006/relationships" r:id="R9350eb07227f4591">
        <w:r>
          <w:t>https://www.maplibrary.org/11396/7-alternative-time-representation-methods-in-maps/</w:t>
        </w:r>
      </w:hyperlink>
    </w:p>
    <w:p>
      <w:r>
        <w:t xml:space="preserve">29. </w:t>
      </w:r>
      <w:r>
        <w:rPr>
          <w:i/>
        </w:rPr>
        <w:t>Forecasting with TFT: Temporal Fusion Transformer - Nixtla</w:t>
      </w:r>
      <w:r>
        <w:t xml:space="preserve">. </w:t>
      </w:r>
      <w:hyperlink xmlns:r="http://schemas.openxmlformats.org/officeDocument/2006/relationships" r:id="R3d2850913fed4240">
        <w:r>
          <w:t>https://nixtlaverse.nixtla.io/neuralforecast/docs/tutorials/forecasting_tft.html</w:t>
        </w:r>
      </w:hyperlink>
    </w:p>
    <w:p>
      <w:r>
        <w:t xml:space="preserve">30. </w:t>
      </w:r>
      <w:r>
        <w:rPr>
          <w:i/>
        </w:rPr>
        <w:t xml:space="preserve">AR &amp; VR in Data Visualization: 2025 Trends </w:t>
      </w:r>
      <w:r>
        <w:t xml:space="preserve">. </w:t>
      </w:r>
      <w:hyperlink xmlns:r="http://schemas.openxmlformats.org/officeDocument/2006/relationships" r:id="R72a373806cf74d40">
        <w:r>
          <w:t>https://www.pangaeax.com/2025/03/03/ai-ar-and-vr-in-data-visualization-trends-2025/</w:t>
        </w:r>
      </w:hyperlink>
    </w:p>
    <w:p>
      <w:r>
        <w:t xml:space="preserve">31. </w:t>
      </w:r>
      <w:r>
        <w:rPr>
          <w:i/>
        </w:rPr>
        <w:t>Timing Research Forum</w:t>
      </w:r>
      <w:r>
        <w:t xml:space="preserve">. </w:t>
      </w:r>
      <w:hyperlink xmlns:r="http://schemas.openxmlformats.org/officeDocument/2006/relationships" r:id="Rdf335beff46c43e2">
        <w:r>
          <w:t>https://timingforum.org/</w:t>
        </w:r>
      </w:hyperlink>
    </w:p>
    <w:p>
      <w:r>
        <w:t xml:space="preserve">32. </w:t>
      </w:r>
      <w:r>
        <w:rPr>
          <w:i/>
        </w:rPr>
        <w:t>Bergson, Peirce, and Reflective Intuition - Religion Online</w:t>
      </w:r>
      <w:r>
        <w:t xml:space="preserve">. </w:t>
      </w:r>
      <w:hyperlink xmlns:r="http://schemas.openxmlformats.org/officeDocument/2006/relationships" r:id="Ra730c94ef96549f9">
        <w:r>
          <w:t>https://www.religion-online.org/article/bergson-peirce-and-reflective-intuition/</w:t>
        </w:r>
      </w:hyperlink>
    </w:p>
    <w:sectPr>
      <w:footerReference xmlns:r="http://schemas.openxmlformats.org/officeDocument/2006/relationships" w:type="default" r:id="footer1"/>
      <w:pgSz w:w="12240" w:h="15840"/>
      <w:pgMar w:top="1440" w:right="1440" w:bottom="1440" w:left="1440" w:header="540" w:footer="540" w:gutter="0"/>
    </w:sectPr>
  </w:body>
</w:document>
</file>

<file path=word/footer1.xml><?xml version="1.0" encoding="utf-8"?>
<w:ftr xmlns:w="http://schemas.openxmlformats.org/wordprocessingml/2006/main">
  <w:p>
    <w:pPr>
      <w:pStyle w:val="Footer"/>
    </w:pPr>
    <w:r>
      <w:drawing>
        <wp:anchor xmlns:wp="http://schemas.openxmlformats.org/drawingml/2006/wordprocessingDrawing" distT="0" distB="0" distL="114300" distR="114300" simplePos="0" relativeHeight="251658240" behindDoc="0" locked="0" layoutInCell="1" allowOverlap="1">
          <wp:simplePos x="0" y="0"/>
          <wp:positionH relativeFrom="column">
            <wp:posOffset>0</wp:posOffset>
          </wp:positionH>
          <wp:positionV relativeFrom="paragraph">
            <wp:posOffset>46990</wp:posOffset>
          </wp:positionV>
          <wp:extent cx="731520" cy="179705"/>
          <wp:effectExtent l="0" t="0" r="0" b="0"/>
          <wp:wrapSquare wrapText="bothSides"/>
          <wp:docPr id="20250715" name="Copilo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0715" name="Copilot Logo"/>
                  <pic:cNvPicPr/>
                </pic:nvPicPr>
                <pic:blipFill>
                  <a:blip xmlns:r="http://schemas.openxmlformats.org/officeDocument/2006/relationships" r:embed="copilotLogo1">
                    <a:extLst>
                      <a:ext uri="{28A0092B-C50C-407E-A947-70E740481C1C}"/>
                    </a:extLst>
                  </a:blip>
                  <a:stretch>
                    <a:fillRect/>
                  </a:stretch>
                </pic:blipFill>
                <pic:spPr>
                  <a:xfrm>
                    <a:off x="0" y="0"/>
                    <a:ext cx="731520" cy="179705"/>
                  </a:xfrm>
                  <a:prstGeom prst="rect">
                    <a:avLst/>
                  </a:prstGeom>
                </pic:spPr>
              </pic:pic>
            </a:graphicData>
          </a:graphic>
        </wp:anchor>
      </w:drawing>
    </w:r>
    <w:r>
      <w:ptab w:alignment="right" w:relativeTo="margin" w:leader="none"/>
    </w:r>
    <w:r>
      <w:fldSimple w:instr="PAGE"/>
    </w:r>
  </w:p>
</w:ftr>
</file>

<file path=word/numbering.xml><?xml version="1.0" encoding="utf-8"?>
<w:numbering xmlns:w="http://schemas.openxmlformats.org/wordprocessingml/2006/main">
  <w:abstractNum w:abstractNumId="0">
    <w:multiLevelType w:val="multilevel"/>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abstractNum>
  <w:abstractNum w:abstractNumId="1">
    <w:multiLevelType w:val="multilevel"/>
    <w:lvl w:ilvl="0">
      <w:start w:val="1"/>
      <w:numFmt w:val="bullet"/>
      <w:lvlText w:val=""/>
      <w:lvlJc w:val="left"/>
      <w:pPr>
        <w:ind w:left="360" w:hanging="360"/>
      </w:pPr>
      <w:rPr>
        <w:rFonts w:hint="default" w:ascii="Symbol" w:hAnsi="Symbol"/>
      </w:rPr>
    </w:lvl>
    <w:lvl w:ilvl="1">
      <w:start w:val="1"/>
      <w:numFmt w:val="bullet"/>
      <w:lvlText w:val="o"/>
      <w:lvlJc w:val="left"/>
      <w:pPr>
        <w:ind w:left="720" w:hanging="360"/>
      </w:pPr>
      <w:rPr>
        <w:rFonts w:hint="default" w:ascii="Courier New" w:hAnsi="Courier New"/>
      </w:rPr>
    </w:lvl>
    <w:lvl w:ilvl="2">
      <w:start w:val="1"/>
      <w:numFmt w:val="bullet"/>
      <w:lvlText w:val=""/>
      <w:lvlJc w:val="left"/>
      <w:pPr>
        <w:ind w:left="1080" w:hanging="360"/>
      </w:pPr>
      <w:rPr>
        <w:rFonts w:hint="default" w:ascii="Wingdings" w:hAnsi="Wingdings"/>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0"/>
  </w:num>
  <w:num w:numId="8">
    <w:abstractNumId w:val="1"/>
  </w:num>
  <w:num w:numId="9">
    <w:abstractNumId w:val="1"/>
  </w:num>
  <w:num w:numId="10">
    <w:abstractNumId w:val="1"/>
  </w:num>
  <w:num w:numId="11">
    <w:abstractNumId w:val="1"/>
  </w:num>
  <w:num w:numId="12">
    <w:abstractNumId w:val="1"/>
  </w:num>
  <w:num w:numId="13">
    <w:abstractNumId w:val="1"/>
  </w:num>
  <w:num w:numId="14">
    <w:abstractNumId w:val="0"/>
  </w:num>
</w:numbering>
</file>

<file path=word/settings.xml><?xml version="1.0" encoding="utf-8"?>
<w:settings xmlns:w="http://schemas.openxmlformats.org/wordprocessingml/2006/main">
  <w:hideGrammaticalErrors/>
  <w:hideSpellingErrors/>
  <w:proofState w:spelling="clean" w:grammar="clean"/>
</w:settings>
</file>

<file path=word/styles.xml><?xml version="1.0" encoding="utf-8"?>
<w:styles xmlns:w="http://schemas.openxmlformats.org/wordprocessingml/2006/main">
  <w:docDefaults>
    <w:rPrDefault>
      <w:rPr>
        <w:sz w:val="24"/>
        <w:rFonts w:ascii="Arial" w:hAnsi="Arial"/>
      </w:rPr>
    </w:rPrDefault>
    <w:pPrDefault>
      <w:pPr>
        <w:spacing w:before="60" w:after="60" w:line="360" w:lineRule="auto"/>
      </w:pPr>
    </w:pPrDefault>
  </w:docDefaults>
  <w:style w:type="paragraph" w:styleId="Normal" w:default="true">
    <w:name w:val="Normal"/>
    <w:qFormat/>
  </w:style>
  <w:style w:type="paragraph" w:styleId="heading1">
    <w:name w:val="Heading 1"/>
    <w:basedOn w:val="Normal"/>
    <w:qFormat/>
    <w:rPr>
      <w:sz w:val="28"/>
      <w:b/>
    </w:rPr>
    <w:pPr>
      <w:spacing w:before="360"/>
    </w:pPr>
  </w:style>
  <w:style w:type="paragraph" w:styleId="heading2">
    <w:name w:val="Heading 2"/>
    <w:basedOn w:val="Normal"/>
    <w:qFormat/>
    <w:rPr>
      <w:sz w:val="24"/>
      <w:b/>
    </w:rPr>
    <w:pPr>
      <w:spacing w:before="360"/>
    </w:pPr>
  </w:style>
  <w:style w:type="paragraph" w:styleId="heading3">
    <w:name w:val="Heading 3"/>
    <w:qFormat/>
    <w:basedOn w:val="Normal"/>
    <w:rPr>
      <w:sz w:val="24"/>
      <w:i/>
    </w:rPr>
    <w:pPr>
      <w:spacing w:before="360"/>
    </w:pPr>
  </w:style>
  <w:style w:type="paragraph" w:styleId="ListParagraph">
    <w:name w:val="List Paragraph"/>
    <w:basedOn w:val="Normal"/>
    <w:qFormat/>
    <w:pPr>
      <w:ind w:left="360"/>
      <w:contextualSpacing/>
    </w:pPr>
  </w:style>
  <w:style w:type="character" w:styleId="Code" w:customStyle="true">
    <w:name w:val="Code"/>
    <w:basedOn w:val="Normal"/>
    <w:qFormat/>
    <w:rPr>
      <w:rFonts w:ascii="Consolas"/>
      <w:shd w:val="clear" w:color="auto" w:fill="E1E2E4"/>
    </w:rPr>
  </w:style>
  <w:style w:type="table" w:styleId="CodeBlock">
    <w:name w:val="Code Block"/>
    <w:qFormat/>
    <w:pPr>
      <w:spacing w:line="240" w:lineRule="auto"/>
    </w:pPr>
    <w:rPr>
      <w:sz w:val="20"/>
      <w:rFonts w:ascii="Consolas"/>
    </w:rPr>
    <w:tblPr>
      <w:jc w:val="left"/>
    </w:tblPr>
    <w:tcPr>
      <w:shd w:val="clear" w:color="auto" w:fill="E1E2E4"/>
      <w:tcMar>
        <w:top w:w="60" w:type="dxa"/>
        <w:left w:w="150" w:type="dxa"/>
        <w:bottom w:w="60" w:type="dxa"/>
        <w:right w:w="150" w:type="dxa"/>
      </w:tcMar>
    </w:tcPr>
  </w:style>
  <w:style w:type="table" w:styleId="TableGrid">
    <w:name w:val="Table Grid"/>
    <w:qFormat/>
    <w:rPr>
      <w:sz w:val="20"/>
    </w:rPr>
    <w:tblPr>
      <w:jc w:val="left"/>
      <w:tblW w:w="0" w:type="auto"/>
      <w:tblBorders>
        <w:top w:val="single" w:color="E8E0DC" w:sz="4" w:space="0"/>
        <w:left w:val="single" w:color="E8E0DC" w:sz="4" w:space="0"/>
        <w:bottom w:val="single" w:color="E8E0DC" w:sz="4" w:space="0"/>
        <w:right w:val="single" w:color="E8E0DC" w:sz="4" w:space="0"/>
        <w:insideH w:val="single" w:color="E8E0DC" w:sz="4" w:space="0"/>
        <w:insideV w:val="single" w:color="E8E0DC" w:sz="4" w:space="0"/>
      </w:tblBorders>
    </w:tblPr>
    <w:tcPr>
      <w:tcMar>
        <w:top w:w="90" w:type="dxa"/>
        <w:left w:w="120" w:type="dxa"/>
        <w:bottom w:w="0" w:type="dxa"/>
        <w:right w:w="120" w:type="dxa"/>
      </w:tcMar>
      <w:vAlign w:val="center"/>
    </w:tcPr>
    <w:tblStylePr w:type="firstRow">
      <w:tcPr>
        <w:shd w:val="clear" w:color="auto" w:fill="F4EFED"/>
      </w:tcPr>
    </w:tblStylePr>
  </w:style>
</w:styles>
</file>

<file path=word/_rels/document.xml.rels>&#65279;<?xml version="1.0" encoding="utf-8"?><Relationships xmlns="http://schemas.openxmlformats.org/package/2006/relationships"><Relationship Type="http://schemas.openxmlformats.org/officeDocument/2006/relationships/footer" Target="/word/footer1.xml" Id="footer1" /><Relationship Type="http://schemas.openxmlformats.org/officeDocument/2006/relationships/numbering" Target="/word/numbering.xml" Id="R151e22b779124c3c" /><Relationship Type="http://schemas.openxmlformats.org/officeDocument/2006/relationships/settings" Target="/word/settings.xml" Id="R985650d0626e4009" /><Relationship Type="http://schemas.openxmlformats.org/officeDocument/2006/relationships/styles" Target="/word/styles.xml" Id="R750e3e7d3d0c4e2d" /><Relationship Type="http://schemas.openxmlformats.org/officeDocument/2006/relationships/hyperlink" Target="https://blog.sciandnature.com/2025/03/negative-time-discovered-for-first-time.html" TargetMode="External" Id="R00b2c70110e74837" /><Relationship Type="http://schemas.openxmlformats.org/officeDocument/2006/relationships/hyperlink" Target="https://www.sciencealert.com/quantum-physicists-just-found-evidence-of-negative-time" TargetMode="External" Id="Rb65b19a9f0674f75" /><Relationship Type="http://schemas.openxmlformats.org/officeDocument/2006/relationships/hyperlink" Target="https://link.springer.com/chapter/10.1007/978-3-031-07265-9_14" TargetMode="External" Id="Rb0b15bc805f84bee" /><Relationship Type="http://schemas.openxmlformats.org/officeDocument/2006/relationships/hyperlink" Target="https://en.wikipedia.org/wiki/Arrow_of_time" TargetMode="External" Id="R103c0fe667f14f61" /><Relationship Type="http://schemas.openxmlformats.org/officeDocument/2006/relationships/hyperlink" Target="https://web.physics.ucsb.edu/~quniverse/arrows.html" TargetMode="External" Id="Rcb5952c82d944210" /><Relationship Type="http://schemas.openxmlformats.org/officeDocument/2006/relationships/hyperlink" Target="https://www.sciencenewstoday.org/why-time-moves-forward-the-physics-of-the-arrow-of-time" TargetMode="External" Id="Re514feef081f4707" /><Relationship Type="http://schemas.openxmlformats.org/officeDocument/2006/relationships/hyperlink" Target="https://www.azoquantum.com/Article.aspx?ArticleID=621" TargetMode="External" Id="R9ef6e5e50e7e4766" /><Relationship Type="http://schemas.openxmlformats.org/officeDocument/2006/relationships/hyperlink" Target="https://link.aps.org/doi/10.1103/PRXQuantum.2.020336" TargetMode="External" Id="R8857ad66bf164b20" /><Relationship Type="http://schemas.openxmlformats.org/officeDocument/2006/relationships/hyperlink" Target="https://phys.org/news/2025-06-theory-dimensions-space-secondary-effect.html" TargetMode="External" Id="Rf69a555e6eab4bef" /><Relationship Type="http://schemas.openxmlformats.org/officeDocument/2006/relationships/hyperlink" Target="https://physics.stackexchange.com/questions/755745/possibility-of-anti-time" TargetMode="External" Id="Re830fb65b6724752" /><Relationship Type="http://schemas.openxmlformats.org/officeDocument/2006/relationships/hyperlink" Target="https://www.cs.cornell.edu/~arb/slides/2021-06-28-DynaMo.pdf" TargetMode="External" Id="R5ce72d7d9ba64cb9" /><Relationship Type="http://schemas.openxmlformats.org/officeDocument/2006/relationships/hyperlink" Target="https://faculty.georgetown.edu/blattnew/topics/docs/temporality.pdf" TargetMode="External" Id="R3097cad916d84023" /><Relationship Type="http://schemas.openxmlformats.org/officeDocument/2006/relationships/hyperlink" Target="https://etd.library.emory.edu/concern/etds/dz010r15n?locale=en" TargetMode="External" Id="Rec91c880c2c54630" /><Relationship Type="http://schemas.openxmlformats.org/officeDocument/2006/relationships/hyperlink" Target="https://www.jstor.org/stable/pdf/20129808.pdf" TargetMode="External" Id="R9fd1841a5cd34dda" /><Relationship Type="http://schemas.openxmlformats.org/officeDocument/2006/relationships/hyperlink" Target="https://www.thoughtco.com/nietzsches-idea-of-the-eternal-recurrence-2670659" TargetMode="External" Id="Rad40c9c75440409e" /><Relationship Type="http://schemas.openxmlformats.org/officeDocument/2006/relationships/hyperlink" Target="https://www.bsvblockchain.org/triadic-framework-navigating-the-blockchain-revolution-with-precision-and-balance/" TargetMode="External" Id="Rfdc822965cf14d0a" /><Relationship Type="http://schemas.openxmlformats.org/officeDocument/2006/relationships/hyperlink" Target="https://thesai.org/Downloads/Volume15No7/Paper_13-Temporal_Fusion_Transformers_for_Enhanced_Multivariate_Time_Series.pdf" TargetMode="External" Id="R5419c7e29c244124" /><Relationship Type="http://schemas.openxmlformats.org/officeDocument/2006/relationships/hyperlink" Target="https://arxiv.org/pdf/2506.20935" TargetMode="External" Id="R056fc384971e4f2f" /><Relationship Type="http://schemas.openxmlformats.org/officeDocument/2006/relationships/hyperlink" Target="https://journals.sagepub.com/doi/pdf/10.1177/00197939241232992" TargetMode="External" Id="R5c455ba63cce4b55" /><Relationship Type="http://schemas.openxmlformats.org/officeDocument/2006/relationships/hyperlink" Target="https://www.scitepress.org/Papers/2025/133605/133605.pdf" TargetMode="External" Id="Raa113a4af2054ed3" /><Relationship Type="http://schemas.openxmlformats.org/officeDocument/2006/relationships/hyperlink" Target="https://www.frontiersin.org/journals/psychology/articles/10.3389/fpsyg.2025.1624182/full" TargetMode="External" Id="R1370e40c3abb4674" /><Relationship Type="http://schemas.openxmlformats.org/officeDocument/2006/relationships/hyperlink" Target="https://www.g2.com/categories/ar-visualization" TargetMode="External" Id="R6ec4730bc3a6480b" /><Relationship Type="http://schemas.openxmlformats.org/officeDocument/2006/relationships/hyperlink" Target="https://londondynamics.com/solution/augmented-reality/" TargetMode="External" Id="R73c4c20bc9f04b97" /><Relationship Type="http://schemas.openxmlformats.org/officeDocument/2006/relationships/hyperlink" Target="https://fastercapital.com/content/Visualization-Techniques--Temporal-Data-Displays---Understanding-Time-Based-Data-with-Temporal-Displays.html" TargetMode="External" Id="Rf0a810ac20534fd6" /><Relationship Type="http://schemas.openxmlformats.org/officeDocument/2006/relationships/hyperlink" Target="https://www.maplibrary.org/1582/data-visualization-techniques-for-temporal-mapping/" TargetMode="External" Id="Rdd4059af9fc14c76" /><Relationship Type="http://schemas.openxmlformats.org/officeDocument/2006/relationships/hyperlink" Target="https://vca.informatik.uni-rostock.de/~ct/publications/Aigner15VisTechniquesForTime.pdf" TargetMode="External" Id="R141eeaa1ba564ebe" /><Relationship Type="http://schemas.openxmlformats.org/officeDocument/2006/relationships/hyperlink" Target="https://academic.oup.com/jxb/article/74/1/1/6958678" TargetMode="External" Id="R60d58a439a3444bf" /><Relationship Type="http://schemas.openxmlformats.org/officeDocument/2006/relationships/hyperlink" Target="https://www.maplibrary.org/11396/7-alternative-time-representation-methods-in-maps/" TargetMode="External" Id="R9350eb07227f4591" /><Relationship Type="http://schemas.openxmlformats.org/officeDocument/2006/relationships/hyperlink" Target="https://nixtlaverse.nixtla.io/neuralforecast/docs/tutorials/forecasting_tft.html" TargetMode="External" Id="R3d2850913fed4240" /><Relationship Type="http://schemas.openxmlformats.org/officeDocument/2006/relationships/hyperlink" Target="https://www.pangaeax.com/2025/03/03/ai-ar-and-vr-in-data-visualization-trends-2025/" TargetMode="External" Id="R72a373806cf74d40" /><Relationship Type="http://schemas.openxmlformats.org/officeDocument/2006/relationships/hyperlink" Target="https://timingforum.org/" TargetMode="External" Id="Rdf335beff46c43e2" /><Relationship Type="http://schemas.openxmlformats.org/officeDocument/2006/relationships/hyperlink" Target="https://www.religion-online.org/article/bergson-peirce-and-reflective-intuition/" TargetMode="External" Id="Ra730c94ef96549f9" /></Relationships>
</file>

<file path=word/_rels/footer1.xml.rels>&#65279;<?xml version="1.0" encoding="utf-8"?><Relationships xmlns="http://schemas.openxmlformats.org/package/2006/relationships"><Relationship Type="http://schemas.openxmlformats.org/officeDocument/2006/relationships/image" Target="/media/image.png" Id="copilotLogo1" /></Relationships>
</file>