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CD7D2" w14:textId="77777777" w:rsidR="0025549F" w:rsidRPr="00627F4C" w:rsidRDefault="0025549F" w:rsidP="0025549F">
      <w:pPr>
        <w:spacing w:after="0" w:line="240" w:lineRule="auto"/>
        <w:rPr>
          <w:rFonts w:ascii="Trebuchet MS" w:hAnsi="Trebuchet MS"/>
          <w:b/>
          <w:sz w:val="36"/>
          <w:szCs w:val="36"/>
          <w:u w:val="single"/>
        </w:rPr>
      </w:pPr>
      <w:bookmarkStart w:id="0" w:name="_GoBack"/>
      <w:bookmarkEnd w:id="0"/>
      <w:r w:rsidRPr="00627F4C">
        <w:rPr>
          <w:rFonts w:ascii="Trebuchet MS" w:hAnsi="Trebuchet MS"/>
          <w:b/>
          <w:sz w:val="36"/>
          <w:szCs w:val="36"/>
          <w:u w:val="single"/>
        </w:rPr>
        <w:t>IS 101 Introduction to Computer Based Systems</w:t>
      </w:r>
    </w:p>
    <w:p w14:paraId="0BA04831" w14:textId="77777777" w:rsidR="0025549F" w:rsidRDefault="0025549F" w:rsidP="0025549F">
      <w:pPr>
        <w:spacing w:after="0" w:line="240" w:lineRule="auto"/>
        <w:rPr>
          <w:rFonts w:ascii="Trebuchet MS" w:hAnsi="Trebuchet MS"/>
          <w:b/>
          <w:sz w:val="24"/>
          <w:szCs w:val="24"/>
        </w:rPr>
      </w:pPr>
    </w:p>
    <w:p w14:paraId="1EFE3C6C" w14:textId="77777777" w:rsidR="0025549F" w:rsidRPr="00627F4C" w:rsidRDefault="0025549F" w:rsidP="0025549F">
      <w:pPr>
        <w:spacing w:after="0" w:line="240" w:lineRule="auto"/>
        <w:rPr>
          <w:rFonts w:ascii="Trebuchet MS" w:hAnsi="Trebuchet MS"/>
          <w:b/>
        </w:rPr>
      </w:pPr>
      <w:r w:rsidRPr="00627F4C">
        <w:rPr>
          <w:rFonts w:ascii="Trebuchet MS" w:hAnsi="Trebuchet MS"/>
          <w:b/>
        </w:rPr>
        <w:t>Course Syllabus for Spring 2016</w:t>
      </w:r>
    </w:p>
    <w:p w14:paraId="1A60ACB1" w14:textId="77777777" w:rsidR="0025549F" w:rsidRDefault="0025549F" w:rsidP="0025549F">
      <w:pPr>
        <w:spacing w:after="0" w:line="240" w:lineRule="auto"/>
        <w:rPr>
          <w:rFonts w:ascii="Trebuchet MS" w:hAnsi="Trebuchet MS"/>
          <w:b/>
          <w:sz w:val="24"/>
          <w:szCs w:val="24"/>
        </w:rPr>
      </w:pPr>
    </w:p>
    <w:p w14:paraId="09CDB149" w14:textId="77777777" w:rsidR="0025549F" w:rsidRPr="00627F4C" w:rsidRDefault="0025549F" w:rsidP="0025549F">
      <w:pPr>
        <w:spacing w:after="0" w:line="240" w:lineRule="auto"/>
        <w:rPr>
          <w:rFonts w:ascii="Trebuchet MS" w:hAnsi="Trebuchet MS"/>
          <w:b/>
          <w:sz w:val="20"/>
          <w:szCs w:val="20"/>
        </w:rPr>
      </w:pPr>
      <w:r w:rsidRPr="00627F4C">
        <w:rPr>
          <w:rFonts w:ascii="Trebuchet MS" w:hAnsi="Trebuchet MS"/>
          <w:b/>
          <w:sz w:val="20"/>
          <w:szCs w:val="20"/>
        </w:rPr>
        <w:t>University of Maryland Baltimore County (UMBC)</w:t>
      </w:r>
    </w:p>
    <w:p w14:paraId="3316ECBA" w14:textId="77777777" w:rsidR="0025549F" w:rsidRPr="00627F4C" w:rsidRDefault="0025549F" w:rsidP="0025549F">
      <w:pPr>
        <w:spacing w:after="0" w:line="240" w:lineRule="auto"/>
        <w:rPr>
          <w:rFonts w:ascii="Trebuchet MS" w:hAnsi="Trebuchet MS"/>
          <w:b/>
          <w:sz w:val="20"/>
          <w:szCs w:val="20"/>
        </w:rPr>
      </w:pPr>
      <w:r w:rsidRPr="00627F4C">
        <w:rPr>
          <w:rFonts w:ascii="Trebuchet MS" w:hAnsi="Trebuchet MS"/>
          <w:b/>
          <w:sz w:val="20"/>
          <w:szCs w:val="20"/>
        </w:rPr>
        <w:t>Department of Information Technology</w:t>
      </w:r>
    </w:p>
    <w:p w14:paraId="11845FAF" w14:textId="77777777" w:rsidR="0025549F" w:rsidRPr="00627F4C" w:rsidRDefault="0025549F" w:rsidP="0025549F">
      <w:pPr>
        <w:spacing w:after="0" w:line="240" w:lineRule="auto"/>
        <w:rPr>
          <w:rFonts w:ascii="Trebuchet MS" w:hAnsi="Trebuchet MS"/>
          <w:b/>
          <w:sz w:val="20"/>
          <w:szCs w:val="20"/>
        </w:rPr>
      </w:pPr>
      <w:r w:rsidRPr="00627F4C">
        <w:rPr>
          <w:rFonts w:ascii="Trebuchet MS" w:hAnsi="Trebuchet MS"/>
          <w:b/>
          <w:sz w:val="20"/>
          <w:szCs w:val="20"/>
        </w:rPr>
        <w:t>1000 Hilltop Circle, Baltimore MD 21250</w:t>
      </w:r>
    </w:p>
    <w:p w14:paraId="1E577453" w14:textId="77777777" w:rsidR="0025549F" w:rsidRPr="00627F4C" w:rsidRDefault="0025549F" w:rsidP="0025549F">
      <w:pPr>
        <w:spacing w:after="0" w:line="240" w:lineRule="auto"/>
        <w:rPr>
          <w:rFonts w:ascii="Trebuchet MS" w:hAnsi="Trebuchet MS"/>
          <w:b/>
          <w:sz w:val="20"/>
          <w:szCs w:val="20"/>
        </w:rPr>
      </w:pPr>
      <w:r w:rsidRPr="00627F4C">
        <w:rPr>
          <w:rFonts w:ascii="Trebuchet MS" w:hAnsi="Trebuchet MS"/>
          <w:b/>
          <w:sz w:val="20"/>
          <w:szCs w:val="20"/>
        </w:rPr>
        <w:t>ITE (Information Technology Engineering</w:t>
      </w:r>
      <w:r w:rsidR="0058412D" w:rsidRPr="00627F4C">
        <w:rPr>
          <w:rFonts w:ascii="Trebuchet MS" w:hAnsi="Trebuchet MS"/>
          <w:b/>
          <w:sz w:val="20"/>
          <w:szCs w:val="20"/>
        </w:rPr>
        <w:t>)</w:t>
      </w:r>
      <w:r w:rsidRPr="00627F4C">
        <w:rPr>
          <w:rFonts w:ascii="Trebuchet MS" w:hAnsi="Trebuchet MS"/>
          <w:b/>
          <w:sz w:val="20"/>
          <w:szCs w:val="20"/>
        </w:rPr>
        <w:t xml:space="preserve"> Building 4</w:t>
      </w:r>
      <w:r w:rsidRPr="00627F4C">
        <w:rPr>
          <w:rFonts w:ascii="Trebuchet MS" w:hAnsi="Trebuchet MS"/>
          <w:b/>
          <w:sz w:val="20"/>
          <w:szCs w:val="20"/>
          <w:vertAlign w:val="superscript"/>
        </w:rPr>
        <w:t>th</w:t>
      </w:r>
      <w:r w:rsidRPr="00627F4C">
        <w:rPr>
          <w:rFonts w:ascii="Trebuchet MS" w:hAnsi="Trebuchet MS"/>
          <w:b/>
          <w:sz w:val="20"/>
          <w:szCs w:val="20"/>
        </w:rPr>
        <w:t xml:space="preserve"> Floor</w:t>
      </w:r>
    </w:p>
    <w:p w14:paraId="1C164D07" w14:textId="77777777" w:rsidR="0025549F" w:rsidRDefault="0025549F" w:rsidP="0025549F">
      <w:pPr>
        <w:spacing w:after="0" w:line="240" w:lineRule="auto"/>
        <w:rPr>
          <w:rFonts w:ascii="Trebuchet MS" w:hAnsi="Trebuchet MS"/>
          <w:b/>
          <w:sz w:val="24"/>
          <w:szCs w:val="24"/>
        </w:rPr>
      </w:pPr>
    </w:p>
    <w:p w14:paraId="1E95B3DA" w14:textId="4DCF5346" w:rsidR="0058412D" w:rsidRPr="00627F4C" w:rsidRDefault="00667DB4" w:rsidP="0025549F">
      <w:pPr>
        <w:spacing w:after="0" w:line="240" w:lineRule="auto"/>
        <w:rPr>
          <w:rFonts w:ascii="Trebuchet MS" w:hAnsi="Trebuchet MS"/>
          <w:b/>
          <w:sz w:val="20"/>
          <w:szCs w:val="20"/>
        </w:rPr>
      </w:pPr>
      <w:r>
        <w:rPr>
          <w:rFonts w:ascii="Trebuchet MS" w:hAnsi="Trebuchet MS"/>
          <w:b/>
          <w:sz w:val="20"/>
          <w:szCs w:val="20"/>
        </w:rPr>
        <w:t>Instructor</w:t>
      </w:r>
      <w:r w:rsidR="0058412D" w:rsidRPr="00627F4C">
        <w:rPr>
          <w:rFonts w:ascii="Trebuchet MS" w:hAnsi="Trebuchet MS"/>
          <w:b/>
          <w:sz w:val="20"/>
          <w:szCs w:val="20"/>
        </w:rPr>
        <w:t xml:space="preserve">: </w:t>
      </w:r>
      <w:r w:rsidR="0058412D" w:rsidRPr="00627F4C">
        <w:rPr>
          <w:rFonts w:ascii="Trebuchet MS" w:hAnsi="Trebuchet MS"/>
          <w:sz w:val="20"/>
          <w:szCs w:val="20"/>
        </w:rPr>
        <w:t xml:space="preserve">Willie </w:t>
      </w:r>
      <w:r w:rsidR="00CA6E12">
        <w:rPr>
          <w:rFonts w:ascii="Trebuchet MS" w:hAnsi="Trebuchet MS"/>
          <w:sz w:val="20"/>
          <w:szCs w:val="20"/>
        </w:rPr>
        <w:t xml:space="preserve">E. </w:t>
      </w:r>
      <w:r w:rsidR="0058412D" w:rsidRPr="00627F4C">
        <w:rPr>
          <w:rFonts w:ascii="Trebuchet MS" w:hAnsi="Trebuchet MS"/>
          <w:sz w:val="20"/>
          <w:szCs w:val="20"/>
        </w:rPr>
        <w:t>Billingslea</w:t>
      </w:r>
    </w:p>
    <w:p w14:paraId="70216F69" w14:textId="77777777" w:rsidR="0058412D" w:rsidRPr="00627F4C" w:rsidRDefault="0058412D" w:rsidP="0025549F">
      <w:pPr>
        <w:spacing w:after="0" w:line="240" w:lineRule="auto"/>
        <w:rPr>
          <w:rFonts w:ascii="Trebuchet MS" w:hAnsi="Trebuchet MS"/>
          <w:b/>
          <w:sz w:val="20"/>
          <w:szCs w:val="20"/>
        </w:rPr>
      </w:pPr>
      <w:r w:rsidRPr="00627F4C">
        <w:rPr>
          <w:rFonts w:ascii="Trebuchet MS" w:hAnsi="Trebuchet MS"/>
          <w:b/>
          <w:sz w:val="20"/>
          <w:szCs w:val="20"/>
        </w:rPr>
        <w:t xml:space="preserve">Email: </w:t>
      </w:r>
      <w:hyperlink r:id="rId5" w:history="1">
        <w:r w:rsidRPr="00627F4C">
          <w:rPr>
            <w:rStyle w:val="Hyperlink"/>
            <w:rFonts w:ascii="Trebuchet MS" w:hAnsi="Trebuchet MS"/>
            <w:b/>
            <w:sz w:val="20"/>
            <w:szCs w:val="20"/>
          </w:rPr>
          <w:t>billwill@umbc.edu</w:t>
        </w:r>
      </w:hyperlink>
    </w:p>
    <w:p w14:paraId="4DBBF858" w14:textId="7D199EC3" w:rsidR="0058412D" w:rsidRPr="00A80F2A" w:rsidRDefault="0058412D" w:rsidP="0025549F">
      <w:pPr>
        <w:spacing w:after="0" w:line="240" w:lineRule="auto"/>
        <w:rPr>
          <w:rFonts w:ascii="Trebuchet MS" w:hAnsi="Trebuchet MS"/>
          <w:b/>
          <w:sz w:val="20"/>
          <w:szCs w:val="20"/>
        </w:rPr>
      </w:pPr>
      <w:r w:rsidRPr="00A80F2A">
        <w:rPr>
          <w:rFonts w:ascii="Trebuchet MS" w:hAnsi="Trebuchet MS"/>
          <w:b/>
          <w:sz w:val="20"/>
          <w:szCs w:val="20"/>
        </w:rPr>
        <w:t xml:space="preserve">Office Location: </w:t>
      </w:r>
      <w:r w:rsidRPr="00A80F2A">
        <w:rPr>
          <w:rFonts w:ascii="Trebuchet MS" w:hAnsi="Trebuchet MS"/>
          <w:sz w:val="20"/>
          <w:szCs w:val="20"/>
        </w:rPr>
        <w:t>ITE Building 4</w:t>
      </w:r>
      <w:r w:rsidRPr="00A80F2A">
        <w:rPr>
          <w:rFonts w:ascii="Trebuchet MS" w:hAnsi="Trebuchet MS"/>
          <w:sz w:val="20"/>
          <w:szCs w:val="20"/>
          <w:vertAlign w:val="superscript"/>
        </w:rPr>
        <w:t>th</w:t>
      </w:r>
      <w:r w:rsidRPr="00A80F2A">
        <w:rPr>
          <w:rFonts w:ascii="Trebuchet MS" w:hAnsi="Trebuchet MS"/>
          <w:sz w:val="20"/>
          <w:szCs w:val="20"/>
        </w:rPr>
        <w:t xml:space="preserve"> Floor Room</w:t>
      </w:r>
      <w:r w:rsidR="00972864">
        <w:rPr>
          <w:rFonts w:ascii="Trebuchet MS" w:hAnsi="Trebuchet MS"/>
          <w:sz w:val="20"/>
          <w:szCs w:val="20"/>
        </w:rPr>
        <w:t xml:space="preserve"> 407</w:t>
      </w:r>
      <w:r w:rsidR="00C338C6">
        <w:rPr>
          <w:rFonts w:ascii="Trebuchet MS" w:hAnsi="Trebuchet MS"/>
          <w:sz w:val="20"/>
          <w:szCs w:val="20"/>
        </w:rPr>
        <w:t>.  Will provide update in class</w:t>
      </w:r>
    </w:p>
    <w:p w14:paraId="27C75252" w14:textId="1F20D347" w:rsidR="0058412D" w:rsidRDefault="0058412D" w:rsidP="0025549F">
      <w:pPr>
        <w:spacing w:after="0" w:line="240" w:lineRule="auto"/>
        <w:rPr>
          <w:rFonts w:ascii="Trebuchet MS" w:hAnsi="Trebuchet MS"/>
          <w:sz w:val="20"/>
          <w:szCs w:val="20"/>
        </w:rPr>
      </w:pPr>
      <w:r w:rsidRPr="00A80F2A">
        <w:rPr>
          <w:rFonts w:ascii="Trebuchet MS" w:hAnsi="Trebuchet MS"/>
          <w:b/>
          <w:sz w:val="20"/>
          <w:szCs w:val="20"/>
        </w:rPr>
        <w:t xml:space="preserve">Office Hours: </w:t>
      </w:r>
      <w:r w:rsidR="00A56581" w:rsidRPr="00A80F2A">
        <w:rPr>
          <w:rFonts w:ascii="Trebuchet MS" w:hAnsi="Trebuchet MS"/>
          <w:sz w:val="20"/>
          <w:szCs w:val="20"/>
        </w:rPr>
        <w:t xml:space="preserve">Thursdays 3:30 pm – 4:30 pm and </w:t>
      </w:r>
      <w:r w:rsidR="00550A52">
        <w:rPr>
          <w:rFonts w:ascii="Trebuchet MS" w:hAnsi="Trebuchet MS"/>
          <w:sz w:val="20"/>
          <w:szCs w:val="20"/>
        </w:rPr>
        <w:t>7</w:t>
      </w:r>
      <w:r w:rsidR="00A80F2A" w:rsidRPr="00A80F2A">
        <w:rPr>
          <w:rFonts w:ascii="Trebuchet MS" w:hAnsi="Trebuchet MS"/>
          <w:sz w:val="20"/>
          <w:szCs w:val="20"/>
        </w:rPr>
        <w:t>:</w:t>
      </w:r>
      <w:r w:rsidR="00550A52">
        <w:rPr>
          <w:rFonts w:ascii="Trebuchet MS" w:hAnsi="Trebuchet MS"/>
          <w:sz w:val="20"/>
          <w:szCs w:val="20"/>
        </w:rPr>
        <w:t>0</w:t>
      </w:r>
      <w:r w:rsidR="00A80F2A" w:rsidRPr="00A80F2A">
        <w:rPr>
          <w:rFonts w:ascii="Trebuchet MS" w:hAnsi="Trebuchet MS"/>
          <w:sz w:val="20"/>
          <w:szCs w:val="20"/>
        </w:rPr>
        <w:t>0 pm – 8:00 pm</w:t>
      </w:r>
      <w:r w:rsidR="00550A52">
        <w:rPr>
          <w:rFonts w:ascii="Trebuchet MS" w:hAnsi="Trebuchet MS"/>
          <w:sz w:val="20"/>
          <w:szCs w:val="20"/>
        </w:rPr>
        <w:t>.  Additional appointments times provided on per request basis.</w:t>
      </w:r>
    </w:p>
    <w:p w14:paraId="4956119A" w14:textId="77777777" w:rsidR="00C338C6" w:rsidRDefault="00C338C6" w:rsidP="0025549F">
      <w:pPr>
        <w:spacing w:after="0" w:line="240" w:lineRule="auto"/>
        <w:rPr>
          <w:rFonts w:ascii="Trebuchet MS" w:hAnsi="Trebuchet MS"/>
          <w:b/>
          <w:sz w:val="24"/>
          <w:szCs w:val="24"/>
        </w:rPr>
      </w:pPr>
    </w:p>
    <w:p w14:paraId="24ADE217" w14:textId="2EBC6DD4" w:rsidR="00834C86" w:rsidRPr="00C85BD1" w:rsidRDefault="00834C86" w:rsidP="0025549F">
      <w:pPr>
        <w:spacing w:after="0" w:line="240" w:lineRule="auto"/>
        <w:rPr>
          <w:rFonts w:ascii="Trebuchet MS" w:hAnsi="Trebuchet MS"/>
          <w:b/>
        </w:rPr>
      </w:pPr>
      <w:r w:rsidRPr="00C85BD1">
        <w:rPr>
          <w:rFonts w:ascii="Trebuchet MS" w:hAnsi="Trebuchet MS"/>
          <w:b/>
        </w:rPr>
        <w:t xml:space="preserve">Lecture: </w:t>
      </w:r>
      <w:r w:rsidRPr="00C85BD1">
        <w:rPr>
          <w:rFonts w:ascii="Trebuchet MS" w:hAnsi="Trebuchet MS"/>
        </w:rPr>
        <w:t>Thursdays 4:</w:t>
      </w:r>
      <w:r w:rsidR="00A03069">
        <w:rPr>
          <w:rFonts w:ascii="Trebuchet MS" w:hAnsi="Trebuchet MS"/>
        </w:rPr>
        <w:t>30</w:t>
      </w:r>
      <w:r w:rsidRPr="00C85BD1">
        <w:rPr>
          <w:rFonts w:ascii="Trebuchet MS" w:hAnsi="Trebuchet MS"/>
        </w:rPr>
        <w:t xml:space="preserve"> pm – 7:</w:t>
      </w:r>
      <w:r w:rsidR="00524350">
        <w:rPr>
          <w:rFonts w:ascii="Trebuchet MS" w:hAnsi="Trebuchet MS"/>
        </w:rPr>
        <w:t>0</w:t>
      </w:r>
      <w:r w:rsidRPr="00C85BD1">
        <w:rPr>
          <w:rFonts w:ascii="Trebuchet MS" w:hAnsi="Trebuchet MS"/>
        </w:rPr>
        <w:t xml:space="preserve">0 PM, ITE Building Room </w:t>
      </w:r>
      <w:r w:rsidR="00C85BD1" w:rsidRPr="00C85BD1">
        <w:rPr>
          <w:rFonts w:ascii="Trebuchet MS" w:hAnsi="Trebuchet MS"/>
        </w:rPr>
        <w:t>102</w:t>
      </w:r>
    </w:p>
    <w:p w14:paraId="3DC75F14" w14:textId="77777777" w:rsidR="00834C86" w:rsidRDefault="00834C86" w:rsidP="0025549F">
      <w:pPr>
        <w:spacing w:after="0" w:line="240" w:lineRule="auto"/>
        <w:rPr>
          <w:rFonts w:ascii="Trebuchet MS" w:hAnsi="Trebuchet MS"/>
          <w:b/>
          <w:sz w:val="24"/>
          <w:szCs w:val="24"/>
        </w:rPr>
      </w:pPr>
    </w:p>
    <w:p w14:paraId="3BB76B69" w14:textId="77777777" w:rsidR="00D54858" w:rsidRDefault="00834C86" w:rsidP="0025549F">
      <w:pPr>
        <w:spacing w:after="0" w:line="240" w:lineRule="auto"/>
        <w:rPr>
          <w:rFonts w:ascii="Trebuchet MS" w:hAnsi="Trebuchet MS"/>
          <w:b/>
        </w:rPr>
      </w:pPr>
      <w:r w:rsidRPr="00C85BD1">
        <w:rPr>
          <w:rFonts w:ascii="Trebuchet MS" w:hAnsi="Trebuchet MS"/>
          <w:b/>
        </w:rPr>
        <w:t>Online Course Information:</w:t>
      </w:r>
    </w:p>
    <w:p w14:paraId="53B7C499" w14:textId="77777777" w:rsidR="00D54858" w:rsidRDefault="00D54858" w:rsidP="0025549F">
      <w:pPr>
        <w:spacing w:after="0" w:line="240" w:lineRule="auto"/>
        <w:rPr>
          <w:rFonts w:ascii="Trebuchet MS" w:hAnsi="Trebuchet MS"/>
          <w:b/>
        </w:rPr>
      </w:pPr>
    </w:p>
    <w:p w14:paraId="35A6A7BD" w14:textId="77777777" w:rsidR="00D54858" w:rsidRDefault="00834C86" w:rsidP="0025549F">
      <w:pPr>
        <w:spacing w:after="0" w:line="240" w:lineRule="auto"/>
      </w:pPr>
      <w:r w:rsidRPr="00D54858">
        <w:rPr>
          <w:b/>
        </w:rPr>
        <w:t>blackboard.umbc.edu</w:t>
      </w:r>
      <w:r w:rsidR="0096677A" w:rsidRPr="00D54858">
        <w:t xml:space="preserve"> </w:t>
      </w:r>
    </w:p>
    <w:p w14:paraId="53E72788" w14:textId="77777777" w:rsidR="00D54858" w:rsidRDefault="00D54858" w:rsidP="0025549F">
      <w:pPr>
        <w:spacing w:after="0" w:line="240" w:lineRule="auto"/>
      </w:pPr>
    </w:p>
    <w:p w14:paraId="24974A20" w14:textId="557DBDCC" w:rsidR="0058412D" w:rsidRPr="00D54858" w:rsidRDefault="0096677A" w:rsidP="0025549F">
      <w:pPr>
        <w:spacing w:after="0" w:line="240" w:lineRule="auto"/>
        <w:rPr>
          <w:sz w:val="20"/>
          <w:szCs w:val="20"/>
        </w:rPr>
      </w:pPr>
      <w:r w:rsidRPr="00D54858">
        <w:rPr>
          <w:sz w:val="20"/>
          <w:szCs w:val="20"/>
        </w:rPr>
        <w:t>(Students need to check Blackboard every day for announcements and course materiel)</w:t>
      </w:r>
    </w:p>
    <w:p w14:paraId="5B036884" w14:textId="77777777" w:rsidR="00834C86" w:rsidRDefault="00834C86" w:rsidP="0025549F">
      <w:pPr>
        <w:spacing w:after="0" w:line="240" w:lineRule="auto"/>
        <w:rPr>
          <w:rFonts w:ascii="Trebuchet MS" w:hAnsi="Trebuchet MS"/>
          <w:b/>
          <w:sz w:val="24"/>
          <w:szCs w:val="24"/>
        </w:rPr>
      </w:pPr>
    </w:p>
    <w:p w14:paraId="2CCD8751" w14:textId="77777777" w:rsidR="00834C86" w:rsidRPr="00C85BD1" w:rsidRDefault="00834C86" w:rsidP="0025549F">
      <w:pPr>
        <w:spacing w:after="0" w:line="240" w:lineRule="auto"/>
        <w:rPr>
          <w:rFonts w:ascii="Trebuchet MS" w:hAnsi="Trebuchet MS"/>
          <w:b/>
        </w:rPr>
      </w:pPr>
      <w:r w:rsidRPr="00C85BD1">
        <w:rPr>
          <w:rFonts w:ascii="Trebuchet MS" w:hAnsi="Trebuchet MS"/>
          <w:b/>
        </w:rPr>
        <w:t>Textbooks:</w:t>
      </w:r>
    </w:p>
    <w:p w14:paraId="63CCEF76" w14:textId="77777777" w:rsidR="00C46430" w:rsidRDefault="00C46430" w:rsidP="0025549F">
      <w:pPr>
        <w:spacing w:after="0" w:line="240" w:lineRule="auto"/>
        <w:rPr>
          <w:rFonts w:ascii="Trebuchet MS" w:hAnsi="Trebuchet MS"/>
          <w:b/>
          <w:sz w:val="20"/>
          <w:szCs w:val="20"/>
        </w:rPr>
      </w:pPr>
    </w:p>
    <w:p w14:paraId="480B752F" w14:textId="41E091D8" w:rsidR="00834C86" w:rsidRPr="00C85BD1" w:rsidRDefault="00771647" w:rsidP="0025549F">
      <w:pPr>
        <w:spacing w:after="0" w:line="240" w:lineRule="auto"/>
        <w:rPr>
          <w:iCs/>
          <w:sz w:val="20"/>
        </w:rPr>
      </w:pPr>
      <w:r>
        <w:rPr>
          <w:b/>
          <w:sz w:val="20"/>
          <w:szCs w:val="20"/>
        </w:rPr>
        <w:t xml:space="preserve">Digital Planet: </w:t>
      </w:r>
      <w:r w:rsidR="00834C86" w:rsidRPr="00C85BD1">
        <w:rPr>
          <w:b/>
          <w:sz w:val="20"/>
          <w:szCs w:val="20"/>
        </w:rPr>
        <w:t>Tomorrow’s Technology and You</w:t>
      </w:r>
      <w:r w:rsidR="0089575B" w:rsidRPr="00C85BD1">
        <w:rPr>
          <w:b/>
          <w:sz w:val="20"/>
          <w:szCs w:val="20"/>
        </w:rPr>
        <w:t xml:space="preserve"> </w:t>
      </w:r>
      <w:r w:rsidR="0089575B" w:rsidRPr="00C85BD1">
        <w:rPr>
          <w:sz w:val="20"/>
          <w:szCs w:val="20"/>
        </w:rPr>
        <w:t>10</w:t>
      </w:r>
      <w:r w:rsidR="0089575B" w:rsidRPr="00C85BD1">
        <w:rPr>
          <w:iCs/>
          <w:sz w:val="20"/>
          <w:vertAlign w:val="superscript"/>
        </w:rPr>
        <w:t>th</w:t>
      </w:r>
      <w:r w:rsidR="0089575B" w:rsidRPr="00C85BD1">
        <w:rPr>
          <w:iCs/>
          <w:sz w:val="20"/>
        </w:rPr>
        <w:t xml:space="preserve"> Edition 20</w:t>
      </w:r>
      <w:r w:rsidR="00C46430" w:rsidRPr="00C85BD1">
        <w:rPr>
          <w:iCs/>
          <w:sz w:val="20"/>
        </w:rPr>
        <w:t>11</w:t>
      </w:r>
      <w:r w:rsidR="0089575B" w:rsidRPr="00C85BD1">
        <w:rPr>
          <w:iCs/>
          <w:sz w:val="20"/>
        </w:rPr>
        <w:t>, by Beekman and Beekman, Prentice Hall, NJ. ISBN -13: 978-0-13-</w:t>
      </w:r>
      <w:r w:rsidR="00C46430" w:rsidRPr="00C85BD1">
        <w:rPr>
          <w:iCs/>
          <w:sz w:val="20"/>
        </w:rPr>
        <w:t>209125-1</w:t>
      </w:r>
      <w:r w:rsidR="0089575B" w:rsidRPr="00C85BD1">
        <w:rPr>
          <w:iCs/>
          <w:sz w:val="20"/>
        </w:rPr>
        <w:t>; ISBN-10:  0-13-</w:t>
      </w:r>
      <w:r w:rsidR="00C46430" w:rsidRPr="00C85BD1">
        <w:rPr>
          <w:iCs/>
          <w:sz w:val="20"/>
        </w:rPr>
        <w:t>209125-9</w:t>
      </w:r>
      <w:r w:rsidR="0089575B" w:rsidRPr="00C85BD1">
        <w:rPr>
          <w:iCs/>
          <w:sz w:val="20"/>
        </w:rPr>
        <w:t xml:space="preserve"> (available at the UMBC bookstore now).</w:t>
      </w:r>
    </w:p>
    <w:p w14:paraId="7A9B5474" w14:textId="77777777" w:rsidR="00B910CB" w:rsidRDefault="00B910CB" w:rsidP="0025549F">
      <w:pPr>
        <w:spacing w:after="0" w:line="240" w:lineRule="auto"/>
        <w:rPr>
          <w:iCs/>
          <w:sz w:val="20"/>
        </w:rPr>
      </w:pPr>
    </w:p>
    <w:p w14:paraId="1A40E9CD" w14:textId="168E12E9" w:rsidR="00C46430" w:rsidRPr="00C85BD1" w:rsidRDefault="0053385C" w:rsidP="0025549F">
      <w:pPr>
        <w:spacing w:after="0" w:line="240" w:lineRule="auto"/>
        <w:rPr>
          <w:rFonts w:ascii="Trebuchet MS" w:hAnsi="Trebuchet MS"/>
          <w:b/>
        </w:rPr>
      </w:pPr>
      <w:r w:rsidRPr="00C85BD1">
        <w:rPr>
          <w:rFonts w:ascii="Trebuchet MS" w:hAnsi="Trebuchet MS"/>
          <w:b/>
        </w:rPr>
        <w:t>Course Description</w:t>
      </w:r>
      <w:r w:rsidR="00C85BD1">
        <w:rPr>
          <w:rFonts w:ascii="Trebuchet MS" w:hAnsi="Trebuchet MS"/>
          <w:b/>
        </w:rPr>
        <w:t>:</w:t>
      </w:r>
    </w:p>
    <w:p w14:paraId="47560DA7" w14:textId="77777777" w:rsidR="0053385C" w:rsidRDefault="0053385C" w:rsidP="0025549F">
      <w:pPr>
        <w:spacing w:after="0" w:line="240" w:lineRule="auto"/>
      </w:pPr>
    </w:p>
    <w:p w14:paraId="4B5691A4" w14:textId="40FA6B37" w:rsidR="0053385C" w:rsidRPr="00C95FBA" w:rsidRDefault="00A80F2A" w:rsidP="0025549F">
      <w:pPr>
        <w:spacing w:after="0" w:line="240" w:lineRule="auto"/>
        <w:rPr>
          <w:sz w:val="20"/>
        </w:rPr>
      </w:pPr>
      <w:r>
        <w:rPr>
          <w:sz w:val="20"/>
        </w:rPr>
        <w:t>This course provides and an</w:t>
      </w:r>
      <w:r w:rsidR="0053385C" w:rsidRPr="00C95FBA">
        <w:rPr>
          <w:sz w:val="20"/>
        </w:rPr>
        <w:t xml:space="preserve"> overview of computer information systems</w:t>
      </w:r>
      <w:r>
        <w:rPr>
          <w:sz w:val="20"/>
        </w:rPr>
        <w:t xml:space="preserve">.  It introduces </w:t>
      </w:r>
      <w:r w:rsidR="0053385C" w:rsidRPr="00C95FBA">
        <w:rPr>
          <w:sz w:val="20"/>
        </w:rPr>
        <w:t xml:space="preserve">computer hardware, software, procedures, systems, and human resources and explores their integration and application in business and in other segments of society. </w:t>
      </w:r>
      <w:r>
        <w:rPr>
          <w:sz w:val="20"/>
        </w:rPr>
        <w:t>The basic concepts regarding the</w:t>
      </w:r>
      <w:r w:rsidR="0053385C" w:rsidRPr="00C95FBA">
        <w:rPr>
          <w:sz w:val="20"/>
        </w:rPr>
        <w:t xml:space="preserve"> fundamentals of computer problem solving and programming are discussed and demonstrated. There are no prerequisites for this course. It is an intro</w:t>
      </w:r>
      <w:r>
        <w:rPr>
          <w:sz w:val="20"/>
        </w:rPr>
        <w:t xml:space="preserve">ductory, fundamental course and </w:t>
      </w:r>
      <w:r w:rsidR="0053385C" w:rsidRPr="00C95FBA">
        <w:rPr>
          <w:sz w:val="20"/>
        </w:rPr>
        <w:t>serves as a foundation for an IS-related career. You should keep in mind that most careers today have an In</w:t>
      </w:r>
      <w:r w:rsidR="002E389B" w:rsidRPr="00C95FBA">
        <w:rPr>
          <w:sz w:val="20"/>
        </w:rPr>
        <w:t xml:space="preserve">formation </w:t>
      </w:r>
      <w:r>
        <w:rPr>
          <w:sz w:val="20"/>
        </w:rPr>
        <w:t>T</w:t>
      </w:r>
      <w:r w:rsidR="002E389B" w:rsidRPr="00C95FBA">
        <w:rPr>
          <w:sz w:val="20"/>
        </w:rPr>
        <w:t xml:space="preserve">echnology component and a </w:t>
      </w:r>
      <w:r>
        <w:rPr>
          <w:sz w:val="20"/>
        </w:rPr>
        <w:t xml:space="preserve">solid understanding of those concepts </w:t>
      </w:r>
      <w:r w:rsidR="003A312E" w:rsidRPr="00C95FBA">
        <w:rPr>
          <w:sz w:val="20"/>
        </w:rPr>
        <w:t xml:space="preserve">will </w:t>
      </w:r>
      <w:r w:rsidR="00D54858">
        <w:rPr>
          <w:sz w:val="20"/>
        </w:rPr>
        <w:t>help</w:t>
      </w:r>
      <w:r w:rsidR="003A312E" w:rsidRPr="00C95FBA">
        <w:rPr>
          <w:sz w:val="20"/>
        </w:rPr>
        <w:t xml:space="preserve"> navigate the various ar</w:t>
      </w:r>
      <w:r>
        <w:rPr>
          <w:sz w:val="20"/>
        </w:rPr>
        <w:t xml:space="preserve">eas </w:t>
      </w:r>
      <w:r w:rsidR="003A312E" w:rsidRPr="00C95FBA">
        <w:rPr>
          <w:sz w:val="20"/>
        </w:rPr>
        <w:t xml:space="preserve">which </w:t>
      </w:r>
      <w:r>
        <w:rPr>
          <w:sz w:val="20"/>
        </w:rPr>
        <w:t>a basic understanding of technology</w:t>
      </w:r>
      <w:r w:rsidR="003A312E" w:rsidRPr="00C95FBA">
        <w:rPr>
          <w:sz w:val="20"/>
        </w:rPr>
        <w:t xml:space="preserve"> is </w:t>
      </w:r>
      <w:r>
        <w:rPr>
          <w:sz w:val="20"/>
        </w:rPr>
        <w:t>required for career growth and longevity.</w:t>
      </w:r>
    </w:p>
    <w:p w14:paraId="531E0F7A" w14:textId="77777777" w:rsidR="003A312E" w:rsidRPr="00C95FBA" w:rsidRDefault="003A312E" w:rsidP="0025549F">
      <w:pPr>
        <w:spacing w:after="0" w:line="240" w:lineRule="auto"/>
        <w:rPr>
          <w:szCs w:val="24"/>
        </w:rPr>
      </w:pPr>
    </w:p>
    <w:p w14:paraId="43449F6D" w14:textId="637825B9" w:rsidR="0053385C" w:rsidRPr="00C85BD1" w:rsidRDefault="0053385C" w:rsidP="0053385C">
      <w:pPr>
        <w:spacing w:after="0" w:line="240" w:lineRule="auto"/>
        <w:rPr>
          <w:rFonts w:ascii="Trebuchet MS" w:hAnsi="Trebuchet MS"/>
          <w:b/>
        </w:rPr>
      </w:pPr>
      <w:r w:rsidRPr="00C85BD1">
        <w:rPr>
          <w:rFonts w:ascii="Trebuchet MS" w:hAnsi="Trebuchet MS"/>
          <w:b/>
        </w:rPr>
        <w:t>Course Objective</w:t>
      </w:r>
      <w:r w:rsidR="00C85BD1">
        <w:rPr>
          <w:rFonts w:ascii="Trebuchet MS" w:hAnsi="Trebuchet MS"/>
          <w:b/>
        </w:rPr>
        <w:t>:</w:t>
      </w:r>
    </w:p>
    <w:p w14:paraId="3AA4E5D9" w14:textId="77777777" w:rsidR="0053385C" w:rsidRDefault="0053385C" w:rsidP="0053385C">
      <w:pPr>
        <w:spacing w:after="0" w:line="240" w:lineRule="auto"/>
        <w:rPr>
          <w:sz w:val="20"/>
        </w:rPr>
      </w:pPr>
    </w:p>
    <w:p w14:paraId="63129A16" w14:textId="77777777" w:rsidR="0053385C" w:rsidRDefault="0053385C" w:rsidP="0053385C">
      <w:pPr>
        <w:spacing w:after="0" w:line="240" w:lineRule="auto"/>
        <w:rPr>
          <w:sz w:val="20"/>
        </w:rPr>
      </w:pPr>
      <w:r>
        <w:rPr>
          <w:sz w:val="20"/>
        </w:rPr>
        <w:t xml:space="preserve">This class </w:t>
      </w:r>
      <w:r w:rsidR="003A312E">
        <w:rPr>
          <w:sz w:val="20"/>
        </w:rPr>
        <w:t>introduce you to the</w:t>
      </w:r>
      <w:r>
        <w:rPr>
          <w:sz w:val="20"/>
        </w:rPr>
        <w:t xml:space="preserve"> fundamentals of Information Systems and specifically computer use and its purposes.</w:t>
      </w:r>
    </w:p>
    <w:p w14:paraId="5BAE192E" w14:textId="77777777" w:rsidR="0096677A" w:rsidRDefault="0096677A" w:rsidP="0053385C">
      <w:pPr>
        <w:spacing w:after="0" w:line="240" w:lineRule="auto"/>
        <w:rPr>
          <w:sz w:val="20"/>
        </w:rPr>
      </w:pPr>
    </w:p>
    <w:p w14:paraId="4108D5B9" w14:textId="4E1BEC6F" w:rsidR="0053385C" w:rsidRDefault="0053385C" w:rsidP="0053385C">
      <w:pPr>
        <w:spacing w:after="0" w:line="240" w:lineRule="auto"/>
        <w:rPr>
          <w:sz w:val="20"/>
        </w:rPr>
      </w:pPr>
      <w:r>
        <w:rPr>
          <w:sz w:val="20"/>
        </w:rPr>
        <w:t>By the conclusion of this course the successful student should be able to:</w:t>
      </w:r>
    </w:p>
    <w:p w14:paraId="204A2FEC" w14:textId="77777777" w:rsidR="00ED5E19" w:rsidRDefault="00ED5E19" w:rsidP="0053385C">
      <w:pPr>
        <w:spacing w:after="0" w:line="240" w:lineRule="auto"/>
        <w:rPr>
          <w:sz w:val="20"/>
        </w:rPr>
      </w:pPr>
    </w:p>
    <w:p w14:paraId="0AFBF626" w14:textId="77777777" w:rsidR="0053385C" w:rsidRDefault="0053385C" w:rsidP="0053385C">
      <w:pPr>
        <w:numPr>
          <w:ilvl w:val="0"/>
          <w:numId w:val="1"/>
        </w:numPr>
        <w:spacing w:after="0" w:line="240" w:lineRule="auto"/>
        <w:rPr>
          <w:sz w:val="20"/>
        </w:rPr>
      </w:pPr>
      <w:r>
        <w:rPr>
          <w:sz w:val="20"/>
        </w:rPr>
        <w:t>Identify the major developments in computer hardware and software.</w:t>
      </w:r>
    </w:p>
    <w:p w14:paraId="7F1EBE68" w14:textId="77777777" w:rsidR="0053385C" w:rsidRDefault="0053385C" w:rsidP="0053385C">
      <w:pPr>
        <w:numPr>
          <w:ilvl w:val="0"/>
          <w:numId w:val="1"/>
        </w:numPr>
        <w:spacing w:after="0" w:line="240" w:lineRule="auto"/>
        <w:rPr>
          <w:sz w:val="20"/>
        </w:rPr>
      </w:pPr>
      <w:r>
        <w:rPr>
          <w:sz w:val="20"/>
        </w:rPr>
        <w:t>Describe the characteristics, functions, and limitations of processors, storage media and peripherals.</w:t>
      </w:r>
    </w:p>
    <w:p w14:paraId="597B9B3C" w14:textId="77777777" w:rsidR="0053385C" w:rsidRDefault="0053385C" w:rsidP="0053385C">
      <w:pPr>
        <w:numPr>
          <w:ilvl w:val="0"/>
          <w:numId w:val="1"/>
        </w:numPr>
        <w:spacing w:after="0" w:line="240" w:lineRule="auto"/>
        <w:rPr>
          <w:sz w:val="20"/>
        </w:rPr>
      </w:pPr>
      <w:r>
        <w:rPr>
          <w:sz w:val="20"/>
        </w:rPr>
        <w:t>Describe the difference between developing computer programs and using software packages.</w:t>
      </w:r>
    </w:p>
    <w:p w14:paraId="75FF2595" w14:textId="77777777" w:rsidR="0053385C" w:rsidRDefault="0053385C" w:rsidP="0053385C">
      <w:pPr>
        <w:numPr>
          <w:ilvl w:val="0"/>
          <w:numId w:val="1"/>
        </w:numPr>
        <w:spacing w:after="0" w:line="240" w:lineRule="auto"/>
        <w:rPr>
          <w:sz w:val="20"/>
        </w:rPr>
      </w:pPr>
      <w:r>
        <w:rPr>
          <w:sz w:val="20"/>
        </w:rPr>
        <w:t>Analyze the reasons for using important computer languages and software packages given their characteristics and limitations.</w:t>
      </w:r>
    </w:p>
    <w:p w14:paraId="55736F62" w14:textId="77777777" w:rsidR="0053385C" w:rsidRDefault="0053385C" w:rsidP="0053385C">
      <w:pPr>
        <w:numPr>
          <w:ilvl w:val="0"/>
          <w:numId w:val="1"/>
        </w:numPr>
        <w:spacing w:after="0" w:line="240" w:lineRule="auto"/>
        <w:rPr>
          <w:sz w:val="20"/>
        </w:rPr>
      </w:pPr>
      <w:r>
        <w:rPr>
          <w:sz w:val="20"/>
        </w:rPr>
        <w:lastRenderedPageBreak/>
        <w:t>Discuss the complexity of global communication and the effect of computers in the international community.</w:t>
      </w:r>
    </w:p>
    <w:p w14:paraId="6921E7B7" w14:textId="48CCFFEE" w:rsidR="00ED5E19" w:rsidRDefault="00ED5E19" w:rsidP="0053385C">
      <w:pPr>
        <w:numPr>
          <w:ilvl w:val="0"/>
          <w:numId w:val="1"/>
        </w:numPr>
        <w:spacing w:after="0" w:line="240" w:lineRule="auto"/>
        <w:rPr>
          <w:sz w:val="20"/>
        </w:rPr>
      </w:pPr>
      <w:r>
        <w:rPr>
          <w:sz w:val="20"/>
        </w:rPr>
        <w:t>Analyze the emergence of Cyber Security and the risks association with the digital age.</w:t>
      </w:r>
    </w:p>
    <w:p w14:paraId="4884F1F2" w14:textId="7B832619" w:rsidR="0053385C" w:rsidRDefault="0053385C" w:rsidP="0053385C">
      <w:pPr>
        <w:numPr>
          <w:ilvl w:val="0"/>
          <w:numId w:val="1"/>
        </w:numPr>
        <w:spacing w:after="0" w:line="240" w:lineRule="auto"/>
        <w:rPr>
          <w:sz w:val="20"/>
        </w:rPr>
      </w:pPr>
      <w:r>
        <w:rPr>
          <w:sz w:val="20"/>
        </w:rPr>
        <w:t>Evaluate computer systems that satisfy given constraints.</w:t>
      </w:r>
    </w:p>
    <w:p w14:paraId="715988B6" w14:textId="591D4327" w:rsidR="00ED5E19" w:rsidRDefault="00ED5E19" w:rsidP="0053385C">
      <w:pPr>
        <w:numPr>
          <w:ilvl w:val="0"/>
          <w:numId w:val="1"/>
        </w:numPr>
        <w:spacing w:after="0" w:line="240" w:lineRule="auto"/>
        <w:rPr>
          <w:sz w:val="20"/>
        </w:rPr>
      </w:pPr>
      <w:r>
        <w:rPr>
          <w:sz w:val="20"/>
        </w:rPr>
        <w:t>Discuss feasibility of Artificial Intelligence.</w:t>
      </w:r>
    </w:p>
    <w:p w14:paraId="52A627E0" w14:textId="0A065569" w:rsidR="00ED5E19" w:rsidRDefault="00ED5E19" w:rsidP="0053385C">
      <w:pPr>
        <w:numPr>
          <w:ilvl w:val="0"/>
          <w:numId w:val="1"/>
        </w:numPr>
        <w:spacing w:after="0" w:line="240" w:lineRule="auto"/>
        <w:rPr>
          <w:sz w:val="20"/>
        </w:rPr>
      </w:pPr>
      <w:r>
        <w:rPr>
          <w:sz w:val="20"/>
        </w:rPr>
        <w:t xml:space="preserve">Discuss how technology impacts our personal perspectives </w:t>
      </w:r>
      <w:r w:rsidR="00FD3583">
        <w:rPr>
          <w:sz w:val="20"/>
        </w:rPr>
        <w:t>today and how it may impact you in the future.</w:t>
      </w:r>
    </w:p>
    <w:p w14:paraId="42B207C4" w14:textId="77777777" w:rsidR="003A312E" w:rsidRPr="00C85BD1" w:rsidRDefault="003A312E" w:rsidP="00C85BD1">
      <w:pPr>
        <w:spacing w:after="0"/>
        <w:rPr>
          <w:bCs/>
          <w:sz w:val="20"/>
        </w:rPr>
      </w:pPr>
    </w:p>
    <w:p w14:paraId="42E0CB9C" w14:textId="77777777" w:rsidR="003A312E" w:rsidRPr="00C85BD1" w:rsidRDefault="003A312E" w:rsidP="00C85BD1">
      <w:pPr>
        <w:rPr>
          <w:rFonts w:ascii="Trebuchet MS" w:hAnsi="Trebuchet MS"/>
          <w:b/>
        </w:rPr>
      </w:pPr>
      <w:r w:rsidRPr="00C85BD1">
        <w:rPr>
          <w:rFonts w:ascii="Trebuchet MS" w:hAnsi="Trebuchet MS"/>
          <w:b/>
        </w:rPr>
        <w:t>Instructional Methods and the Classroom Experience:</w:t>
      </w:r>
    </w:p>
    <w:p w14:paraId="44EFFE9B" w14:textId="05CE00A5" w:rsidR="003A312E" w:rsidRDefault="003A312E" w:rsidP="005276B2">
      <w:pPr>
        <w:pStyle w:val="BodyText"/>
        <w:rPr>
          <w:rFonts w:asciiTheme="minorHAnsi" w:hAnsiTheme="minorHAnsi"/>
        </w:rPr>
      </w:pPr>
      <w:r w:rsidRPr="00A824C2">
        <w:rPr>
          <w:rFonts w:asciiTheme="minorHAnsi" w:hAnsiTheme="minorHAnsi"/>
        </w:rPr>
        <w:t>Each week will primarily consist of lecture</w:t>
      </w:r>
      <w:r w:rsidR="0069381B" w:rsidRPr="00A824C2">
        <w:rPr>
          <w:rFonts w:asciiTheme="minorHAnsi" w:hAnsiTheme="minorHAnsi"/>
        </w:rPr>
        <w:t xml:space="preserve"> and </w:t>
      </w:r>
      <w:r w:rsidR="00524350" w:rsidRPr="00A824C2">
        <w:rPr>
          <w:rFonts w:asciiTheme="minorHAnsi" w:hAnsiTheme="minorHAnsi"/>
        </w:rPr>
        <w:t>Home</w:t>
      </w:r>
      <w:r w:rsidR="0069381B" w:rsidRPr="00A824C2">
        <w:rPr>
          <w:rFonts w:asciiTheme="minorHAnsi" w:hAnsiTheme="minorHAnsi"/>
        </w:rPr>
        <w:t>work</w:t>
      </w:r>
      <w:r w:rsidR="008F45E7">
        <w:rPr>
          <w:rFonts w:asciiTheme="minorHAnsi" w:hAnsiTheme="minorHAnsi"/>
        </w:rPr>
        <w:t xml:space="preserve"> (Textbook</w:t>
      </w:r>
      <w:r w:rsidR="00524350" w:rsidRPr="00A824C2">
        <w:rPr>
          <w:rFonts w:asciiTheme="minorHAnsi" w:hAnsiTheme="minorHAnsi"/>
        </w:rPr>
        <w:t>)</w:t>
      </w:r>
      <w:r w:rsidRPr="00A824C2">
        <w:rPr>
          <w:rFonts w:asciiTheme="minorHAnsi" w:hAnsiTheme="minorHAnsi"/>
        </w:rPr>
        <w:t>.</w:t>
      </w:r>
      <w:r w:rsidRPr="003A312E">
        <w:rPr>
          <w:rFonts w:asciiTheme="minorHAnsi" w:hAnsiTheme="minorHAnsi"/>
        </w:rPr>
        <w:t xml:space="preserve"> </w:t>
      </w:r>
      <w:r w:rsidR="0069381B">
        <w:rPr>
          <w:rFonts w:asciiTheme="minorHAnsi" w:hAnsiTheme="minorHAnsi"/>
        </w:rPr>
        <w:t>L</w:t>
      </w:r>
      <w:r w:rsidRPr="003A312E">
        <w:rPr>
          <w:rFonts w:asciiTheme="minorHAnsi" w:hAnsiTheme="minorHAnsi"/>
        </w:rPr>
        <w:t>ecture sessions will be aided by slide presentations</w:t>
      </w:r>
      <w:r w:rsidR="0069381B">
        <w:rPr>
          <w:rFonts w:asciiTheme="minorHAnsi" w:hAnsiTheme="minorHAnsi"/>
        </w:rPr>
        <w:t xml:space="preserve"> and discussions.  Subsequently, your</w:t>
      </w:r>
      <w:r w:rsidRPr="003A312E">
        <w:rPr>
          <w:rFonts w:asciiTheme="minorHAnsi" w:hAnsiTheme="minorHAnsi"/>
        </w:rPr>
        <w:t xml:space="preserve"> participat</w:t>
      </w:r>
      <w:r w:rsidR="0069381B">
        <w:rPr>
          <w:rFonts w:asciiTheme="minorHAnsi" w:hAnsiTheme="minorHAnsi"/>
        </w:rPr>
        <w:t>ion is encouraged</w:t>
      </w:r>
      <w:r w:rsidRPr="003A312E">
        <w:rPr>
          <w:rFonts w:asciiTheme="minorHAnsi" w:hAnsiTheme="minorHAnsi"/>
        </w:rPr>
        <w:t xml:space="preserve"> during the lecture. </w:t>
      </w:r>
      <w:r w:rsidR="0069381B">
        <w:rPr>
          <w:rFonts w:asciiTheme="minorHAnsi" w:hAnsiTheme="minorHAnsi"/>
        </w:rPr>
        <w:t>Each l</w:t>
      </w:r>
      <w:r w:rsidRPr="003A312E">
        <w:rPr>
          <w:rFonts w:asciiTheme="minorHAnsi" w:hAnsiTheme="minorHAnsi"/>
        </w:rPr>
        <w:t xml:space="preserve">ecture </w:t>
      </w:r>
      <w:r w:rsidR="0069381B">
        <w:rPr>
          <w:rFonts w:asciiTheme="minorHAnsi" w:hAnsiTheme="minorHAnsi"/>
        </w:rPr>
        <w:t xml:space="preserve">will focus on the material in the textbook and discussions of those items and how they relate to what is occurring in the technology fields today.  This will include current technology based news and events and the trends that will influence the technology of tomorrow.  Students are encouraged to bring their own news and or topics for discussion during these times.  Please try to make sure that they are related to the lecture and textbook materials that are scheduled for that session.  The time allotted </w:t>
      </w:r>
      <w:r w:rsidR="00A14F3C">
        <w:rPr>
          <w:rFonts w:asciiTheme="minorHAnsi" w:hAnsiTheme="minorHAnsi"/>
        </w:rPr>
        <w:t xml:space="preserve">(20 – 30 minutes) </w:t>
      </w:r>
      <w:r w:rsidR="0069381B">
        <w:rPr>
          <w:rFonts w:asciiTheme="minorHAnsi" w:hAnsiTheme="minorHAnsi"/>
        </w:rPr>
        <w:t>to these discussion</w:t>
      </w:r>
      <w:r w:rsidR="00A14F3C">
        <w:rPr>
          <w:rFonts w:asciiTheme="minorHAnsi" w:hAnsiTheme="minorHAnsi"/>
        </w:rPr>
        <w:t>s will vary depending on the level of participation and relevance to the lecture.</w:t>
      </w:r>
    </w:p>
    <w:p w14:paraId="46075F78" w14:textId="77777777" w:rsidR="00A14F3C" w:rsidRPr="003A312E" w:rsidRDefault="00A14F3C" w:rsidP="005276B2">
      <w:pPr>
        <w:pStyle w:val="BodyText"/>
        <w:rPr>
          <w:rFonts w:asciiTheme="minorHAnsi" w:hAnsiTheme="minorHAnsi"/>
        </w:rPr>
      </w:pPr>
    </w:p>
    <w:p w14:paraId="23E64C4C" w14:textId="21AACABA" w:rsidR="003A312E" w:rsidRDefault="002C4B78" w:rsidP="005276B2">
      <w:pPr>
        <w:pStyle w:val="BodyText"/>
        <w:rPr>
          <w:rFonts w:asciiTheme="minorHAnsi" w:hAnsiTheme="minorHAnsi"/>
        </w:rPr>
      </w:pPr>
      <w:r w:rsidRPr="002C4B78">
        <w:rPr>
          <w:rFonts w:asciiTheme="minorHAnsi" w:hAnsiTheme="minorHAnsi"/>
          <w:b/>
          <w:i/>
        </w:rPr>
        <w:t>Note regarding work ethic on Homework Assignment.</w:t>
      </w:r>
      <w:r>
        <w:rPr>
          <w:rFonts w:asciiTheme="minorHAnsi" w:hAnsiTheme="minorHAnsi"/>
        </w:rPr>
        <w:t xml:space="preserve"> </w:t>
      </w:r>
      <w:r w:rsidR="00A14F3C">
        <w:rPr>
          <w:rFonts w:asciiTheme="minorHAnsi" w:hAnsiTheme="minorHAnsi"/>
        </w:rPr>
        <w:t xml:space="preserve">The real </w:t>
      </w:r>
      <w:r w:rsidR="008F45E7">
        <w:rPr>
          <w:rFonts w:asciiTheme="minorHAnsi" w:hAnsiTheme="minorHAnsi"/>
        </w:rPr>
        <w:t xml:space="preserve">world </w:t>
      </w:r>
      <w:r w:rsidR="00A14F3C">
        <w:rPr>
          <w:rFonts w:asciiTheme="minorHAnsi" w:hAnsiTheme="minorHAnsi"/>
        </w:rPr>
        <w:t>requires that you work well within and outside of team environment’s students are welcome to work and assist each other as needed.  However, you are responsible for submitting your own individual work</w:t>
      </w:r>
      <w:r>
        <w:rPr>
          <w:rFonts w:asciiTheme="minorHAnsi" w:hAnsiTheme="minorHAnsi"/>
        </w:rPr>
        <w:t xml:space="preserve"> to blackboard.</w:t>
      </w:r>
    </w:p>
    <w:p w14:paraId="08727E33" w14:textId="2B601AA2" w:rsidR="000E4238" w:rsidRDefault="000E4238" w:rsidP="005276B2">
      <w:pPr>
        <w:pStyle w:val="BodyText"/>
        <w:rPr>
          <w:rFonts w:asciiTheme="minorHAnsi" w:hAnsiTheme="minorHAnsi"/>
        </w:rPr>
      </w:pPr>
    </w:p>
    <w:p w14:paraId="20EA83DB" w14:textId="2762BD24" w:rsidR="000E4238" w:rsidRPr="003A312E" w:rsidRDefault="000E4238" w:rsidP="005276B2">
      <w:pPr>
        <w:pStyle w:val="BodyText"/>
        <w:rPr>
          <w:rFonts w:asciiTheme="minorHAnsi" w:hAnsiTheme="minorHAnsi"/>
        </w:rPr>
      </w:pPr>
      <w:r>
        <w:rPr>
          <w:rFonts w:asciiTheme="minorHAnsi" w:hAnsiTheme="minorHAnsi"/>
        </w:rPr>
        <w:t>While the lectures are slated to run from 4:30 pm to 7:00 pm, we will have opportunities for multiple 5 – 10 minute breaks to give students the opportunity to stretch, make calls check email and use the restrooms.</w:t>
      </w:r>
      <w:r w:rsidR="008F45E7">
        <w:rPr>
          <w:rFonts w:asciiTheme="minorHAnsi" w:hAnsiTheme="minorHAnsi"/>
        </w:rPr>
        <w:t xml:space="preserve">  So please try to refrain from those activities during lecture.</w:t>
      </w:r>
    </w:p>
    <w:p w14:paraId="5509C0F2" w14:textId="5A6085A5" w:rsidR="00C95FBA" w:rsidRDefault="00C95FBA" w:rsidP="005276B2">
      <w:pPr>
        <w:spacing w:after="0" w:line="240" w:lineRule="auto"/>
        <w:rPr>
          <w:bCs/>
          <w:sz w:val="20"/>
        </w:rPr>
      </w:pPr>
    </w:p>
    <w:p w14:paraId="43F3E29C" w14:textId="6508E651" w:rsidR="00A6034A" w:rsidRPr="00A6034A" w:rsidRDefault="00A6034A" w:rsidP="00A6034A">
      <w:pPr>
        <w:spacing w:line="240" w:lineRule="auto"/>
        <w:rPr>
          <w:rFonts w:ascii="Trebuchet MS" w:hAnsi="Trebuchet MS"/>
          <w:b/>
          <w:bCs/>
        </w:rPr>
      </w:pPr>
      <w:r w:rsidRPr="00A6034A">
        <w:rPr>
          <w:rFonts w:ascii="Trebuchet MS" w:hAnsi="Trebuchet MS"/>
          <w:b/>
          <w:bCs/>
        </w:rPr>
        <w:t>Course Requirements</w:t>
      </w:r>
    </w:p>
    <w:p w14:paraId="79291910" w14:textId="1D8D8CD5" w:rsidR="00A6034A" w:rsidRDefault="00A6034A" w:rsidP="00A6034A">
      <w:pPr>
        <w:numPr>
          <w:ilvl w:val="0"/>
          <w:numId w:val="2"/>
        </w:numPr>
        <w:spacing w:after="0" w:line="240" w:lineRule="auto"/>
        <w:rPr>
          <w:sz w:val="20"/>
        </w:rPr>
      </w:pPr>
      <w:r>
        <w:rPr>
          <w:sz w:val="20"/>
        </w:rPr>
        <w:t xml:space="preserve">Students are expected to complete </w:t>
      </w:r>
      <w:r w:rsidRPr="00340045">
        <w:rPr>
          <w:sz w:val="20"/>
        </w:rPr>
        <w:t>all reading assignments from the textbook in advance of each lecture (for</w:t>
      </w:r>
      <w:r w:rsidRPr="003A312E">
        <w:rPr>
          <w:sz w:val="20"/>
        </w:rPr>
        <w:t xml:space="preserve"> example, if Chapter 3 will be discussed this week,</w:t>
      </w:r>
      <w:r w:rsidRPr="00A6034A">
        <w:rPr>
          <w:sz w:val="20"/>
        </w:rPr>
        <w:t xml:space="preserve"> </w:t>
      </w:r>
      <w:r w:rsidRPr="003A312E">
        <w:rPr>
          <w:sz w:val="20"/>
        </w:rPr>
        <w:t xml:space="preserve">you should have read Chapter 3 from the </w:t>
      </w:r>
      <w:r>
        <w:rPr>
          <w:sz w:val="20"/>
        </w:rPr>
        <w:t>text book</w:t>
      </w:r>
      <w:r w:rsidRPr="003A312E">
        <w:rPr>
          <w:sz w:val="20"/>
        </w:rPr>
        <w:t xml:space="preserve"> at the beginning of the week). A detailed schedule of class material is presented </w:t>
      </w:r>
      <w:r>
        <w:rPr>
          <w:sz w:val="20"/>
        </w:rPr>
        <w:t>later in the syllabus</w:t>
      </w:r>
    </w:p>
    <w:p w14:paraId="3C4EC0BD" w14:textId="53C64A9C" w:rsidR="003A312E" w:rsidRPr="003A312E" w:rsidRDefault="003A312E" w:rsidP="003A312E">
      <w:pPr>
        <w:numPr>
          <w:ilvl w:val="0"/>
          <w:numId w:val="2"/>
        </w:numPr>
        <w:spacing w:after="0" w:line="240" w:lineRule="auto"/>
        <w:rPr>
          <w:sz w:val="20"/>
        </w:rPr>
      </w:pPr>
      <w:r w:rsidRPr="003A312E">
        <w:rPr>
          <w:sz w:val="20"/>
        </w:rPr>
        <w:t xml:space="preserve">The course requirements consist of three in-class in-semester exams, one final exam, </w:t>
      </w:r>
      <w:r w:rsidR="002C4B78">
        <w:rPr>
          <w:sz w:val="20"/>
        </w:rPr>
        <w:t>homework</w:t>
      </w:r>
      <w:r w:rsidRPr="003A312E">
        <w:rPr>
          <w:sz w:val="20"/>
        </w:rPr>
        <w:t xml:space="preserve"> assignments, and one </w:t>
      </w:r>
      <w:r w:rsidR="00340045">
        <w:rPr>
          <w:sz w:val="20"/>
        </w:rPr>
        <w:t>term</w:t>
      </w:r>
      <w:r w:rsidRPr="003A312E">
        <w:rPr>
          <w:sz w:val="20"/>
        </w:rPr>
        <w:t xml:space="preserve"> </w:t>
      </w:r>
      <w:r w:rsidR="00827C8A">
        <w:rPr>
          <w:sz w:val="20"/>
        </w:rPr>
        <w:t>paper</w:t>
      </w:r>
      <w:r w:rsidRPr="003A312E">
        <w:rPr>
          <w:sz w:val="20"/>
        </w:rPr>
        <w:t>.</w:t>
      </w:r>
    </w:p>
    <w:p w14:paraId="3444F5B7" w14:textId="77777777" w:rsidR="003A312E" w:rsidRPr="003A312E" w:rsidRDefault="003A312E" w:rsidP="003A312E">
      <w:pPr>
        <w:numPr>
          <w:ilvl w:val="0"/>
          <w:numId w:val="2"/>
        </w:numPr>
        <w:spacing w:after="0" w:line="240" w:lineRule="auto"/>
        <w:rPr>
          <w:sz w:val="20"/>
        </w:rPr>
      </w:pPr>
      <w:r w:rsidRPr="003A312E">
        <w:rPr>
          <w:sz w:val="20"/>
        </w:rPr>
        <w:t xml:space="preserve">Students also should come to class with printouts of the </w:t>
      </w:r>
      <w:r w:rsidR="00B05CD5">
        <w:rPr>
          <w:sz w:val="20"/>
        </w:rPr>
        <w:t>lecture</w:t>
      </w:r>
      <w:r w:rsidRPr="003A312E">
        <w:rPr>
          <w:sz w:val="20"/>
        </w:rPr>
        <w:t xml:space="preserve"> material provided on the Blackboard page. Printouts of </w:t>
      </w:r>
      <w:r w:rsidR="00B05CD5">
        <w:rPr>
          <w:sz w:val="20"/>
        </w:rPr>
        <w:t xml:space="preserve">the lecture </w:t>
      </w:r>
      <w:r w:rsidRPr="003A312E">
        <w:rPr>
          <w:sz w:val="20"/>
        </w:rPr>
        <w:t>material will not be provided except for the syllabus.</w:t>
      </w:r>
    </w:p>
    <w:p w14:paraId="54934C44" w14:textId="140AADB1" w:rsidR="003A312E" w:rsidRDefault="003A312E" w:rsidP="003A312E">
      <w:pPr>
        <w:numPr>
          <w:ilvl w:val="0"/>
          <w:numId w:val="2"/>
        </w:numPr>
        <w:spacing w:after="0" w:line="240" w:lineRule="auto"/>
        <w:rPr>
          <w:sz w:val="20"/>
        </w:rPr>
      </w:pPr>
      <w:r w:rsidRPr="003A312E">
        <w:rPr>
          <w:sz w:val="20"/>
        </w:rPr>
        <w:t>Students should check the Announcements, Course Slides, Course Documents, and Assignments sections on a daily basis for updates on the course and posting of new documents.</w:t>
      </w:r>
    </w:p>
    <w:p w14:paraId="31E19DED" w14:textId="77777777" w:rsidR="002E389B" w:rsidRPr="003A312E" w:rsidRDefault="002E389B" w:rsidP="002E389B">
      <w:pPr>
        <w:spacing w:after="0" w:line="240" w:lineRule="auto"/>
        <w:rPr>
          <w:sz w:val="20"/>
        </w:rPr>
      </w:pPr>
    </w:p>
    <w:p w14:paraId="3774630B" w14:textId="60DA671F" w:rsidR="003A312E" w:rsidRPr="00627F4C" w:rsidRDefault="003A312E" w:rsidP="00627F4C">
      <w:pPr>
        <w:spacing w:after="0"/>
        <w:rPr>
          <w:sz w:val="20"/>
        </w:rPr>
      </w:pPr>
      <w:r w:rsidRPr="008F45E7">
        <w:rPr>
          <w:b/>
          <w:i/>
          <w:sz w:val="20"/>
        </w:rPr>
        <w:t xml:space="preserve">There will be in-class discussions and material covered in lectures that will not be available </w:t>
      </w:r>
      <w:r w:rsidR="00F14035" w:rsidRPr="008F45E7">
        <w:rPr>
          <w:b/>
          <w:i/>
          <w:sz w:val="20"/>
        </w:rPr>
        <w:t>i</w:t>
      </w:r>
      <w:r w:rsidRPr="008F45E7">
        <w:rPr>
          <w:b/>
          <w:i/>
          <w:sz w:val="20"/>
        </w:rPr>
        <w:t xml:space="preserve">n the textbook </w:t>
      </w:r>
      <w:r w:rsidR="00F14035" w:rsidRPr="008F45E7">
        <w:rPr>
          <w:b/>
          <w:i/>
          <w:sz w:val="20"/>
        </w:rPr>
        <w:t>or Blackboard</w:t>
      </w:r>
      <w:r w:rsidRPr="008F45E7">
        <w:rPr>
          <w:b/>
          <w:i/>
          <w:sz w:val="20"/>
        </w:rPr>
        <w:t>. You will be responsible for that material in the quizzes and the final exam. Attendance will also be taken each class</w:t>
      </w:r>
      <w:r w:rsidRPr="008F45E7">
        <w:rPr>
          <w:sz w:val="20"/>
        </w:rPr>
        <w:t>.</w:t>
      </w:r>
    </w:p>
    <w:p w14:paraId="35B2F92A" w14:textId="6BB83DCF" w:rsidR="00627F4C" w:rsidRDefault="00627F4C">
      <w:pPr>
        <w:rPr>
          <w:sz w:val="20"/>
        </w:rPr>
      </w:pPr>
      <w:r>
        <w:rPr>
          <w:sz w:val="20"/>
        </w:rPr>
        <w:br w:type="page"/>
      </w:r>
    </w:p>
    <w:p w14:paraId="07085D97" w14:textId="77777777" w:rsidR="003A312E" w:rsidRPr="00C85BD1" w:rsidRDefault="003A312E" w:rsidP="00C85BD1">
      <w:pPr>
        <w:rPr>
          <w:rFonts w:ascii="Trebuchet MS" w:hAnsi="Trebuchet MS"/>
          <w:b/>
        </w:rPr>
      </w:pPr>
      <w:r w:rsidRPr="00C85BD1">
        <w:rPr>
          <w:rFonts w:ascii="Trebuchet MS" w:hAnsi="Trebuchet MS"/>
          <w:b/>
        </w:rPr>
        <w:lastRenderedPageBreak/>
        <w:t>Grading:</w:t>
      </w:r>
    </w:p>
    <w:p w14:paraId="401C0375" w14:textId="76DC8FB2" w:rsidR="0090459D" w:rsidRPr="002C44BC" w:rsidRDefault="0090459D" w:rsidP="0090459D">
      <w:pPr>
        <w:spacing w:after="0"/>
        <w:rPr>
          <w:sz w:val="20"/>
          <w:szCs w:val="20"/>
        </w:rPr>
      </w:pPr>
      <w:r w:rsidRPr="002C44BC">
        <w:rPr>
          <w:sz w:val="20"/>
          <w:szCs w:val="20"/>
        </w:rPr>
        <w:t>15 points - Class attendance and participation</w:t>
      </w:r>
    </w:p>
    <w:p w14:paraId="66FB0CFF" w14:textId="5F4DB563" w:rsidR="003A312E" w:rsidRPr="002C44BC" w:rsidRDefault="003A312E" w:rsidP="005276B2">
      <w:pPr>
        <w:spacing w:after="0"/>
        <w:rPr>
          <w:sz w:val="20"/>
          <w:szCs w:val="20"/>
        </w:rPr>
      </w:pPr>
      <w:r w:rsidRPr="002C44BC">
        <w:rPr>
          <w:sz w:val="20"/>
          <w:szCs w:val="20"/>
        </w:rPr>
        <w:t>1</w:t>
      </w:r>
      <w:r w:rsidR="0051051A" w:rsidRPr="002C44BC">
        <w:rPr>
          <w:sz w:val="20"/>
          <w:szCs w:val="20"/>
        </w:rPr>
        <w:t>5</w:t>
      </w:r>
      <w:r w:rsidR="0090459D" w:rsidRPr="002C44BC">
        <w:rPr>
          <w:sz w:val="20"/>
          <w:szCs w:val="20"/>
        </w:rPr>
        <w:t xml:space="preserve"> points - </w:t>
      </w:r>
      <w:r w:rsidRPr="002C44BC">
        <w:rPr>
          <w:sz w:val="20"/>
          <w:szCs w:val="20"/>
        </w:rPr>
        <w:t xml:space="preserve">Written </w:t>
      </w:r>
      <w:r w:rsidR="004D5F70" w:rsidRPr="002C44BC">
        <w:rPr>
          <w:sz w:val="20"/>
          <w:szCs w:val="20"/>
        </w:rPr>
        <w:t>Term Paper</w:t>
      </w:r>
    </w:p>
    <w:p w14:paraId="482E73BE" w14:textId="30529DB2" w:rsidR="003A312E" w:rsidRPr="002C44BC" w:rsidRDefault="00605B7A" w:rsidP="005276B2">
      <w:pPr>
        <w:spacing w:after="0"/>
        <w:rPr>
          <w:sz w:val="20"/>
          <w:szCs w:val="20"/>
        </w:rPr>
      </w:pPr>
      <w:r w:rsidRPr="002C44BC">
        <w:rPr>
          <w:sz w:val="20"/>
          <w:szCs w:val="20"/>
        </w:rPr>
        <w:t>15</w:t>
      </w:r>
      <w:r w:rsidR="0090459D" w:rsidRPr="002C44BC">
        <w:rPr>
          <w:sz w:val="20"/>
          <w:szCs w:val="20"/>
        </w:rPr>
        <w:t xml:space="preserve"> points - </w:t>
      </w:r>
      <w:r w:rsidRPr="002C44BC">
        <w:rPr>
          <w:sz w:val="20"/>
          <w:szCs w:val="20"/>
        </w:rPr>
        <w:t>Homework Assignment</w:t>
      </w:r>
      <w:r w:rsidR="003A312E" w:rsidRPr="002C44BC">
        <w:rPr>
          <w:sz w:val="20"/>
          <w:szCs w:val="20"/>
        </w:rPr>
        <w:t>s</w:t>
      </w:r>
    </w:p>
    <w:p w14:paraId="391B2973" w14:textId="196CE6B2" w:rsidR="003A312E" w:rsidRPr="002C44BC" w:rsidRDefault="0090459D" w:rsidP="005276B2">
      <w:pPr>
        <w:spacing w:after="0"/>
        <w:rPr>
          <w:sz w:val="20"/>
          <w:szCs w:val="20"/>
        </w:rPr>
      </w:pPr>
      <w:r w:rsidRPr="002C44BC">
        <w:rPr>
          <w:sz w:val="20"/>
          <w:szCs w:val="20"/>
        </w:rPr>
        <w:t xml:space="preserve">25 points - </w:t>
      </w:r>
      <w:r w:rsidR="003A312E" w:rsidRPr="002C44BC">
        <w:rPr>
          <w:sz w:val="20"/>
          <w:szCs w:val="20"/>
        </w:rPr>
        <w:t xml:space="preserve">Three </w:t>
      </w:r>
      <w:r w:rsidR="00C85BD1" w:rsidRPr="002C44BC">
        <w:rPr>
          <w:sz w:val="20"/>
          <w:szCs w:val="20"/>
        </w:rPr>
        <w:t>G</w:t>
      </w:r>
      <w:r w:rsidR="003A312E" w:rsidRPr="002C44BC">
        <w:rPr>
          <w:sz w:val="20"/>
          <w:szCs w:val="20"/>
        </w:rPr>
        <w:t xml:space="preserve">raded </w:t>
      </w:r>
      <w:r w:rsidR="00C85BD1" w:rsidRPr="002C44BC">
        <w:rPr>
          <w:sz w:val="20"/>
          <w:szCs w:val="20"/>
        </w:rPr>
        <w:t>E</w:t>
      </w:r>
      <w:r w:rsidR="003A312E" w:rsidRPr="002C44BC">
        <w:rPr>
          <w:sz w:val="20"/>
          <w:szCs w:val="20"/>
        </w:rPr>
        <w:t xml:space="preserve">xams on </w:t>
      </w:r>
      <w:r w:rsidR="00C85BD1" w:rsidRPr="002C44BC">
        <w:rPr>
          <w:sz w:val="20"/>
          <w:szCs w:val="20"/>
        </w:rPr>
        <w:t>L</w:t>
      </w:r>
      <w:r w:rsidR="003A312E" w:rsidRPr="002C44BC">
        <w:rPr>
          <w:sz w:val="20"/>
          <w:szCs w:val="20"/>
        </w:rPr>
        <w:t xml:space="preserve">ecture </w:t>
      </w:r>
      <w:r w:rsidR="00C85BD1" w:rsidRPr="002C44BC">
        <w:rPr>
          <w:sz w:val="20"/>
          <w:szCs w:val="20"/>
        </w:rPr>
        <w:t>M</w:t>
      </w:r>
      <w:r w:rsidR="003A312E" w:rsidRPr="002C44BC">
        <w:rPr>
          <w:sz w:val="20"/>
          <w:szCs w:val="20"/>
        </w:rPr>
        <w:t>aterial</w:t>
      </w:r>
    </w:p>
    <w:p w14:paraId="6211EA0E" w14:textId="434AA832" w:rsidR="003A312E" w:rsidRPr="002C44BC" w:rsidRDefault="004D5F70" w:rsidP="005276B2">
      <w:pPr>
        <w:spacing w:after="0"/>
        <w:rPr>
          <w:sz w:val="20"/>
          <w:szCs w:val="20"/>
        </w:rPr>
      </w:pPr>
      <w:r w:rsidRPr="002C44BC">
        <w:rPr>
          <w:sz w:val="20"/>
          <w:szCs w:val="20"/>
        </w:rPr>
        <w:t>3</w:t>
      </w:r>
      <w:r w:rsidR="00605B7A" w:rsidRPr="002C44BC">
        <w:rPr>
          <w:sz w:val="20"/>
          <w:szCs w:val="20"/>
        </w:rPr>
        <w:t>0</w:t>
      </w:r>
      <w:r w:rsidR="0090459D" w:rsidRPr="002C44BC">
        <w:rPr>
          <w:sz w:val="20"/>
          <w:szCs w:val="20"/>
        </w:rPr>
        <w:t xml:space="preserve"> points -</w:t>
      </w:r>
      <w:r w:rsidR="000515EE" w:rsidRPr="002C44BC">
        <w:rPr>
          <w:sz w:val="20"/>
          <w:szCs w:val="20"/>
        </w:rPr>
        <w:t>Final E</w:t>
      </w:r>
      <w:r w:rsidR="003A312E" w:rsidRPr="002C44BC">
        <w:rPr>
          <w:sz w:val="20"/>
          <w:szCs w:val="20"/>
        </w:rPr>
        <w:t>xam</w:t>
      </w:r>
    </w:p>
    <w:p w14:paraId="3012F3AA" w14:textId="77777777" w:rsidR="00DC0CE4" w:rsidRPr="00C85BD1" w:rsidRDefault="00DC0CE4" w:rsidP="00DC0CE4">
      <w:pPr>
        <w:spacing w:after="0" w:line="240" w:lineRule="auto"/>
        <w:rPr>
          <w:sz w:val="20"/>
        </w:rPr>
      </w:pPr>
    </w:p>
    <w:p w14:paraId="7B118F17" w14:textId="7928DF7F" w:rsidR="003A312E" w:rsidRPr="00E05C5F" w:rsidRDefault="003A312E" w:rsidP="003A312E">
      <w:pPr>
        <w:rPr>
          <w:rFonts w:ascii="Trebuchet MS" w:hAnsi="Trebuchet MS"/>
          <w:b/>
        </w:rPr>
      </w:pPr>
      <w:r w:rsidRPr="00E05C5F">
        <w:rPr>
          <w:rFonts w:ascii="Trebuchet MS" w:hAnsi="Trebuchet MS"/>
          <w:b/>
        </w:rPr>
        <w:t>Class Attendance and Participation:</w:t>
      </w:r>
    </w:p>
    <w:p w14:paraId="6BAB53DF" w14:textId="46F44CFD" w:rsidR="000D7B34" w:rsidRDefault="003A312E" w:rsidP="003A312E">
      <w:pPr>
        <w:rPr>
          <w:sz w:val="20"/>
        </w:rPr>
      </w:pPr>
      <w:r w:rsidRPr="003A312E">
        <w:rPr>
          <w:sz w:val="20"/>
        </w:rPr>
        <w:t>Class attendance will be taken</w:t>
      </w:r>
      <w:r w:rsidR="00B05CD5">
        <w:rPr>
          <w:sz w:val="20"/>
        </w:rPr>
        <w:t xml:space="preserve"> at the beginning of</w:t>
      </w:r>
      <w:r w:rsidRPr="003A312E">
        <w:rPr>
          <w:sz w:val="20"/>
        </w:rPr>
        <w:t xml:space="preserve"> every class. </w:t>
      </w:r>
      <w:r w:rsidR="00B05CD5">
        <w:rPr>
          <w:sz w:val="20"/>
        </w:rPr>
        <w:t xml:space="preserve"> </w:t>
      </w:r>
      <w:r w:rsidRPr="003A312E">
        <w:rPr>
          <w:sz w:val="20"/>
        </w:rPr>
        <w:t xml:space="preserve">You will lose 5 points from your attendance grade </w:t>
      </w:r>
      <w:r w:rsidR="00B05CD5">
        <w:rPr>
          <w:sz w:val="20"/>
        </w:rPr>
        <w:t>for each missed cl</w:t>
      </w:r>
      <w:r w:rsidRPr="003A312E">
        <w:rPr>
          <w:sz w:val="20"/>
        </w:rPr>
        <w:t xml:space="preserve">ass. </w:t>
      </w:r>
      <w:r w:rsidR="00B05CD5">
        <w:rPr>
          <w:sz w:val="20"/>
        </w:rPr>
        <w:t xml:space="preserve"> </w:t>
      </w:r>
      <w:r w:rsidRPr="003A312E">
        <w:rPr>
          <w:sz w:val="20"/>
        </w:rPr>
        <w:t xml:space="preserve">If you arrive after the attendance is taken, </w:t>
      </w:r>
      <w:r w:rsidR="00B05CD5">
        <w:rPr>
          <w:sz w:val="20"/>
        </w:rPr>
        <w:t xml:space="preserve">it is your responsibility to ensure that you see the </w:t>
      </w:r>
      <w:r w:rsidR="00667DB4">
        <w:rPr>
          <w:sz w:val="20"/>
        </w:rPr>
        <w:t>instructor</w:t>
      </w:r>
      <w:r w:rsidR="00B05CD5">
        <w:rPr>
          <w:sz w:val="20"/>
        </w:rPr>
        <w:t xml:space="preserve"> to get credit for attending that session.  If you wait until after the lecture session to reach out to the </w:t>
      </w:r>
      <w:r w:rsidR="00667DB4">
        <w:rPr>
          <w:sz w:val="20"/>
        </w:rPr>
        <w:t>instructor</w:t>
      </w:r>
      <w:r w:rsidR="00B05CD5">
        <w:rPr>
          <w:sz w:val="20"/>
        </w:rPr>
        <w:t xml:space="preserve"> you </w:t>
      </w:r>
      <w:r w:rsidRPr="003A312E">
        <w:rPr>
          <w:sz w:val="20"/>
        </w:rPr>
        <w:t xml:space="preserve">will be counted as absent in the class. </w:t>
      </w:r>
      <w:r w:rsidR="00B05CD5">
        <w:rPr>
          <w:sz w:val="20"/>
        </w:rPr>
        <w:t xml:space="preserve"> Do not record you</w:t>
      </w:r>
      <w:r w:rsidR="000D7B34">
        <w:rPr>
          <w:sz w:val="20"/>
        </w:rPr>
        <w:t>r</w:t>
      </w:r>
      <w:r w:rsidR="00B05CD5">
        <w:rPr>
          <w:sz w:val="20"/>
        </w:rPr>
        <w:t xml:space="preserve"> fellow students</w:t>
      </w:r>
      <w:r w:rsidR="000D7B34">
        <w:rPr>
          <w:sz w:val="20"/>
        </w:rPr>
        <w:t xml:space="preserve"> as present if they are in </w:t>
      </w:r>
      <w:r w:rsidR="00B05CD5">
        <w:rPr>
          <w:sz w:val="20"/>
        </w:rPr>
        <w:t xml:space="preserve">absent.  It is </w:t>
      </w:r>
      <w:r w:rsidR="000D7B34">
        <w:rPr>
          <w:sz w:val="20"/>
        </w:rPr>
        <w:t xml:space="preserve">the student’s </w:t>
      </w:r>
      <w:r w:rsidR="00B05CD5">
        <w:rPr>
          <w:sz w:val="20"/>
        </w:rPr>
        <w:t xml:space="preserve">responsibility to contact the </w:t>
      </w:r>
      <w:r w:rsidR="00667DB4">
        <w:rPr>
          <w:sz w:val="20"/>
        </w:rPr>
        <w:t>Instructor</w:t>
      </w:r>
      <w:r w:rsidR="00B05CD5">
        <w:rPr>
          <w:sz w:val="20"/>
        </w:rPr>
        <w:t xml:space="preserve"> to discuss an</w:t>
      </w:r>
      <w:r w:rsidR="000D7B34">
        <w:rPr>
          <w:sz w:val="20"/>
        </w:rPr>
        <w:t>y</w:t>
      </w:r>
      <w:r w:rsidR="00B05CD5">
        <w:rPr>
          <w:sz w:val="20"/>
        </w:rPr>
        <w:t xml:space="preserve"> absence</w:t>
      </w:r>
      <w:r w:rsidR="000D7B34">
        <w:rPr>
          <w:sz w:val="20"/>
        </w:rPr>
        <w:t>s or missed course work</w:t>
      </w:r>
      <w:r w:rsidR="00B05CD5">
        <w:rPr>
          <w:sz w:val="20"/>
        </w:rPr>
        <w:t>.  E</w:t>
      </w:r>
      <w:r w:rsidRPr="003A312E">
        <w:rPr>
          <w:sz w:val="20"/>
        </w:rPr>
        <w:t xml:space="preserve">xcept for extenuating circumstances, which are decided on by the </w:t>
      </w:r>
      <w:r w:rsidR="00667DB4">
        <w:rPr>
          <w:sz w:val="20"/>
        </w:rPr>
        <w:t>instructor</w:t>
      </w:r>
      <w:r w:rsidR="00B05CD5">
        <w:rPr>
          <w:sz w:val="20"/>
        </w:rPr>
        <w:t xml:space="preserve"> r</w:t>
      </w:r>
      <w:r w:rsidRPr="003A312E">
        <w:rPr>
          <w:sz w:val="20"/>
        </w:rPr>
        <w:t xml:space="preserve">egular and punctual attendance is expected of all students. </w:t>
      </w:r>
    </w:p>
    <w:p w14:paraId="26BD8F38" w14:textId="247BFF7F" w:rsidR="000D7B34" w:rsidRDefault="000D7B34" w:rsidP="003A312E">
      <w:pPr>
        <w:rPr>
          <w:sz w:val="20"/>
        </w:rPr>
      </w:pPr>
      <w:r>
        <w:rPr>
          <w:sz w:val="20"/>
        </w:rPr>
        <w:t xml:space="preserve">Please contact the </w:t>
      </w:r>
      <w:r w:rsidR="00667DB4">
        <w:rPr>
          <w:sz w:val="20"/>
        </w:rPr>
        <w:t>instructor</w:t>
      </w:r>
      <w:r>
        <w:rPr>
          <w:sz w:val="20"/>
        </w:rPr>
        <w:t xml:space="preserve"> to discuss any absences especially those that are the result of: an</w:t>
      </w:r>
      <w:r w:rsidR="003A312E" w:rsidRPr="003A312E">
        <w:rPr>
          <w:sz w:val="20"/>
        </w:rPr>
        <w:t xml:space="preserve"> emergency (illness, death in the family, accident), religious holiday, or participation in official UMBC functions</w:t>
      </w:r>
      <w:r>
        <w:rPr>
          <w:sz w:val="20"/>
        </w:rPr>
        <w:t>.</w:t>
      </w:r>
    </w:p>
    <w:p w14:paraId="512C1EE6" w14:textId="77777777" w:rsidR="000D7B34" w:rsidRPr="00DC0CE4" w:rsidRDefault="003A312E" w:rsidP="003A312E">
      <w:pPr>
        <w:rPr>
          <w:sz w:val="20"/>
        </w:rPr>
      </w:pPr>
      <w:r w:rsidRPr="003A312E">
        <w:rPr>
          <w:sz w:val="20"/>
        </w:rPr>
        <w:t xml:space="preserve">Participation grade is </w:t>
      </w:r>
      <w:r w:rsidR="000D7B34">
        <w:rPr>
          <w:sz w:val="20"/>
        </w:rPr>
        <w:t>determined on the overall</w:t>
      </w:r>
      <w:r w:rsidRPr="003A312E">
        <w:rPr>
          <w:sz w:val="20"/>
        </w:rPr>
        <w:t xml:space="preserve"> contribution of the student in class. Participation can be in the form of asking questions, bringing relevan</w:t>
      </w:r>
      <w:r w:rsidR="000D7B34">
        <w:rPr>
          <w:sz w:val="20"/>
        </w:rPr>
        <w:t>t news and research material for discussion during lecture</w:t>
      </w:r>
      <w:r w:rsidRPr="003A312E">
        <w:rPr>
          <w:sz w:val="20"/>
        </w:rPr>
        <w:t>s</w:t>
      </w:r>
      <w:r w:rsidR="000D7B34">
        <w:rPr>
          <w:sz w:val="20"/>
        </w:rPr>
        <w:t>, and commenting on lecture</w:t>
      </w:r>
      <w:r w:rsidRPr="003A312E">
        <w:rPr>
          <w:sz w:val="20"/>
        </w:rPr>
        <w:t xml:space="preserve"> material. </w:t>
      </w:r>
      <w:r w:rsidR="000D7B34">
        <w:rPr>
          <w:sz w:val="20"/>
        </w:rPr>
        <w:t xml:space="preserve"> </w:t>
      </w:r>
      <w:r w:rsidRPr="003A312E">
        <w:rPr>
          <w:sz w:val="20"/>
        </w:rPr>
        <w:t>Students who do not participate</w:t>
      </w:r>
      <w:r w:rsidR="000D7B34">
        <w:rPr>
          <w:sz w:val="20"/>
        </w:rPr>
        <w:t xml:space="preserve"> discussions o</w:t>
      </w:r>
      <w:r w:rsidRPr="003A312E">
        <w:rPr>
          <w:sz w:val="20"/>
        </w:rPr>
        <w:t xml:space="preserve">r engage </w:t>
      </w:r>
      <w:r w:rsidR="000D7B34">
        <w:rPr>
          <w:sz w:val="20"/>
        </w:rPr>
        <w:t>activities not related to the lecture</w:t>
      </w:r>
      <w:r w:rsidRPr="003A312E">
        <w:rPr>
          <w:sz w:val="20"/>
        </w:rPr>
        <w:t xml:space="preserve"> can lose up to 50% of their attendance &amp; participation grade.</w:t>
      </w:r>
    </w:p>
    <w:p w14:paraId="24AA494E" w14:textId="210F4AAA" w:rsidR="003A312E" w:rsidRPr="000D7B34" w:rsidRDefault="003A312E" w:rsidP="003A312E">
      <w:pPr>
        <w:rPr>
          <w:b/>
          <w:i/>
          <w:sz w:val="20"/>
        </w:rPr>
      </w:pPr>
      <w:r w:rsidRPr="000D7B34">
        <w:rPr>
          <w:b/>
          <w:i/>
          <w:sz w:val="20"/>
        </w:rPr>
        <w:t xml:space="preserve">The participation grade will be decided upon by the </w:t>
      </w:r>
      <w:r w:rsidR="00667DB4">
        <w:rPr>
          <w:b/>
          <w:i/>
          <w:sz w:val="20"/>
        </w:rPr>
        <w:t>instructor</w:t>
      </w:r>
      <w:r w:rsidRPr="000D7B34">
        <w:rPr>
          <w:b/>
          <w:i/>
          <w:sz w:val="20"/>
        </w:rPr>
        <w:t xml:space="preserve"> and is not negotiable at the end of the semester.</w:t>
      </w:r>
      <w:r w:rsidR="00DC0CE4">
        <w:rPr>
          <w:b/>
          <w:i/>
          <w:sz w:val="20"/>
        </w:rPr>
        <w:t xml:space="preserve">  Participate often and productively.</w:t>
      </w:r>
    </w:p>
    <w:p w14:paraId="0B77780C" w14:textId="26D8AEBE" w:rsidR="0096677A" w:rsidRPr="00AE1C38" w:rsidRDefault="003A312E" w:rsidP="00AE1C38">
      <w:pPr>
        <w:rPr>
          <w:rFonts w:ascii="Trebuchet MS" w:hAnsi="Trebuchet MS"/>
          <w:b/>
        </w:rPr>
      </w:pPr>
      <w:r w:rsidRPr="00E05C5F">
        <w:rPr>
          <w:rFonts w:ascii="Trebuchet MS" w:hAnsi="Trebuchet MS"/>
          <w:b/>
        </w:rPr>
        <w:t>Term P</w:t>
      </w:r>
      <w:r w:rsidR="004D5F70" w:rsidRPr="00E05C5F">
        <w:rPr>
          <w:rFonts w:ascii="Trebuchet MS" w:hAnsi="Trebuchet MS"/>
          <w:b/>
        </w:rPr>
        <w:t>aper</w:t>
      </w:r>
      <w:r w:rsidRPr="00E05C5F">
        <w:rPr>
          <w:rFonts w:ascii="Trebuchet MS" w:hAnsi="Trebuchet MS"/>
          <w:b/>
        </w:rPr>
        <w:t xml:space="preserve"> Information:</w:t>
      </w:r>
    </w:p>
    <w:p w14:paraId="0145190A" w14:textId="577306ED" w:rsidR="003A312E" w:rsidRPr="003A312E" w:rsidRDefault="003A312E" w:rsidP="003A312E">
      <w:pPr>
        <w:rPr>
          <w:sz w:val="20"/>
        </w:rPr>
      </w:pPr>
      <w:r w:rsidRPr="003A312E">
        <w:rPr>
          <w:sz w:val="20"/>
        </w:rPr>
        <w:t xml:space="preserve">This semester you will be required to write one </w:t>
      </w:r>
      <w:r w:rsidR="004D5F70">
        <w:rPr>
          <w:sz w:val="20"/>
        </w:rPr>
        <w:t>term paper</w:t>
      </w:r>
      <w:r w:rsidRPr="003A312E">
        <w:rPr>
          <w:sz w:val="20"/>
        </w:rPr>
        <w:t xml:space="preserve"> that is </w:t>
      </w:r>
      <w:r w:rsidR="004D5F70">
        <w:rPr>
          <w:sz w:val="20"/>
        </w:rPr>
        <w:t xml:space="preserve">8 </w:t>
      </w:r>
      <w:r w:rsidRPr="003A312E">
        <w:rPr>
          <w:sz w:val="20"/>
        </w:rPr>
        <w:t>-</w:t>
      </w:r>
      <w:r w:rsidR="004D5F70">
        <w:rPr>
          <w:sz w:val="20"/>
        </w:rPr>
        <w:t xml:space="preserve"> </w:t>
      </w:r>
      <w:r w:rsidRPr="003A312E">
        <w:rPr>
          <w:sz w:val="20"/>
        </w:rPr>
        <w:t xml:space="preserve">10 pages in length (not including a title page). Choose a topic of your liking. The topic can be regarding hardware, software or the Internet. Then, give a brief history of your topic, its current applications, and its projected future. </w:t>
      </w:r>
      <w:r w:rsidR="00327F25">
        <w:rPr>
          <w:sz w:val="20"/>
        </w:rPr>
        <w:t xml:space="preserve"> Please be sure to not focus on general concepts.  Try to focus on a technology or series of technologies in order to avoid generalizations. If you require clarification, please contact the instructor to work through any concerns.  </w:t>
      </w:r>
      <w:r w:rsidRPr="003A312E">
        <w:rPr>
          <w:sz w:val="20"/>
        </w:rPr>
        <w:t>You have flexibility in how many pages each of the sections should have, but the total may not exceed 10 pages. The information for the report should come from current issues of common computer books, periodicals or journals, magazines, news articles or online material dealing with computers. Please review the following requirements for the written report:</w:t>
      </w:r>
    </w:p>
    <w:p w14:paraId="52DE3C58" w14:textId="3C5ECA88" w:rsidR="003A312E" w:rsidRPr="003A312E" w:rsidRDefault="003A312E" w:rsidP="003A312E">
      <w:pPr>
        <w:rPr>
          <w:sz w:val="20"/>
        </w:rPr>
      </w:pPr>
      <w:r w:rsidRPr="003A312E">
        <w:rPr>
          <w:b/>
          <w:i/>
          <w:sz w:val="20"/>
        </w:rPr>
        <w:t xml:space="preserve">Weight: </w:t>
      </w:r>
      <w:r w:rsidRPr="003A312E">
        <w:rPr>
          <w:sz w:val="20"/>
        </w:rPr>
        <w:t>The will co</w:t>
      </w:r>
      <w:r w:rsidR="0051051A">
        <w:rPr>
          <w:sz w:val="20"/>
        </w:rPr>
        <w:t>unt for</w:t>
      </w:r>
      <w:r w:rsidRPr="003A312E">
        <w:rPr>
          <w:sz w:val="20"/>
        </w:rPr>
        <w:t xml:space="preserve"> 1</w:t>
      </w:r>
      <w:r w:rsidR="0051051A">
        <w:rPr>
          <w:sz w:val="20"/>
        </w:rPr>
        <w:t>5</w:t>
      </w:r>
      <w:r w:rsidR="00FA7EF7">
        <w:rPr>
          <w:sz w:val="20"/>
        </w:rPr>
        <w:t xml:space="preserve"> points</w:t>
      </w:r>
      <w:r w:rsidRPr="003A312E">
        <w:rPr>
          <w:sz w:val="20"/>
        </w:rPr>
        <w:t xml:space="preserve"> of your overall grade.</w:t>
      </w:r>
    </w:p>
    <w:p w14:paraId="394CF17D" w14:textId="46385419" w:rsidR="003A312E" w:rsidRPr="003A312E" w:rsidRDefault="003A312E" w:rsidP="003A312E">
      <w:pPr>
        <w:rPr>
          <w:b/>
          <w:bCs/>
          <w:sz w:val="20"/>
        </w:rPr>
      </w:pPr>
      <w:r w:rsidRPr="003A312E">
        <w:rPr>
          <w:b/>
          <w:bCs/>
          <w:i/>
          <w:sz w:val="20"/>
        </w:rPr>
        <w:t>Page limits:</w:t>
      </w:r>
      <w:r w:rsidRPr="003A312E">
        <w:rPr>
          <w:b/>
          <w:bCs/>
          <w:sz w:val="20"/>
        </w:rPr>
        <w:t xml:space="preserve"> </w:t>
      </w:r>
      <w:r w:rsidR="004D5F70">
        <w:rPr>
          <w:b/>
          <w:bCs/>
          <w:sz w:val="20"/>
        </w:rPr>
        <w:t xml:space="preserve"> </w:t>
      </w:r>
      <w:r w:rsidRPr="003A312E">
        <w:rPr>
          <w:sz w:val="20"/>
        </w:rPr>
        <w:t xml:space="preserve">Your </w:t>
      </w:r>
      <w:r w:rsidR="00570CED">
        <w:rPr>
          <w:sz w:val="20"/>
        </w:rPr>
        <w:t>paper</w:t>
      </w:r>
      <w:r w:rsidRPr="003A312E">
        <w:rPr>
          <w:sz w:val="20"/>
        </w:rPr>
        <w:t xml:space="preserve"> </w:t>
      </w:r>
      <w:r w:rsidRPr="003A312E">
        <w:rPr>
          <w:b/>
          <w:bCs/>
          <w:sz w:val="20"/>
        </w:rPr>
        <w:t xml:space="preserve">must not </w:t>
      </w:r>
      <w:r w:rsidRPr="00DC0CE4">
        <w:rPr>
          <w:b/>
          <w:sz w:val="20"/>
        </w:rPr>
        <w:t>exceed 10 pages</w:t>
      </w:r>
      <w:r w:rsidRPr="003A312E">
        <w:rPr>
          <w:sz w:val="20"/>
        </w:rPr>
        <w:t xml:space="preserve"> excluding the title page. If it</w:t>
      </w:r>
      <w:r w:rsidR="004D5F70">
        <w:rPr>
          <w:sz w:val="20"/>
        </w:rPr>
        <w:t xml:space="preserve"> exceeds 10 </w:t>
      </w:r>
      <w:r w:rsidR="00DC0CE4">
        <w:rPr>
          <w:sz w:val="20"/>
        </w:rPr>
        <w:t>pages,</w:t>
      </w:r>
      <w:r w:rsidRPr="003A312E">
        <w:rPr>
          <w:sz w:val="20"/>
        </w:rPr>
        <w:t xml:space="preserve"> your grade will be based on the first </w:t>
      </w:r>
      <w:r w:rsidR="00DC0CE4">
        <w:rPr>
          <w:sz w:val="20"/>
        </w:rPr>
        <w:t xml:space="preserve">10 </w:t>
      </w:r>
      <w:r w:rsidRPr="003A312E">
        <w:rPr>
          <w:sz w:val="20"/>
        </w:rPr>
        <w:t>pages.</w:t>
      </w:r>
    </w:p>
    <w:p w14:paraId="57D92086" w14:textId="45F67E0F" w:rsidR="003A312E" w:rsidRPr="003A312E" w:rsidRDefault="003A312E" w:rsidP="003A312E">
      <w:pPr>
        <w:rPr>
          <w:sz w:val="20"/>
        </w:rPr>
      </w:pPr>
      <w:r w:rsidRPr="003A312E">
        <w:rPr>
          <w:b/>
          <w:bCs/>
          <w:i/>
          <w:sz w:val="20"/>
        </w:rPr>
        <w:t>Format:</w:t>
      </w:r>
      <w:r w:rsidRPr="003A312E">
        <w:rPr>
          <w:b/>
          <w:bCs/>
          <w:sz w:val="20"/>
        </w:rPr>
        <w:t xml:space="preserve"> </w:t>
      </w:r>
      <w:r w:rsidRPr="003A312E">
        <w:rPr>
          <w:sz w:val="20"/>
        </w:rPr>
        <w:t xml:space="preserve">One inch margins, double-spaced, on 8.5x11 inch paper, fonts no smaller </w:t>
      </w:r>
      <w:r w:rsidR="004D5F70">
        <w:rPr>
          <w:sz w:val="20"/>
        </w:rPr>
        <w:t xml:space="preserve">or larger </w:t>
      </w:r>
      <w:r w:rsidRPr="003A312E">
        <w:rPr>
          <w:sz w:val="20"/>
        </w:rPr>
        <w:t xml:space="preserve">than 10 points in </w:t>
      </w:r>
      <w:r w:rsidR="004D5F70">
        <w:rPr>
          <w:sz w:val="20"/>
        </w:rPr>
        <w:t>Time</w:t>
      </w:r>
      <w:r w:rsidRPr="003A312E">
        <w:rPr>
          <w:sz w:val="20"/>
        </w:rPr>
        <w:t xml:space="preserve">s New Roman font style. </w:t>
      </w:r>
      <w:r w:rsidR="00624C01">
        <w:rPr>
          <w:sz w:val="20"/>
        </w:rPr>
        <w:t>This paper</w:t>
      </w:r>
      <w:r w:rsidR="00624C01" w:rsidRPr="003A312E">
        <w:rPr>
          <w:sz w:val="20"/>
        </w:rPr>
        <w:t xml:space="preserve"> should include several different font sizes and styles (e.g., bold, italic) to demonstrate the use of this functionality</w:t>
      </w:r>
      <w:r w:rsidR="00624C01">
        <w:rPr>
          <w:sz w:val="20"/>
        </w:rPr>
        <w:t>.  G</w:t>
      </w:r>
      <w:r w:rsidRPr="003A312E">
        <w:rPr>
          <w:sz w:val="20"/>
        </w:rPr>
        <w:t xml:space="preserve">ratuitous use of alternative fonts and formatting is not </w:t>
      </w:r>
      <w:r w:rsidR="00624C01">
        <w:rPr>
          <w:sz w:val="20"/>
        </w:rPr>
        <w:t>e</w:t>
      </w:r>
      <w:r w:rsidRPr="003A312E">
        <w:rPr>
          <w:sz w:val="20"/>
        </w:rPr>
        <w:t>ncouraged</w:t>
      </w:r>
      <w:r w:rsidR="00624C01">
        <w:rPr>
          <w:sz w:val="20"/>
        </w:rPr>
        <w:t xml:space="preserve">. </w:t>
      </w:r>
      <w:r w:rsidRPr="003A312E">
        <w:rPr>
          <w:sz w:val="20"/>
        </w:rPr>
        <w:t xml:space="preserve"> Page numbers must appear on every page following the cover page (the first page after the cover page should be page number one). </w:t>
      </w:r>
      <w:r w:rsidR="00624C01">
        <w:rPr>
          <w:sz w:val="20"/>
        </w:rPr>
        <w:t xml:space="preserve"> </w:t>
      </w:r>
      <w:r w:rsidRPr="003A312E">
        <w:rPr>
          <w:sz w:val="20"/>
        </w:rPr>
        <w:t>The cover page must include a title, your name, the due date for the assignment, an email address where you can be contacted, and at least one relevant graphic.</w:t>
      </w:r>
    </w:p>
    <w:p w14:paraId="3FC1A5E6" w14:textId="77777777" w:rsidR="003A312E" w:rsidRPr="003A312E" w:rsidRDefault="003A312E" w:rsidP="003A312E">
      <w:pPr>
        <w:rPr>
          <w:i/>
          <w:sz w:val="20"/>
        </w:rPr>
      </w:pPr>
      <w:r w:rsidRPr="003A312E">
        <w:rPr>
          <w:sz w:val="20"/>
        </w:rPr>
        <w:lastRenderedPageBreak/>
        <w:t xml:space="preserve">References should be stated as footnotes on each corresponding page in American Psychology Association (APA) format. More information on this format can be found at: </w:t>
      </w:r>
      <w:r w:rsidRPr="003A312E">
        <w:rPr>
          <w:i/>
          <w:sz w:val="20"/>
        </w:rPr>
        <w:t>http://owl.english.purdue.edu/owl/resource/560/01</w:t>
      </w:r>
    </w:p>
    <w:p w14:paraId="03062DA5" w14:textId="42717952" w:rsidR="003A312E" w:rsidRPr="003A312E" w:rsidRDefault="003A312E" w:rsidP="003A312E">
      <w:pPr>
        <w:rPr>
          <w:sz w:val="20"/>
        </w:rPr>
      </w:pPr>
      <w:r w:rsidRPr="003A312E">
        <w:rPr>
          <w:b/>
          <w:bCs/>
          <w:i/>
          <w:sz w:val="20"/>
        </w:rPr>
        <w:t>Proofread your work:</w:t>
      </w:r>
      <w:r w:rsidRPr="003A312E">
        <w:rPr>
          <w:sz w:val="20"/>
        </w:rPr>
        <w:t xml:space="preserve"> Please proofread your work </w:t>
      </w:r>
      <w:r w:rsidR="004D5F70">
        <w:rPr>
          <w:sz w:val="20"/>
        </w:rPr>
        <w:t xml:space="preserve">for </w:t>
      </w:r>
      <w:r w:rsidR="00570CED">
        <w:rPr>
          <w:sz w:val="20"/>
        </w:rPr>
        <w:t>spelling, grammar and</w:t>
      </w:r>
      <w:r w:rsidRPr="003A312E">
        <w:rPr>
          <w:sz w:val="20"/>
        </w:rPr>
        <w:t xml:space="preserve"> typing errors </w:t>
      </w:r>
      <w:r w:rsidR="004D5F70">
        <w:rPr>
          <w:sz w:val="20"/>
        </w:rPr>
        <w:t>prior to submission.</w:t>
      </w:r>
    </w:p>
    <w:p w14:paraId="1F11B230" w14:textId="77E6112D" w:rsidR="003A312E" w:rsidRPr="003A312E" w:rsidRDefault="003A312E" w:rsidP="003A312E">
      <w:r w:rsidRPr="003A312E">
        <w:rPr>
          <w:b/>
          <w:bCs/>
          <w:i/>
          <w:sz w:val="20"/>
        </w:rPr>
        <w:t>Giving appropriate credit:</w:t>
      </w:r>
      <w:r w:rsidRPr="003A312E">
        <w:rPr>
          <w:b/>
          <w:bCs/>
          <w:sz w:val="20"/>
        </w:rPr>
        <w:t xml:space="preserve"> </w:t>
      </w:r>
      <w:r w:rsidRPr="003A312E">
        <w:rPr>
          <w:sz w:val="20"/>
        </w:rPr>
        <w:t xml:space="preserve">Be sure to give appropriate credit whenever citing or quoting existing work. Include appropriate references. If you have used references from an online source, you must also list them. For this report, source material should be cited as a footnote within the report. </w:t>
      </w:r>
      <w:r w:rsidRPr="003A312E">
        <w:rPr>
          <w:sz w:val="20"/>
          <w:szCs w:val="20"/>
        </w:rPr>
        <w:t xml:space="preserve">This means you need to integrate them into your </w:t>
      </w:r>
      <w:r w:rsidR="00827C8A">
        <w:rPr>
          <w:sz w:val="20"/>
          <w:szCs w:val="20"/>
        </w:rPr>
        <w:t>paper</w:t>
      </w:r>
      <w:r w:rsidRPr="003A312E">
        <w:rPr>
          <w:sz w:val="20"/>
          <w:szCs w:val="20"/>
        </w:rPr>
        <w:t xml:space="preserve"> (as part of the 10 pages) as footnotes. </w:t>
      </w:r>
    </w:p>
    <w:p w14:paraId="04EDAB78" w14:textId="1B2308ED" w:rsidR="003A312E" w:rsidRPr="00827C8A" w:rsidRDefault="003A312E" w:rsidP="003A312E">
      <w:r w:rsidRPr="00827C8A">
        <w:rPr>
          <w:sz w:val="20"/>
          <w:szCs w:val="20"/>
        </w:rPr>
        <w:t xml:space="preserve">The main goal of this </w:t>
      </w:r>
      <w:r w:rsidR="00827C8A" w:rsidRPr="00827C8A">
        <w:rPr>
          <w:sz w:val="20"/>
          <w:szCs w:val="20"/>
        </w:rPr>
        <w:t>paper</w:t>
      </w:r>
      <w:r w:rsidRPr="00827C8A">
        <w:rPr>
          <w:sz w:val="20"/>
          <w:szCs w:val="20"/>
        </w:rPr>
        <w:t xml:space="preserve"> is to allow the students to conduct research based on peer-reviewed literature. </w:t>
      </w:r>
      <w:r w:rsidR="00827C8A">
        <w:rPr>
          <w:sz w:val="20"/>
          <w:szCs w:val="20"/>
        </w:rPr>
        <w:t xml:space="preserve">Work that is reviewed by experts in that subject area prior to publishing is highly reliable.  Many of the popular reference site such as </w:t>
      </w:r>
      <w:r w:rsidRPr="00827C8A">
        <w:rPr>
          <w:sz w:val="20"/>
          <w:szCs w:val="20"/>
        </w:rPr>
        <w:t xml:space="preserve">Wikipedia and howstuffworks.com are not considered peer-reviewed </w:t>
      </w:r>
      <w:r w:rsidR="00827C8A">
        <w:rPr>
          <w:sz w:val="20"/>
          <w:szCs w:val="20"/>
        </w:rPr>
        <w:t xml:space="preserve">since they are not </w:t>
      </w:r>
      <w:r w:rsidRPr="00827C8A">
        <w:rPr>
          <w:sz w:val="20"/>
          <w:szCs w:val="20"/>
        </w:rPr>
        <w:t>rigorously evaluated</w:t>
      </w:r>
      <w:r w:rsidR="00827C8A">
        <w:rPr>
          <w:sz w:val="20"/>
          <w:szCs w:val="20"/>
        </w:rPr>
        <w:t xml:space="preserve"> by experts in their respective fields</w:t>
      </w:r>
      <w:r w:rsidRPr="00827C8A">
        <w:rPr>
          <w:sz w:val="20"/>
          <w:szCs w:val="20"/>
        </w:rPr>
        <w:t xml:space="preserve">. Therefore, such non-peer-reviewed sites </w:t>
      </w:r>
      <w:r w:rsidR="00827C8A">
        <w:rPr>
          <w:sz w:val="20"/>
          <w:szCs w:val="20"/>
        </w:rPr>
        <w:t>should not</w:t>
      </w:r>
      <w:r w:rsidRPr="00827C8A">
        <w:rPr>
          <w:sz w:val="20"/>
          <w:szCs w:val="20"/>
        </w:rPr>
        <w:t xml:space="preserve"> be used as references in the </w:t>
      </w:r>
      <w:r w:rsidR="00827C8A" w:rsidRPr="00827C8A">
        <w:rPr>
          <w:sz w:val="20"/>
          <w:szCs w:val="20"/>
        </w:rPr>
        <w:t>paper</w:t>
      </w:r>
      <w:r w:rsidRPr="00827C8A">
        <w:rPr>
          <w:sz w:val="20"/>
          <w:szCs w:val="20"/>
        </w:rPr>
        <w:t>.</w:t>
      </w:r>
      <w:r w:rsidR="00827C8A">
        <w:rPr>
          <w:sz w:val="20"/>
          <w:szCs w:val="20"/>
        </w:rPr>
        <w:t xml:space="preserve">  </w:t>
      </w:r>
      <w:r w:rsidR="00FB36AF">
        <w:rPr>
          <w:sz w:val="20"/>
          <w:szCs w:val="20"/>
        </w:rPr>
        <w:t>It is best to use materiel that is reviewed or is put through and editorial process.  This includes but is not limited to articles from magazines or periodicals.  Blogs, twitter postings etc…are not considered peer-reviewed and should be avoided for this paper.  For additional assistance in this please visit the UMBC library for guidance on how to identify and access peer-review material.</w:t>
      </w:r>
    </w:p>
    <w:p w14:paraId="047D3717" w14:textId="254CF475" w:rsidR="00806D43" w:rsidRDefault="00806D43" w:rsidP="003A312E">
      <w:pPr>
        <w:pStyle w:val="BodyText3"/>
        <w:rPr>
          <w:rFonts w:asciiTheme="minorHAnsi" w:hAnsiTheme="minorHAnsi"/>
          <w:iCs/>
        </w:rPr>
      </w:pPr>
      <w:r w:rsidRPr="00806D43">
        <w:rPr>
          <w:rFonts w:asciiTheme="minorHAnsi" w:hAnsiTheme="minorHAnsi"/>
          <w:iCs/>
        </w:rPr>
        <w:t>Term Paper Topic Due Date: 4:30 pm February 25, 2016</w:t>
      </w:r>
    </w:p>
    <w:p w14:paraId="47F638F5" w14:textId="02BC620D" w:rsidR="00806D43" w:rsidRPr="00806D43" w:rsidRDefault="00806D43" w:rsidP="003A312E">
      <w:pPr>
        <w:pStyle w:val="BodyText3"/>
        <w:rPr>
          <w:rFonts w:asciiTheme="minorHAnsi" w:hAnsiTheme="minorHAnsi"/>
          <w:iCs/>
        </w:rPr>
      </w:pPr>
      <w:r>
        <w:rPr>
          <w:rFonts w:asciiTheme="minorHAnsi" w:hAnsiTheme="minorHAnsi"/>
          <w:iCs/>
        </w:rPr>
        <w:t>Term Paper Periodicals and References: 4:30 pm March 31, 2016</w:t>
      </w:r>
    </w:p>
    <w:p w14:paraId="6893DEAE" w14:textId="18BDFC4E" w:rsidR="00570CED" w:rsidRPr="00806D43" w:rsidRDefault="00570CED" w:rsidP="003A312E">
      <w:pPr>
        <w:pStyle w:val="BodyText3"/>
        <w:rPr>
          <w:rFonts w:asciiTheme="minorHAnsi" w:hAnsiTheme="minorHAnsi"/>
          <w:iCs/>
        </w:rPr>
      </w:pPr>
      <w:r w:rsidRPr="00806D43">
        <w:rPr>
          <w:rFonts w:asciiTheme="minorHAnsi" w:hAnsiTheme="minorHAnsi"/>
          <w:iCs/>
        </w:rPr>
        <w:t>Term Paper</w:t>
      </w:r>
      <w:r w:rsidR="003A312E" w:rsidRPr="00806D43">
        <w:rPr>
          <w:rFonts w:asciiTheme="minorHAnsi" w:hAnsiTheme="minorHAnsi"/>
          <w:iCs/>
        </w:rPr>
        <w:t xml:space="preserve"> </w:t>
      </w:r>
      <w:r w:rsidR="00827C8A" w:rsidRPr="00806D43">
        <w:rPr>
          <w:rFonts w:asciiTheme="minorHAnsi" w:hAnsiTheme="minorHAnsi"/>
          <w:iCs/>
        </w:rPr>
        <w:t>Completion</w:t>
      </w:r>
      <w:r w:rsidRPr="00806D43">
        <w:rPr>
          <w:rFonts w:asciiTheme="minorHAnsi" w:hAnsiTheme="minorHAnsi"/>
          <w:iCs/>
        </w:rPr>
        <w:t xml:space="preserve"> and Due Date</w:t>
      </w:r>
      <w:r w:rsidR="003A312E" w:rsidRPr="00806D43">
        <w:rPr>
          <w:rFonts w:asciiTheme="minorHAnsi" w:hAnsiTheme="minorHAnsi"/>
          <w:iCs/>
        </w:rPr>
        <w:t xml:space="preserve">: </w:t>
      </w:r>
      <w:r w:rsidRPr="00806D43">
        <w:rPr>
          <w:rFonts w:asciiTheme="minorHAnsi" w:hAnsiTheme="minorHAnsi"/>
          <w:iCs/>
        </w:rPr>
        <w:t xml:space="preserve"> 4:30 pm May 12</w:t>
      </w:r>
      <w:r w:rsidR="00806D43" w:rsidRPr="00806D43">
        <w:rPr>
          <w:rFonts w:asciiTheme="minorHAnsi" w:hAnsiTheme="minorHAnsi"/>
          <w:iCs/>
          <w:vertAlign w:val="superscript"/>
        </w:rPr>
        <w:t xml:space="preserve">, </w:t>
      </w:r>
      <w:r w:rsidRPr="00806D43">
        <w:rPr>
          <w:rFonts w:asciiTheme="minorHAnsi" w:hAnsiTheme="minorHAnsi"/>
          <w:iCs/>
        </w:rPr>
        <w:t>2016</w:t>
      </w:r>
    </w:p>
    <w:p w14:paraId="54F020B5" w14:textId="77777777" w:rsidR="00570CED" w:rsidRDefault="00570CED" w:rsidP="00570CED">
      <w:pPr>
        <w:pStyle w:val="BodyText3"/>
        <w:rPr>
          <w:rFonts w:asciiTheme="minorHAnsi" w:hAnsiTheme="minorHAnsi"/>
          <w:b w:val="0"/>
          <w:bCs w:val="0"/>
        </w:rPr>
      </w:pPr>
    </w:p>
    <w:p w14:paraId="2CD7BE69" w14:textId="33434B72" w:rsidR="003A312E" w:rsidRDefault="00FB36AF" w:rsidP="00570CED">
      <w:pPr>
        <w:pStyle w:val="BodyText3"/>
        <w:rPr>
          <w:rFonts w:asciiTheme="minorHAnsi" w:hAnsiTheme="minorHAnsi"/>
          <w:b w:val="0"/>
          <w:bCs w:val="0"/>
        </w:rPr>
      </w:pPr>
      <w:r>
        <w:rPr>
          <w:rFonts w:asciiTheme="minorHAnsi" w:hAnsiTheme="minorHAnsi"/>
          <w:b w:val="0"/>
          <w:bCs w:val="0"/>
        </w:rPr>
        <w:t>A printed</w:t>
      </w:r>
      <w:r w:rsidR="003A312E" w:rsidRPr="003A312E">
        <w:rPr>
          <w:rFonts w:asciiTheme="minorHAnsi" w:hAnsiTheme="minorHAnsi"/>
          <w:b w:val="0"/>
          <w:bCs w:val="0"/>
        </w:rPr>
        <w:t xml:space="preserve"> copy of the </w:t>
      </w:r>
      <w:r w:rsidR="00827C8A">
        <w:rPr>
          <w:rFonts w:asciiTheme="minorHAnsi" w:hAnsiTheme="minorHAnsi"/>
          <w:b w:val="0"/>
          <w:bCs w:val="0"/>
        </w:rPr>
        <w:t>paper</w:t>
      </w:r>
      <w:r>
        <w:rPr>
          <w:rFonts w:asciiTheme="minorHAnsi" w:hAnsiTheme="minorHAnsi"/>
          <w:b w:val="0"/>
          <w:bCs w:val="0"/>
        </w:rPr>
        <w:t xml:space="preserve"> must be turned in to the </w:t>
      </w:r>
      <w:r w:rsidR="00667DB4">
        <w:rPr>
          <w:rFonts w:asciiTheme="minorHAnsi" w:hAnsiTheme="minorHAnsi"/>
          <w:b w:val="0"/>
          <w:bCs w:val="0"/>
        </w:rPr>
        <w:t>instructor</w:t>
      </w:r>
      <w:r>
        <w:rPr>
          <w:rFonts w:asciiTheme="minorHAnsi" w:hAnsiTheme="minorHAnsi"/>
          <w:b w:val="0"/>
          <w:bCs w:val="0"/>
        </w:rPr>
        <w:t xml:space="preserve"> at the beginning of </w:t>
      </w:r>
      <w:r w:rsidR="003A312E" w:rsidRPr="003A312E">
        <w:rPr>
          <w:rFonts w:asciiTheme="minorHAnsi" w:hAnsiTheme="minorHAnsi"/>
          <w:b w:val="0"/>
          <w:bCs w:val="0"/>
        </w:rPr>
        <w:t xml:space="preserve">class </w:t>
      </w:r>
      <w:r>
        <w:rPr>
          <w:rFonts w:asciiTheme="minorHAnsi" w:hAnsiTheme="minorHAnsi"/>
          <w:b w:val="0"/>
          <w:bCs w:val="0"/>
        </w:rPr>
        <w:t xml:space="preserve">along with a </w:t>
      </w:r>
      <w:r w:rsidR="003A312E" w:rsidRPr="003A312E">
        <w:rPr>
          <w:rFonts w:asciiTheme="minorHAnsi" w:hAnsiTheme="minorHAnsi"/>
          <w:b w:val="0"/>
          <w:bCs w:val="0"/>
        </w:rPr>
        <w:t xml:space="preserve">digital copy of the </w:t>
      </w:r>
      <w:r>
        <w:rPr>
          <w:rFonts w:asciiTheme="minorHAnsi" w:hAnsiTheme="minorHAnsi"/>
          <w:b w:val="0"/>
          <w:bCs w:val="0"/>
        </w:rPr>
        <w:t>completed</w:t>
      </w:r>
      <w:r w:rsidR="003A312E" w:rsidRPr="003A312E">
        <w:rPr>
          <w:rFonts w:asciiTheme="minorHAnsi" w:hAnsiTheme="minorHAnsi"/>
          <w:b w:val="0"/>
          <w:bCs w:val="0"/>
        </w:rPr>
        <w:t xml:space="preserve"> </w:t>
      </w:r>
      <w:r w:rsidR="00827C8A">
        <w:rPr>
          <w:rFonts w:asciiTheme="minorHAnsi" w:hAnsiTheme="minorHAnsi"/>
          <w:b w:val="0"/>
          <w:bCs w:val="0"/>
        </w:rPr>
        <w:t>paper</w:t>
      </w:r>
      <w:r>
        <w:rPr>
          <w:rFonts w:asciiTheme="minorHAnsi" w:hAnsiTheme="minorHAnsi"/>
          <w:b w:val="0"/>
          <w:bCs w:val="0"/>
        </w:rPr>
        <w:t xml:space="preserve"> uploaded to the “</w:t>
      </w:r>
      <w:r w:rsidR="003A312E" w:rsidRPr="003A312E">
        <w:rPr>
          <w:rFonts w:asciiTheme="minorHAnsi" w:hAnsiTheme="minorHAnsi"/>
          <w:b w:val="0"/>
          <w:bCs w:val="0"/>
        </w:rPr>
        <w:t>Assignment</w:t>
      </w:r>
      <w:r>
        <w:rPr>
          <w:rFonts w:asciiTheme="minorHAnsi" w:hAnsiTheme="minorHAnsi"/>
          <w:b w:val="0"/>
          <w:bCs w:val="0"/>
        </w:rPr>
        <w:t>”</w:t>
      </w:r>
      <w:r w:rsidR="003A312E" w:rsidRPr="003A312E">
        <w:rPr>
          <w:rFonts w:asciiTheme="minorHAnsi" w:hAnsiTheme="minorHAnsi"/>
          <w:b w:val="0"/>
          <w:bCs w:val="0"/>
        </w:rPr>
        <w:t xml:space="preserve"> section</w:t>
      </w:r>
      <w:r>
        <w:rPr>
          <w:rFonts w:asciiTheme="minorHAnsi" w:hAnsiTheme="minorHAnsi"/>
          <w:b w:val="0"/>
          <w:bCs w:val="0"/>
        </w:rPr>
        <w:t xml:space="preserve"> on Blackboard</w:t>
      </w:r>
    </w:p>
    <w:p w14:paraId="42607CEB" w14:textId="77777777" w:rsidR="00FB36AF" w:rsidRPr="00FB36AF" w:rsidRDefault="00FB36AF" w:rsidP="00570CED">
      <w:pPr>
        <w:pStyle w:val="BodyText3"/>
        <w:rPr>
          <w:rFonts w:asciiTheme="minorHAnsi" w:hAnsiTheme="minorHAnsi"/>
          <w:b w:val="0"/>
          <w:iCs/>
        </w:rPr>
      </w:pPr>
    </w:p>
    <w:p w14:paraId="751084C1" w14:textId="458E9A72" w:rsidR="00FB36AF" w:rsidRDefault="003A312E" w:rsidP="003A312E">
      <w:pPr>
        <w:pStyle w:val="BodyText3"/>
        <w:rPr>
          <w:rFonts w:asciiTheme="minorHAnsi" w:hAnsiTheme="minorHAnsi"/>
          <w:b w:val="0"/>
          <w:iCs/>
        </w:rPr>
      </w:pPr>
      <w:r w:rsidRPr="00570CED">
        <w:rPr>
          <w:rFonts w:asciiTheme="minorHAnsi" w:hAnsiTheme="minorHAnsi"/>
          <w:b w:val="0"/>
          <w:iCs/>
        </w:rPr>
        <w:t xml:space="preserve">If both copies are not delivered on time, the </w:t>
      </w:r>
      <w:r w:rsidR="00827C8A">
        <w:rPr>
          <w:rFonts w:asciiTheme="minorHAnsi" w:hAnsiTheme="minorHAnsi"/>
          <w:b w:val="0"/>
          <w:iCs/>
        </w:rPr>
        <w:t>paper</w:t>
      </w:r>
      <w:r w:rsidRPr="00570CED">
        <w:rPr>
          <w:rFonts w:asciiTheme="minorHAnsi" w:hAnsiTheme="minorHAnsi"/>
          <w:b w:val="0"/>
          <w:iCs/>
        </w:rPr>
        <w:t xml:space="preserve"> will be counted as </w:t>
      </w:r>
      <w:r w:rsidR="00570CED" w:rsidRPr="00570CED">
        <w:rPr>
          <w:rFonts w:asciiTheme="minorHAnsi" w:hAnsiTheme="minorHAnsi"/>
          <w:b w:val="0"/>
          <w:iCs/>
        </w:rPr>
        <w:t xml:space="preserve">“incomplete”. </w:t>
      </w:r>
      <w:r w:rsidRPr="00570CED">
        <w:rPr>
          <w:rFonts w:asciiTheme="minorHAnsi" w:hAnsiTheme="minorHAnsi"/>
          <w:b w:val="0"/>
          <w:iCs/>
        </w:rPr>
        <w:t xml:space="preserve"> 20 point</w:t>
      </w:r>
      <w:r w:rsidR="00FB36AF">
        <w:rPr>
          <w:rFonts w:asciiTheme="minorHAnsi" w:hAnsiTheme="minorHAnsi"/>
          <w:b w:val="0"/>
          <w:iCs/>
        </w:rPr>
        <w:t>s per day will be deducted from the total possible points for the paper</w:t>
      </w:r>
      <w:r w:rsidR="00DC0CE4">
        <w:rPr>
          <w:rFonts w:asciiTheme="minorHAnsi" w:hAnsiTheme="minorHAnsi"/>
          <w:b w:val="0"/>
          <w:iCs/>
        </w:rPr>
        <w:t xml:space="preserve"> until the paper is completed or there are no longer any points to deduct.</w:t>
      </w:r>
    </w:p>
    <w:p w14:paraId="0AC7DD6F" w14:textId="3086B2E2" w:rsidR="00DC0CE4" w:rsidRDefault="00DC0CE4" w:rsidP="003A312E">
      <w:pPr>
        <w:pStyle w:val="BodyText3"/>
        <w:rPr>
          <w:rFonts w:asciiTheme="minorHAnsi" w:hAnsiTheme="minorHAnsi"/>
          <w:b w:val="0"/>
          <w:iCs/>
        </w:rPr>
      </w:pPr>
    </w:p>
    <w:p w14:paraId="3A894D7C" w14:textId="7056B849" w:rsidR="00DC0CE4" w:rsidRPr="00DC0CE4" w:rsidRDefault="00DC0CE4" w:rsidP="003A312E">
      <w:pPr>
        <w:pStyle w:val="BodyText3"/>
        <w:rPr>
          <w:rFonts w:asciiTheme="minorHAnsi" w:hAnsiTheme="minorHAnsi"/>
          <w:iCs/>
        </w:rPr>
      </w:pPr>
      <w:r w:rsidRPr="00DC0CE4">
        <w:rPr>
          <w:rFonts w:asciiTheme="minorHAnsi" w:hAnsiTheme="minorHAnsi"/>
          <w:iCs/>
        </w:rPr>
        <w:t>It is possible</w:t>
      </w:r>
      <w:r>
        <w:rPr>
          <w:rFonts w:asciiTheme="minorHAnsi" w:hAnsiTheme="minorHAnsi"/>
          <w:iCs/>
        </w:rPr>
        <w:t xml:space="preserve"> and encouraged</w:t>
      </w:r>
      <w:r w:rsidRPr="00DC0CE4">
        <w:rPr>
          <w:rFonts w:asciiTheme="minorHAnsi" w:hAnsiTheme="minorHAnsi"/>
          <w:iCs/>
        </w:rPr>
        <w:t xml:space="preserve"> to turn in papers before the due date.</w:t>
      </w:r>
    </w:p>
    <w:p w14:paraId="6BB0953D" w14:textId="15C1E257" w:rsidR="003A312E" w:rsidRPr="00570CED" w:rsidRDefault="003A312E" w:rsidP="003A312E">
      <w:pPr>
        <w:pStyle w:val="BodyText3"/>
        <w:rPr>
          <w:rFonts w:asciiTheme="minorHAnsi" w:hAnsiTheme="minorHAnsi"/>
          <w:b w:val="0"/>
          <w:iCs/>
        </w:rPr>
      </w:pPr>
    </w:p>
    <w:p w14:paraId="705A2FDB" w14:textId="53039C1F" w:rsidR="003A312E" w:rsidRPr="003A312E" w:rsidRDefault="00FB36AF" w:rsidP="003A312E">
      <w:pPr>
        <w:rPr>
          <w:b/>
          <w:sz w:val="20"/>
          <w:szCs w:val="20"/>
        </w:rPr>
      </w:pPr>
      <w:r>
        <w:rPr>
          <w:sz w:val="20"/>
          <w:szCs w:val="20"/>
        </w:rPr>
        <w:t xml:space="preserve">Due to the part-time availability of the </w:t>
      </w:r>
      <w:r w:rsidR="00667DB4">
        <w:rPr>
          <w:sz w:val="20"/>
          <w:szCs w:val="20"/>
        </w:rPr>
        <w:t>instructor</w:t>
      </w:r>
      <w:r>
        <w:rPr>
          <w:sz w:val="20"/>
          <w:szCs w:val="20"/>
        </w:rPr>
        <w:t xml:space="preserve"> d</w:t>
      </w:r>
      <w:r w:rsidR="003A312E" w:rsidRPr="00570CED">
        <w:rPr>
          <w:sz w:val="20"/>
          <w:szCs w:val="20"/>
        </w:rPr>
        <w:t xml:space="preserve">rafts are not reviewed prior to the </w:t>
      </w:r>
      <w:r>
        <w:rPr>
          <w:sz w:val="20"/>
          <w:szCs w:val="20"/>
        </w:rPr>
        <w:t>due d</w:t>
      </w:r>
      <w:r w:rsidR="003A312E" w:rsidRPr="00570CED">
        <w:rPr>
          <w:sz w:val="20"/>
          <w:szCs w:val="20"/>
        </w:rPr>
        <w:t xml:space="preserve">ate. However, specific content questions regarding the </w:t>
      </w:r>
      <w:r w:rsidR="00827C8A">
        <w:rPr>
          <w:sz w:val="20"/>
          <w:szCs w:val="20"/>
        </w:rPr>
        <w:t>paper</w:t>
      </w:r>
      <w:r>
        <w:rPr>
          <w:sz w:val="20"/>
          <w:szCs w:val="20"/>
        </w:rPr>
        <w:t xml:space="preserve"> will be answered via email</w:t>
      </w:r>
      <w:r w:rsidR="003A312E" w:rsidRPr="00570CED">
        <w:rPr>
          <w:sz w:val="20"/>
          <w:szCs w:val="20"/>
        </w:rPr>
        <w:t xml:space="preserve"> throughout the semester at any time</w:t>
      </w:r>
      <w:r w:rsidR="003A312E" w:rsidRPr="003A312E">
        <w:rPr>
          <w:b/>
          <w:sz w:val="20"/>
          <w:szCs w:val="20"/>
        </w:rPr>
        <w:t>.</w:t>
      </w:r>
      <w:r w:rsidR="00DC0CE4">
        <w:rPr>
          <w:b/>
          <w:sz w:val="20"/>
          <w:szCs w:val="20"/>
        </w:rPr>
        <w:t xml:space="preserve">  If papers are submitted as completed (electronic and printed copies) prior to the due date they are considered completed and no additional updates, revisions or copies (printed or electronic) will be accepted.</w:t>
      </w:r>
    </w:p>
    <w:p w14:paraId="4B079229" w14:textId="6221FBFF" w:rsidR="00B960BF" w:rsidRPr="00AE1C38" w:rsidRDefault="00605B7A" w:rsidP="00AE1C38">
      <w:pPr>
        <w:pStyle w:val="BodyText3"/>
        <w:spacing w:after="240"/>
        <w:rPr>
          <w:rFonts w:ascii="Trebuchet MS" w:hAnsi="Trebuchet MS"/>
          <w:sz w:val="22"/>
          <w:szCs w:val="22"/>
        </w:rPr>
      </w:pPr>
      <w:r>
        <w:rPr>
          <w:rFonts w:ascii="Trebuchet MS" w:hAnsi="Trebuchet MS"/>
          <w:sz w:val="22"/>
          <w:szCs w:val="22"/>
        </w:rPr>
        <w:t>Homework Assignments</w:t>
      </w:r>
      <w:r w:rsidR="00DC0CE4" w:rsidRPr="00E05C5F">
        <w:rPr>
          <w:rFonts w:ascii="Trebuchet MS" w:hAnsi="Trebuchet MS"/>
          <w:sz w:val="22"/>
          <w:szCs w:val="22"/>
        </w:rPr>
        <w:t>:</w:t>
      </w:r>
    </w:p>
    <w:p w14:paraId="6A821888" w14:textId="01E938B0" w:rsidR="00D54858" w:rsidRDefault="00605B7A" w:rsidP="00B960BF">
      <w:pPr>
        <w:rPr>
          <w:sz w:val="20"/>
          <w:szCs w:val="20"/>
        </w:rPr>
      </w:pPr>
      <w:r>
        <w:rPr>
          <w:sz w:val="20"/>
          <w:szCs w:val="20"/>
        </w:rPr>
        <w:t>Homework Assignments will be completed by each student and uploaded to Blackboard.</w:t>
      </w:r>
      <w:r w:rsidR="00C85BD1">
        <w:rPr>
          <w:sz w:val="20"/>
          <w:szCs w:val="20"/>
        </w:rPr>
        <w:t xml:space="preserve">  </w:t>
      </w:r>
      <w:r w:rsidR="00DC0CE4" w:rsidRPr="00B960BF">
        <w:rPr>
          <w:sz w:val="20"/>
          <w:szCs w:val="20"/>
        </w:rPr>
        <w:t>Grade</w:t>
      </w:r>
      <w:r w:rsidR="00582A70">
        <w:rPr>
          <w:sz w:val="20"/>
          <w:szCs w:val="20"/>
        </w:rPr>
        <w:t xml:space="preserve"> and total value of the assignment </w:t>
      </w:r>
      <w:r>
        <w:rPr>
          <w:sz w:val="20"/>
          <w:szCs w:val="20"/>
        </w:rPr>
        <w:t>are</w:t>
      </w:r>
      <w:r w:rsidR="00DC0CE4" w:rsidRPr="00B960BF">
        <w:rPr>
          <w:sz w:val="20"/>
          <w:szCs w:val="20"/>
        </w:rPr>
        <w:t xml:space="preserve"> based on the completion of </w:t>
      </w:r>
      <w:r>
        <w:rPr>
          <w:sz w:val="20"/>
          <w:szCs w:val="20"/>
        </w:rPr>
        <w:t>each</w:t>
      </w:r>
      <w:r w:rsidR="00DC0CE4" w:rsidRPr="00B960BF">
        <w:rPr>
          <w:sz w:val="20"/>
          <w:szCs w:val="20"/>
        </w:rPr>
        <w:t xml:space="preserve"> assignment.</w:t>
      </w:r>
      <w:r w:rsidR="00582A70">
        <w:rPr>
          <w:sz w:val="20"/>
          <w:szCs w:val="20"/>
        </w:rPr>
        <w:t xml:space="preserve">  The total value of all</w:t>
      </w:r>
      <w:r>
        <w:rPr>
          <w:sz w:val="20"/>
          <w:szCs w:val="20"/>
        </w:rPr>
        <w:t xml:space="preserve"> homew</w:t>
      </w:r>
      <w:r w:rsidR="00FA7EF7">
        <w:rPr>
          <w:sz w:val="20"/>
          <w:szCs w:val="20"/>
        </w:rPr>
        <w:t>ork assignments will be 15 points</w:t>
      </w:r>
      <w:r w:rsidR="00582A70">
        <w:rPr>
          <w:sz w:val="20"/>
          <w:szCs w:val="20"/>
        </w:rPr>
        <w:t xml:space="preserve"> of your grade.</w:t>
      </w:r>
    </w:p>
    <w:p w14:paraId="2FD1F69D" w14:textId="76F4FF58" w:rsidR="00AE1C38" w:rsidRPr="0054350D" w:rsidRDefault="00BB3564" w:rsidP="0054350D">
      <w:pPr>
        <w:rPr>
          <w:rFonts w:ascii="Trebuchet MS" w:hAnsi="Trebuchet MS"/>
          <w:b/>
        </w:rPr>
      </w:pPr>
      <w:r w:rsidRPr="0054350D">
        <w:rPr>
          <w:rFonts w:ascii="Trebuchet MS" w:hAnsi="Trebuchet MS"/>
          <w:b/>
        </w:rPr>
        <w:t>In-Semester Exams:</w:t>
      </w:r>
    </w:p>
    <w:p w14:paraId="1DD44308" w14:textId="77777777" w:rsidR="00A941B3" w:rsidRPr="00272C30" w:rsidRDefault="00BB3564" w:rsidP="00A941B3">
      <w:pPr>
        <w:spacing w:line="240" w:lineRule="auto"/>
        <w:rPr>
          <w:sz w:val="20"/>
        </w:rPr>
      </w:pPr>
      <w:r w:rsidRPr="00272C30">
        <w:rPr>
          <w:sz w:val="20"/>
        </w:rPr>
        <w:t>There will be three in-semester exams during the first half of three classes</w:t>
      </w:r>
    </w:p>
    <w:p w14:paraId="2B823677" w14:textId="55F327EE" w:rsidR="00A941B3" w:rsidRPr="00272C30" w:rsidRDefault="00A941B3" w:rsidP="00A941B3">
      <w:pPr>
        <w:spacing w:line="240" w:lineRule="auto"/>
        <w:rPr>
          <w:b/>
          <w:sz w:val="20"/>
        </w:rPr>
      </w:pPr>
      <w:r w:rsidRPr="00272C30">
        <w:rPr>
          <w:b/>
          <w:sz w:val="20"/>
        </w:rPr>
        <w:t>Exam 1 – February 2</w:t>
      </w:r>
      <w:r w:rsidR="00646402" w:rsidRPr="00272C30">
        <w:rPr>
          <w:b/>
          <w:sz w:val="20"/>
        </w:rPr>
        <w:t>5</w:t>
      </w:r>
      <w:r w:rsidRPr="00272C30">
        <w:rPr>
          <w:b/>
          <w:sz w:val="20"/>
          <w:vertAlign w:val="superscript"/>
        </w:rPr>
        <w:t>th</w:t>
      </w:r>
    </w:p>
    <w:p w14:paraId="25360C6F" w14:textId="347BF349" w:rsidR="00A941B3" w:rsidRPr="00272C30" w:rsidRDefault="00A941B3" w:rsidP="00A941B3">
      <w:pPr>
        <w:spacing w:line="240" w:lineRule="auto"/>
        <w:rPr>
          <w:b/>
          <w:sz w:val="20"/>
        </w:rPr>
      </w:pPr>
      <w:r w:rsidRPr="00272C30">
        <w:rPr>
          <w:b/>
          <w:sz w:val="20"/>
        </w:rPr>
        <w:t>Exam 2 – March 31</w:t>
      </w:r>
      <w:r w:rsidRPr="00272C30">
        <w:rPr>
          <w:b/>
          <w:sz w:val="20"/>
          <w:vertAlign w:val="superscript"/>
        </w:rPr>
        <w:t>st</w:t>
      </w:r>
    </w:p>
    <w:p w14:paraId="1230FB08" w14:textId="60DCAA7A" w:rsidR="00A941B3" w:rsidRPr="00272C30" w:rsidRDefault="00A941B3" w:rsidP="00A941B3">
      <w:pPr>
        <w:spacing w:line="240" w:lineRule="auto"/>
        <w:rPr>
          <w:b/>
          <w:sz w:val="20"/>
        </w:rPr>
      </w:pPr>
      <w:r w:rsidRPr="00272C30">
        <w:rPr>
          <w:b/>
          <w:sz w:val="20"/>
        </w:rPr>
        <w:t>Exam 3 – April 28</w:t>
      </w:r>
      <w:r w:rsidRPr="00272C30">
        <w:rPr>
          <w:b/>
          <w:sz w:val="20"/>
          <w:vertAlign w:val="superscript"/>
        </w:rPr>
        <w:t>th</w:t>
      </w:r>
    </w:p>
    <w:p w14:paraId="0AEB3ED0" w14:textId="01828078" w:rsidR="00BB3564" w:rsidRDefault="00BB3564" w:rsidP="00A941B3">
      <w:pPr>
        <w:spacing w:after="0"/>
        <w:rPr>
          <w:sz w:val="20"/>
        </w:rPr>
      </w:pPr>
      <w:r w:rsidRPr="00272C30">
        <w:rPr>
          <w:sz w:val="20"/>
        </w:rPr>
        <w:lastRenderedPageBreak/>
        <w:t xml:space="preserve">These exams will cover </w:t>
      </w:r>
      <w:r w:rsidR="00A941B3" w:rsidRPr="00272C30">
        <w:rPr>
          <w:sz w:val="20"/>
        </w:rPr>
        <w:t>material covered during lecture, material covered in textbook and some</w:t>
      </w:r>
      <w:r w:rsidRPr="00272C30">
        <w:rPr>
          <w:sz w:val="20"/>
        </w:rPr>
        <w:t xml:space="preserve"> material covered in the lab assignments. </w:t>
      </w:r>
      <w:r w:rsidR="00A941B3" w:rsidRPr="00272C30">
        <w:rPr>
          <w:sz w:val="20"/>
        </w:rPr>
        <w:t xml:space="preserve"> </w:t>
      </w:r>
      <w:r w:rsidRPr="00272C30">
        <w:rPr>
          <w:sz w:val="20"/>
        </w:rPr>
        <w:t>These exams will be about</w:t>
      </w:r>
      <w:r w:rsidR="00ED1539">
        <w:rPr>
          <w:sz w:val="20"/>
        </w:rPr>
        <w:t xml:space="preserve"> 60-80</w:t>
      </w:r>
      <w:r w:rsidRPr="00272C30">
        <w:rPr>
          <w:sz w:val="20"/>
        </w:rPr>
        <w:t xml:space="preserve"> minutes long and will focus on material covered since the</w:t>
      </w:r>
      <w:r w:rsidR="00A941B3" w:rsidRPr="00272C30">
        <w:rPr>
          <w:sz w:val="20"/>
        </w:rPr>
        <w:t xml:space="preserve"> previous </w:t>
      </w:r>
      <w:r w:rsidRPr="00272C30">
        <w:rPr>
          <w:sz w:val="20"/>
        </w:rPr>
        <w:t xml:space="preserve">exam. </w:t>
      </w:r>
      <w:r w:rsidR="00A941B3" w:rsidRPr="00272C30">
        <w:rPr>
          <w:sz w:val="20"/>
        </w:rPr>
        <w:t xml:space="preserve"> You are encouraged to </w:t>
      </w:r>
      <w:r w:rsidRPr="00272C30">
        <w:rPr>
          <w:sz w:val="20"/>
        </w:rPr>
        <w:t xml:space="preserve">study the </w:t>
      </w:r>
      <w:r w:rsidR="00A941B3" w:rsidRPr="00272C30">
        <w:rPr>
          <w:sz w:val="20"/>
        </w:rPr>
        <w:t xml:space="preserve">lecture material and textbook </w:t>
      </w:r>
      <w:r w:rsidRPr="00272C30">
        <w:rPr>
          <w:sz w:val="20"/>
        </w:rPr>
        <w:t>on a daily basis rather than waiting until the</w:t>
      </w:r>
      <w:r w:rsidR="00A941B3" w:rsidRPr="00272C30">
        <w:rPr>
          <w:sz w:val="20"/>
        </w:rPr>
        <w:t xml:space="preserve"> last week </w:t>
      </w:r>
      <w:r w:rsidR="00646402" w:rsidRPr="00272C30">
        <w:rPr>
          <w:sz w:val="20"/>
        </w:rPr>
        <w:t>before the exam.</w:t>
      </w:r>
    </w:p>
    <w:p w14:paraId="7DD564F6" w14:textId="55901A41" w:rsidR="00BB3564" w:rsidRPr="008F45E7" w:rsidRDefault="00BB3564" w:rsidP="00D118F8">
      <w:pPr>
        <w:rPr>
          <w:rFonts w:ascii="Trebuchet MS" w:hAnsi="Trebuchet MS"/>
          <w:b/>
        </w:rPr>
      </w:pPr>
      <w:r w:rsidRPr="008F45E7">
        <w:rPr>
          <w:rFonts w:ascii="Trebuchet MS" w:hAnsi="Trebuchet MS"/>
          <w:b/>
        </w:rPr>
        <w:t>Final:</w:t>
      </w:r>
    </w:p>
    <w:p w14:paraId="0DA68FF1" w14:textId="7518215E" w:rsidR="00BB3564" w:rsidRDefault="00BB3564" w:rsidP="00BB3564">
      <w:pPr>
        <w:spacing w:after="0" w:line="240" w:lineRule="auto"/>
        <w:rPr>
          <w:sz w:val="20"/>
        </w:rPr>
      </w:pPr>
      <w:r w:rsidRPr="008F45E7">
        <w:rPr>
          <w:sz w:val="20"/>
        </w:rPr>
        <w:t xml:space="preserve">There will be a semi-cumulative final exam in the lecture room on </w:t>
      </w:r>
      <w:r w:rsidR="00D118F8" w:rsidRPr="008F45E7">
        <w:rPr>
          <w:b/>
          <w:sz w:val="20"/>
        </w:rPr>
        <w:t>Thursday</w:t>
      </w:r>
      <w:r w:rsidRPr="008F45E7">
        <w:rPr>
          <w:b/>
          <w:i/>
          <w:sz w:val="20"/>
          <w:szCs w:val="20"/>
        </w:rPr>
        <w:t xml:space="preserve">, May </w:t>
      </w:r>
      <w:r w:rsidR="0068663F">
        <w:rPr>
          <w:b/>
          <w:i/>
          <w:sz w:val="20"/>
          <w:szCs w:val="20"/>
        </w:rPr>
        <w:t>12</w:t>
      </w:r>
      <w:r w:rsidRPr="008F45E7">
        <w:rPr>
          <w:b/>
          <w:i/>
          <w:sz w:val="20"/>
          <w:szCs w:val="20"/>
          <w:vertAlign w:val="superscript"/>
        </w:rPr>
        <w:t>th</w:t>
      </w:r>
      <w:r w:rsidR="00D118F8" w:rsidRPr="008F45E7">
        <w:rPr>
          <w:b/>
          <w:i/>
          <w:sz w:val="20"/>
          <w:szCs w:val="20"/>
        </w:rPr>
        <w:t>, 4</w:t>
      </w:r>
      <w:r w:rsidRPr="008F45E7">
        <w:rPr>
          <w:b/>
          <w:i/>
          <w:sz w:val="20"/>
          <w:szCs w:val="20"/>
        </w:rPr>
        <w:t>:30-</w:t>
      </w:r>
      <w:r w:rsidR="00E222F7" w:rsidRPr="008F45E7">
        <w:rPr>
          <w:b/>
          <w:i/>
          <w:sz w:val="20"/>
          <w:szCs w:val="20"/>
        </w:rPr>
        <w:t>7</w:t>
      </w:r>
      <w:r w:rsidRPr="008F45E7">
        <w:rPr>
          <w:b/>
          <w:i/>
          <w:sz w:val="20"/>
          <w:szCs w:val="20"/>
        </w:rPr>
        <w:t>:</w:t>
      </w:r>
      <w:r w:rsidR="00E222F7" w:rsidRPr="008F45E7">
        <w:rPr>
          <w:b/>
          <w:i/>
          <w:sz w:val="20"/>
          <w:szCs w:val="20"/>
        </w:rPr>
        <w:t>0</w:t>
      </w:r>
      <w:r w:rsidRPr="008F45E7">
        <w:rPr>
          <w:b/>
          <w:i/>
          <w:sz w:val="20"/>
          <w:szCs w:val="20"/>
        </w:rPr>
        <w:t>0 PM</w:t>
      </w:r>
      <w:r w:rsidRPr="008F45E7">
        <w:rPr>
          <w:sz w:val="20"/>
          <w:szCs w:val="20"/>
        </w:rPr>
        <w:t xml:space="preserve">. </w:t>
      </w:r>
      <w:r w:rsidRPr="008F45E7">
        <w:rPr>
          <w:sz w:val="20"/>
        </w:rPr>
        <w:t xml:space="preserve">This exam will cover a number of selected chapters from throughout the semester and will have higher weight towards the later chapters. </w:t>
      </w:r>
      <w:r w:rsidRPr="008F45E7">
        <w:rPr>
          <w:i/>
          <w:sz w:val="20"/>
        </w:rPr>
        <w:t>This exam will also be online.</w:t>
      </w:r>
      <w:r w:rsidRPr="008F45E7">
        <w:rPr>
          <w:sz w:val="20"/>
        </w:rPr>
        <w:t xml:space="preserve"> More details on this final exam (covered chapters, number of questions, etc.) will be given toward the end of the semester</w:t>
      </w:r>
    </w:p>
    <w:p w14:paraId="6FB07D82" w14:textId="60CBC9D4" w:rsidR="00D118F8" w:rsidRDefault="00D118F8" w:rsidP="00BB3564">
      <w:pPr>
        <w:spacing w:after="0" w:line="240" w:lineRule="auto"/>
        <w:rPr>
          <w:sz w:val="20"/>
        </w:rPr>
      </w:pPr>
    </w:p>
    <w:p w14:paraId="05FD460F" w14:textId="77777777" w:rsidR="00D118F8" w:rsidRPr="00D118F8" w:rsidRDefault="00D118F8" w:rsidP="00D118F8">
      <w:pPr>
        <w:rPr>
          <w:rFonts w:ascii="Trebuchet MS" w:hAnsi="Trebuchet MS"/>
        </w:rPr>
      </w:pPr>
      <w:r w:rsidRPr="00D118F8">
        <w:rPr>
          <w:rFonts w:ascii="Trebuchet MS" w:hAnsi="Trebuchet MS"/>
          <w:b/>
        </w:rPr>
        <w:t>Grading Standards:</w:t>
      </w:r>
    </w:p>
    <w:p w14:paraId="571E6B63" w14:textId="6D96177C" w:rsidR="00D118F8" w:rsidRDefault="00D118F8" w:rsidP="00D118F8">
      <w:pPr>
        <w:spacing w:after="0" w:line="240" w:lineRule="auto"/>
        <w:rPr>
          <w:sz w:val="20"/>
          <w:szCs w:val="20"/>
        </w:rPr>
      </w:pPr>
      <w:r w:rsidRPr="007B4306">
        <w:rPr>
          <w:sz w:val="20"/>
          <w:szCs w:val="20"/>
        </w:rPr>
        <w:t xml:space="preserve">The IS Department requires a reasonable distribution of letter grades in all of its courses. </w:t>
      </w:r>
      <w:r>
        <w:rPr>
          <w:sz w:val="20"/>
          <w:szCs w:val="20"/>
        </w:rPr>
        <w:t>Weighted</w:t>
      </w:r>
      <w:r w:rsidRPr="007B4306">
        <w:rPr>
          <w:sz w:val="20"/>
          <w:szCs w:val="20"/>
        </w:rPr>
        <w:t xml:space="preserve"> grades will be curved in this class. For those students taking the course Pass/Fail, a minimum of 70% of the course points must be earned in order to receive a "Pass". There is no way prior to the end of the semester of knowing what numeric cut-offs will be for each grade. With respect to final letter grades, the University’s Undergraduate Catalog (page 31 2000-2002 rev.) states that, "</w:t>
      </w:r>
      <w:r w:rsidRPr="007B4306">
        <w:rPr>
          <w:rStyle w:val="Strong"/>
          <w:sz w:val="20"/>
          <w:szCs w:val="20"/>
        </w:rPr>
        <w:t>A</w:t>
      </w:r>
      <w:r w:rsidRPr="007B4306">
        <w:rPr>
          <w:sz w:val="20"/>
          <w:szCs w:val="20"/>
        </w:rPr>
        <w:t xml:space="preserve">, indicates superior achievement; </w:t>
      </w:r>
      <w:r w:rsidRPr="007B4306">
        <w:rPr>
          <w:rStyle w:val="Strong"/>
          <w:sz w:val="20"/>
          <w:szCs w:val="20"/>
        </w:rPr>
        <w:t>B</w:t>
      </w:r>
      <w:r w:rsidRPr="007B4306">
        <w:rPr>
          <w:sz w:val="20"/>
          <w:szCs w:val="20"/>
        </w:rPr>
        <w:t xml:space="preserve">, good performance; </w:t>
      </w:r>
      <w:r w:rsidRPr="007B4306">
        <w:rPr>
          <w:rStyle w:val="Strong"/>
          <w:sz w:val="20"/>
          <w:szCs w:val="20"/>
        </w:rPr>
        <w:t>C</w:t>
      </w:r>
      <w:r w:rsidRPr="007B4306">
        <w:rPr>
          <w:sz w:val="20"/>
          <w:szCs w:val="20"/>
        </w:rPr>
        <w:t xml:space="preserve">, adequate performance; </w:t>
      </w:r>
      <w:r w:rsidRPr="007B4306">
        <w:rPr>
          <w:rStyle w:val="Strong"/>
          <w:sz w:val="20"/>
          <w:szCs w:val="20"/>
        </w:rPr>
        <w:t>D</w:t>
      </w:r>
      <w:r w:rsidRPr="007B4306">
        <w:rPr>
          <w:sz w:val="20"/>
          <w:szCs w:val="20"/>
        </w:rPr>
        <w:t xml:space="preserve">, minimal performance; </w:t>
      </w:r>
      <w:r w:rsidRPr="007B4306">
        <w:rPr>
          <w:rStyle w:val="Strong"/>
          <w:sz w:val="20"/>
          <w:szCs w:val="20"/>
        </w:rPr>
        <w:t>F</w:t>
      </w:r>
      <w:r w:rsidRPr="007B4306">
        <w:rPr>
          <w:sz w:val="20"/>
          <w:szCs w:val="20"/>
        </w:rPr>
        <w:t xml:space="preserve">, failure…" In accordance with the published University grading policy, it is important to understand that </w:t>
      </w:r>
      <w:r w:rsidRPr="007B4306">
        <w:rPr>
          <w:rStyle w:val="Strong"/>
          <w:sz w:val="20"/>
          <w:szCs w:val="20"/>
        </w:rPr>
        <w:t>final letter grades reflect academic achievement and performance; grades do not reflect effort.</w:t>
      </w:r>
      <w:r>
        <w:rPr>
          <w:rStyle w:val="Strong"/>
          <w:sz w:val="20"/>
          <w:szCs w:val="20"/>
        </w:rPr>
        <w:t xml:space="preserve"> </w:t>
      </w:r>
      <w:r w:rsidRPr="007B4306">
        <w:rPr>
          <w:sz w:val="20"/>
          <w:szCs w:val="20"/>
        </w:rPr>
        <w:t>The IS Department expects a reasonable distribution of letter grades in all of its courses.</w:t>
      </w:r>
      <w:r>
        <w:rPr>
          <w:sz w:val="20"/>
          <w:szCs w:val="20"/>
        </w:rPr>
        <w:t xml:space="preserve"> In this course, about 20-30% of the students are expected to receive an A and 35-50% of the students are expected to receive a B.</w:t>
      </w:r>
    </w:p>
    <w:p w14:paraId="320FE310" w14:textId="77777777" w:rsidR="00D118F8" w:rsidRPr="00D118F8" w:rsidRDefault="00D118F8" w:rsidP="00D118F8">
      <w:pPr>
        <w:spacing w:after="0" w:line="240" w:lineRule="auto"/>
        <w:rPr>
          <w:sz w:val="20"/>
          <w:szCs w:val="20"/>
        </w:rPr>
      </w:pPr>
    </w:p>
    <w:p w14:paraId="5635CCAB" w14:textId="7750F181" w:rsidR="00D118F8" w:rsidRPr="0054350D" w:rsidRDefault="00D118F8" w:rsidP="0054350D">
      <w:pPr>
        <w:rPr>
          <w:rFonts w:ascii="Trebuchet MS" w:hAnsi="Trebuchet MS"/>
          <w:b/>
        </w:rPr>
      </w:pPr>
      <w:r w:rsidRPr="0054350D">
        <w:rPr>
          <w:rFonts w:ascii="Trebuchet MS" w:hAnsi="Trebuchet MS"/>
          <w:b/>
        </w:rPr>
        <w:t>Class Policies on Academic Integrity:</w:t>
      </w:r>
    </w:p>
    <w:p w14:paraId="00D46F0F" w14:textId="5AF7CF54" w:rsidR="00D118F8" w:rsidRDefault="00D118F8" w:rsidP="00D118F8">
      <w:pPr>
        <w:pStyle w:val="BodyText"/>
        <w:rPr>
          <w:rFonts w:asciiTheme="minorHAnsi" w:hAnsiTheme="minorHAnsi"/>
          <w:szCs w:val="15"/>
        </w:rPr>
      </w:pPr>
      <w:r w:rsidRPr="00D118F8">
        <w:rPr>
          <w:rFonts w:asciiTheme="minorHAnsi" w:hAnsiTheme="minorHAnsi"/>
          <w:szCs w:val="15"/>
        </w:rPr>
        <w:t xml:space="preserve">Cheating in any form is not tolerated under any circumstance in accordance with the UMBC Academic Regulations. Any form of plagiarism, receiving inappropriate help in assignments or examinations, and providing inaccurate information concerning an excuse is treated as cheating, and it is the </w:t>
      </w:r>
      <w:r w:rsidR="00667DB4">
        <w:rPr>
          <w:rFonts w:asciiTheme="minorHAnsi" w:hAnsiTheme="minorHAnsi"/>
          <w:szCs w:val="15"/>
        </w:rPr>
        <w:t>instructor</w:t>
      </w:r>
      <w:r w:rsidRPr="00D118F8">
        <w:rPr>
          <w:rFonts w:asciiTheme="minorHAnsi" w:hAnsiTheme="minorHAnsi"/>
          <w:szCs w:val="15"/>
        </w:rPr>
        <w:t>’s responsibility to take the actions to the fullest extent of the regulations against the student violating the academic integrity rules.</w:t>
      </w:r>
    </w:p>
    <w:p w14:paraId="03E95F3C" w14:textId="77777777" w:rsidR="00D118F8" w:rsidRPr="00D118F8" w:rsidRDefault="00D118F8" w:rsidP="00D118F8">
      <w:pPr>
        <w:pStyle w:val="BodyText"/>
        <w:rPr>
          <w:rFonts w:asciiTheme="minorHAnsi" w:hAnsiTheme="minorHAnsi"/>
          <w:szCs w:val="15"/>
        </w:rPr>
      </w:pPr>
    </w:p>
    <w:p w14:paraId="2FCB930C" w14:textId="45EA3456" w:rsidR="00D118F8" w:rsidRPr="0054350D" w:rsidRDefault="00D118F8" w:rsidP="0054350D">
      <w:pPr>
        <w:rPr>
          <w:rFonts w:ascii="Trebuchet MS" w:hAnsi="Trebuchet MS"/>
          <w:b/>
          <w:sz w:val="20"/>
          <w:szCs w:val="24"/>
        </w:rPr>
      </w:pPr>
      <w:r w:rsidRPr="0054350D">
        <w:rPr>
          <w:rFonts w:ascii="Trebuchet MS" w:hAnsi="Trebuchet MS"/>
          <w:b/>
        </w:rPr>
        <w:t>Statement on Academic Conduct</w:t>
      </w:r>
      <w:r w:rsidRPr="0054350D">
        <w:rPr>
          <w:rFonts w:ascii="Trebuchet MS" w:hAnsi="Trebuchet MS"/>
          <w:b/>
          <w:szCs w:val="24"/>
        </w:rPr>
        <w:t>:</w:t>
      </w:r>
    </w:p>
    <w:p w14:paraId="746B10BA" w14:textId="4A120160" w:rsidR="00D118F8" w:rsidRPr="00095390" w:rsidRDefault="00D118F8" w:rsidP="00D118F8">
      <w:pPr>
        <w:rPr>
          <w:sz w:val="20"/>
          <w:szCs w:val="20"/>
        </w:rPr>
      </w:pPr>
      <w:r w:rsidRPr="00095390">
        <w:rPr>
          <w:sz w:val="20"/>
          <w:szCs w:val="20"/>
        </w:rPr>
        <w:t xml:space="preserve">By enrolling in this course, each student assumes the responsibilities of an active participant in UMBC’s scholarly community in which everyone’s academic work and behavior are held to the highest standards of honesty and integrity.  Cheating, fabrication, plagiarism, and helping others to commit these acts are all forms of academic dishonesty and they are wrong.  Academic misconduct will result in disciplinary action that may include failure of the course, suspension or dismissal. Full policies on academic integrity should be available in the UMBC Student Handbook, Faculty Handbook, or the UMBC Policies section of the UMBC Directory. </w:t>
      </w:r>
    </w:p>
    <w:p w14:paraId="4A6D9EFD" w14:textId="77777777" w:rsidR="00D118F8" w:rsidRDefault="00D118F8" w:rsidP="00D118F8">
      <w:pPr>
        <w:rPr>
          <w:sz w:val="20"/>
        </w:rPr>
      </w:pPr>
      <w:r>
        <w:rPr>
          <w:sz w:val="20"/>
        </w:rPr>
        <w:t xml:space="preserve">Acts of Academic Misconduct are defined as the following: </w:t>
      </w:r>
    </w:p>
    <w:p w14:paraId="297BAD30" w14:textId="77777777" w:rsidR="00D118F8" w:rsidRDefault="00D118F8" w:rsidP="00D118F8">
      <w:pPr>
        <w:spacing w:after="0" w:line="240" w:lineRule="auto"/>
        <w:ind w:firstLine="720"/>
        <w:rPr>
          <w:sz w:val="20"/>
        </w:rPr>
      </w:pPr>
      <w:r>
        <w:rPr>
          <w:b/>
          <w:sz w:val="20"/>
        </w:rPr>
        <w:t>Cheating:</w:t>
      </w:r>
      <w:r>
        <w:rPr>
          <w:sz w:val="20"/>
        </w:rPr>
        <w:t xml:space="preserve"> Knowingly using or attempting to use unauthorized material, information, or study aids in any</w:t>
      </w:r>
    </w:p>
    <w:p w14:paraId="46FD29B2" w14:textId="68841E36" w:rsidR="00D118F8" w:rsidRDefault="00D118F8" w:rsidP="00D118F8">
      <w:pPr>
        <w:spacing w:after="0" w:line="240" w:lineRule="auto"/>
        <w:ind w:firstLine="720"/>
        <w:rPr>
          <w:sz w:val="20"/>
        </w:rPr>
      </w:pPr>
      <w:r>
        <w:rPr>
          <w:sz w:val="20"/>
        </w:rPr>
        <w:t>academic exercise.</w:t>
      </w:r>
    </w:p>
    <w:p w14:paraId="698CB2AF" w14:textId="77777777" w:rsidR="00D118F8" w:rsidRDefault="00D118F8" w:rsidP="00D118F8">
      <w:pPr>
        <w:spacing w:after="0" w:line="240" w:lineRule="auto"/>
        <w:ind w:firstLine="720"/>
        <w:rPr>
          <w:sz w:val="20"/>
        </w:rPr>
      </w:pPr>
      <w:r>
        <w:rPr>
          <w:b/>
          <w:sz w:val="20"/>
        </w:rPr>
        <w:t xml:space="preserve">Fabrication: </w:t>
      </w:r>
      <w:r>
        <w:rPr>
          <w:sz w:val="20"/>
        </w:rPr>
        <w:t>Intentional and unauthorized falsification or invention of any information or citation in an</w:t>
      </w:r>
    </w:p>
    <w:p w14:paraId="57148CB5" w14:textId="77777777" w:rsidR="00D118F8" w:rsidRDefault="00D118F8" w:rsidP="00D118F8">
      <w:pPr>
        <w:spacing w:after="0" w:line="240" w:lineRule="auto"/>
        <w:ind w:firstLine="720"/>
        <w:rPr>
          <w:sz w:val="20"/>
        </w:rPr>
      </w:pPr>
      <w:r>
        <w:rPr>
          <w:sz w:val="20"/>
        </w:rPr>
        <w:t>academic exercise.</w:t>
      </w:r>
    </w:p>
    <w:p w14:paraId="0E3740B4" w14:textId="77777777" w:rsidR="00D118F8" w:rsidRDefault="00D118F8" w:rsidP="00D118F8">
      <w:pPr>
        <w:spacing w:after="0" w:line="240" w:lineRule="auto"/>
        <w:ind w:firstLine="720"/>
        <w:rPr>
          <w:sz w:val="20"/>
        </w:rPr>
      </w:pPr>
      <w:r>
        <w:rPr>
          <w:b/>
          <w:sz w:val="20"/>
        </w:rPr>
        <w:t>Facilitating Academic Dishonesty:</w:t>
      </w:r>
      <w:r>
        <w:rPr>
          <w:sz w:val="20"/>
        </w:rPr>
        <w:t xml:space="preserve"> Intentionally or knowingly helping or attempting to help another</w:t>
      </w:r>
    </w:p>
    <w:p w14:paraId="19F23214" w14:textId="77777777" w:rsidR="00D118F8" w:rsidRDefault="00D118F8" w:rsidP="00D118F8">
      <w:pPr>
        <w:spacing w:after="0" w:line="240" w:lineRule="auto"/>
        <w:ind w:firstLine="720"/>
        <w:rPr>
          <w:sz w:val="20"/>
        </w:rPr>
      </w:pPr>
      <w:r>
        <w:rPr>
          <w:sz w:val="20"/>
        </w:rPr>
        <w:t>commit an act of academic dishonesty.</w:t>
      </w:r>
    </w:p>
    <w:p w14:paraId="2969BF28" w14:textId="77777777" w:rsidR="00D118F8" w:rsidRDefault="00D118F8" w:rsidP="00D118F8">
      <w:pPr>
        <w:spacing w:after="0" w:line="240" w:lineRule="auto"/>
        <w:ind w:firstLine="720"/>
        <w:rPr>
          <w:sz w:val="20"/>
        </w:rPr>
      </w:pPr>
      <w:r>
        <w:rPr>
          <w:b/>
          <w:sz w:val="20"/>
        </w:rPr>
        <w:t xml:space="preserve">Plagiarism: </w:t>
      </w:r>
      <w:r>
        <w:rPr>
          <w:sz w:val="20"/>
        </w:rPr>
        <w:t>Knowingly representing the words or ideas of another as one’s own in any academic exercise,</w:t>
      </w:r>
    </w:p>
    <w:p w14:paraId="6A22EA2B" w14:textId="77777777" w:rsidR="00D118F8" w:rsidRDefault="00D118F8" w:rsidP="00D118F8">
      <w:pPr>
        <w:spacing w:after="0" w:line="240" w:lineRule="auto"/>
        <w:ind w:firstLine="720"/>
        <w:rPr>
          <w:sz w:val="20"/>
        </w:rPr>
      </w:pPr>
      <w:r>
        <w:rPr>
          <w:sz w:val="20"/>
        </w:rPr>
        <w:t xml:space="preserve">including works of art and computer-generated information/images. </w:t>
      </w:r>
    </w:p>
    <w:p w14:paraId="02B8DF29" w14:textId="77777777" w:rsidR="00D118F8" w:rsidRDefault="00D118F8" w:rsidP="00D118F8">
      <w:pPr>
        <w:spacing w:after="0" w:line="240" w:lineRule="auto"/>
        <w:ind w:firstLine="720"/>
        <w:rPr>
          <w:sz w:val="20"/>
        </w:rPr>
      </w:pPr>
    </w:p>
    <w:p w14:paraId="5C4FC072" w14:textId="77777777" w:rsidR="00D118F8" w:rsidRDefault="00D118F8" w:rsidP="00D118F8">
      <w:pPr>
        <w:spacing w:after="0" w:line="240" w:lineRule="auto"/>
        <w:ind w:firstLine="720"/>
        <w:rPr>
          <w:sz w:val="20"/>
        </w:rPr>
      </w:pPr>
      <w:r>
        <w:rPr>
          <w:sz w:val="20"/>
        </w:rPr>
        <w:t>To read the full policy on academic integrity, consult the UMBC Student Handbook, Faculty Handbook, or</w:t>
      </w:r>
    </w:p>
    <w:p w14:paraId="45D8F5B2" w14:textId="7287BC4D" w:rsidR="00D118F8" w:rsidRDefault="00D118F8" w:rsidP="00D118F8">
      <w:pPr>
        <w:spacing w:after="0" w:line="240" w:lineRule="auto"/>
        <w:ind w:firstLine="720"/>
        <w:rPr>
          <w:sz w:val="20"/>
        </w:rPr>
      </w:pPr>
      <w:r>
        <w:rPr>
          <w:sz w:val="20"/>
        </w:rPr>
        <w:t xml:space="preserve">the UMBC Policies section of the UMBC Directory. </w:t>
      </w:r>
    </w:p>
    <w:p w14:paraId="16F64E3D" w14:textId="29577F1E" w:rsidR="008F45E7" w:rsidRDefault="008F45E7">
      <w:pPr>
        <w:rPr>
          <w:rFonts w:ascii="Trebuchet MS" w:hAnsi="Trebuchet MS"/>
          <w:b/>
        </w:rPr>
      </w:pPr>
      <w:r>
        <w:rPr>
          <w:rFonts w:ascii="Trebuchet MS" w:hAnsi="Trebuchet MS"/>
          <w:b/>
        </w:rPr>
        <w:br w:type="page"/>
      </w:r>
    </w:p>
    <w:p w14:paraId="2F5696F1" w14:textId="5CAA93D6" w:rsidR="00D118F8" w:rsidRPr="00F931E6" w:rsidRDefault="00D118F8" w:rsidP="00F931E6">
      <w:pPr>
        <w:rPr>
          <w:rFonts w:ascii="Trebuchet MS" w:hAnsi="Trebuchet MS"/>
          <w:b/>
        </w:rPr>
      </w:pPr>
      <w:r w:rsidRPr="00F931E6">
        <w:rPr>
          <w:rFonts w:ascii="Trebuchet MS" w:hAnsi="Trebuchet MS"/>
          <w:b/>
        </w:rPr>
        <w:lastRenderedPageBreak/>
        <w:t>Scholastic Misconduct</w:t>
      </w:r>
    </w:p>
    <w:p w14:paraId="0BA06F83" w14:textId="77777777" w:rsidR="00F931E6" w:rsidRDefault="00D118F8" w:rsidP="00F931E6">
      <w:pPr>
        <w:spacing w:after="0" w:line="240" w:lineRule="auto"/>
        <w:rPr>
          <w:rFonts w:ascii="Calibri" w:hAnsi="Calibri"/>
          <w:sz w:val="20"/>
        </w:rPr>
      </w:pPr>
      <w:r w:rsidRPr="00F931E6">
        <w:rPr>
          <w:rFonts w:ascii="Calibri" w:hAnsi="Calibri"/>
          <w:sz w:val="20"/>
        </w:rPr>
        <w:t>Scholastic misconduct is defined broadly as including, but not limited to: a) cheating on examinations or assignments; b) plagiarizing; c) working with another student on an assignment designated as an individual assignment; d) submitting the same paper or substantially similar papers to meet the requirements of more than one course without the consent of all instructors concerned; e) interfering with another student’s work; or f) any other misrepresentation of your work. Please note that the appropriate authorities in the department and the university will handle scholastic misconduct.</w:t>
      </w:r>
    </w:p>
    <w:p w14:paraId="276A596F" w14:textId="77777777" w:rsidR="00F931E6" w:rsidRDefault="00F931E6" w:rsidP="00F931E6">
      <w:pPr>
        <w:spacing w:after="0" w:line="240" w:lineRule="auto"/>
        <w:rPr>
          <w:rFonts w:ascii="Calibri" w:hAnsi="Calibri"/>
          <w:sz w:val="20"/>
        </w:rPr>
      </w:pPr>
    </w:p>
    <w:p w14:paraId="3DB763A3" w14:textId="392767B0" w:rsidR="00D118F8" w:rsidRDefault="00D118F8" w:rsidP="00F931E6">
      <w:pPr>
        <w:spacing w:after="0" w:line="240" w:lineRule="auto"/>
        <w:rPr>
          <w:rFonts w:ascii="Calibri" w:hAnsi="Calibri"/>
          <w:sz w:val="20"/>
          <w:szCs w:val="15"/>
        </w:rPr>
      </w:pPr>
      <w:r w:rsidRPr="008B2A16">
        <w:rPr>
          <w:rFonts w:ascii="Calibri" w:hAnsi="Calibri"/>
          <w:sz w:val="20"/>
          <w:szCs w:val="15"/>
        </w:rPr>
        <w:t xml:space="preserve">We will use </w:t>
      </w:r>
      <w:proofErr w:type="spellStart"/>
      <w:r w:rsidR="00472501">
        <w:rPr>
          <w:rFonts w:ascii="Calibri" w:hAnsi="Calibri"/>
          <w:sz w:val="20"/>
          <w:szCs w:val="15"/>
        </w:rPr>
        <w:t>SafeAssign</w:t>
      </w:r>
      <w:proofErr w:type="spellEnd"/>
      <w:r w:rsidR="00472501">
        <w:rPr>
          <w:rFonts w:ascii="Calibri" w:hAnsi="Calibri"/>
          <w:sz w:val="20"/>
          <w:szCs w:val="15"/>
        </w:rPr>
        <w:t xml:space="preserve"> via Blackboard</w:t>
      </w:r>
      <w:r w:rsidRPr="008B2A16">
        <w:rPr>
          <w:rFonts w:ascii="Calibri" w:hAnsi="Calibri"/>
          <w:sz w:val="20"/>
          <w:szCs w:val="15"/>
        </w:rPr>
        <w:t xml:space="preserve"> as a tool to avoid misconduct in this class. For this purpose, you will need to turn in an electronic version of your assignment to this service (alongside a paper copy in some cases).</w:t>
      </w:r>
    </w:p>
    <w:p w14:paraId="3088DF66" w14:textId="77777777" w:rsidR="00F931E6" w:rsidRPr="00F931E6" w:rsidRDefault="00F931E6" w:rsidP="00F931E6">
      <w:pPr>
        <w:spacing w:after="0" w:line="240" w:lineRule="auto"/>
        <w:rPr>
          <w:rFonts w:ascii="Calibri" w:hAnsi="Calibri"/>
          <w:sz w:val="20"/>
          <w:szCs w:val="15"/>
        </w:rPr>
      </w:pPr>
    </w:p>
    <w:p w14:paraId="3F7632E4" w14:textId="17962EA5" w:rsidR="00D118F8" w:rsidRPr="0054350D" w:rsidRDefault="00D118F8" w:rsidP="00C57E22">
      <w:pPr>
        <w:rPr>
          <w:rFonts w:ascii="Trebuchet MS" w:hAnsi="Trebuchet MS"/>
          <w:b/>
        </w:rPr>
      </w:pPr>
      <w:r w:rsidRPr="00C57E22">
        <w:rPr>
          <w:rFonts w:ascii="Trebuchet MS" w:hAnsi="Trebuchet MS"/>
          <w:b/>
        </w:rPr>
        <w:t>Due Dates:</w:t>
      </w:r>
    </w:p>
    <w:p w14:paraId="348B2407" w14:textId="64703FA6" w:rsidR="00D118F8" w:rsidRDefault="00D118F8" w:rsidP="00D118F8">
      <w:pPr>
        <w:rPr>
          <w:iCs/>
          <w:sz w:val="20"/>
        </w:rPr>
      </w:pPr>
      <w:r>
        <w:rPr>
          <w:iCs/>
          <w:sz w:val="20"/>
        </w:rPr>
        <w:t xml:space="preserve">All assignments are to be </w:t>
      </w:r>
      <w:r w:rsidR="007441B4">
        <w:rPr>
          <w:iCs/>
          <w:sz w:val="20"/>
        </w:rPr>
        <w:t>turned</w:t>
      </w:r>
      <w:r>
        <w:rPr>
          <w:iCs/>
          <w:sz w:val="20"/>
        </w:rPr>
        <w:t xml:space="preserve"> in by the due date. Late work will not be accepted.</w:t>
      </w:r>
    </w:p>
    <w:p w14:paraId="58F1FA28" w14:textId="3D140DEC" w:rsidR="00D118F8" w:rsidRPr="00C57E22" w:rsidRDefault="0054350D" w:rsidP="00C57E22">
      <w:pPr>
        <w:rPr>
          <w:rFonts w:ascii="Trebuchet MS" w:hAnsi="Trebuchet MS"/>
          <w:b/>
        </w:rPr>
      </w:pPr>
      <w:r>
        <w:rPr>
          <w:rFonts w:ascii="Trebuchet MS" w:hAnsi="Trebuchet MS"/>
          <w:b/>
        </w:rPr>
        <w:t>Extra Credit:</w:t>
      </w:r>
    </w:p>
    <w:p w14:paraId="5616B3A9" w14:textId="15BDB877" w:rsidR="00D118F8" w:rsidRPr="00C57E22" w:rsidRDefault="00C57E22" w:rsidP="00D118F8">
      <w:pPr>
        <w:pStyle w:val="BodyText"/>
        <w:rPr>
          <w:rFonts w:asciiTheme="minorHAnsi" w:hAnsiTheme="minorHAnsi"/>
        </w:rPr>
      </w:pPr>
      <w:r w:rsidRPr="00C57E22">
        <w:rPr>
          <w:rFonts w:asciiTheme="minorHAnsi" w:hAnsiTheme="minorHAnsi"/>
        </w:rPr>
        <w:t>No Extra Credit will be offered for this course</w:t>
      </w:r>
    </w:p>
    <w:p w14:paraId="354AFE28" w14:textId="77777777" w:rsidR="00C57E22" w:rsidRDefault="00C57E22" w:rsidP="00C57E22">
      <w:pPr>
        <w:spacing w:after="0" w:line="240" w:lineRule="auto"/>
        <w:rPr>
          <w:b/>
          <w:bCs/>
          <w:iCs/>
          <w:sz w:val="20"/>
        </w:rPr>
      </w:pPr>
    </w:p>
    <w:p w14:paraId="5C6A7E37" w14:textId="7E939E33" w:rsidR="00C57E22" w:rsidRPr="0054350D" w:rsidRDefault="00D80E26" w:rsidP="0054350D">
      <w:pPr>
        <w:spacing w:line="240" w:lineRule="auto"/>
        <w:rPr>
          <w:rFonts w:ascii="Trebuchet MS" w:hAnsi="Trebuchet MS"/>
          <w:b/>
          <w:bCs/>
          <w:iCs/>
        </w:rPr>
      </w:pPr>
      <w:r w:rsidRPr="00D80E26">
        <w:rPr>
          <w:rFonts w:ascii="Trebuchet MS" w:hAnsi="Trebuchet MS"/>
          <w:b/>
          <w:bCs/>
          <w:iCs/>
        </w:rPr>
        <w:t>Assignment Re-G</w:t>
      </w:r>
      <w:r w:rsidR="00936D4E">
        <w:rPr>
          <w:rFonts w:ascii="Trebuchet MS" w:hAnsi="Trebuchet MS"/>
          <w:b/>
          <w:bCs/>
          <w:iCs/>
        </w:rPr>
        <w:t>rade Requests:</w:t>
      </w:r>
    </w:p>
    <w:p w14:paraId="0B64BEE9" w14:textId="195F1413" w:rsidR="00D118F8" w:rsidRDefault="00D118F8" w:rsidP="00D118F8">
      <w:pPr>
        <w:rPr>
          <w:sz w:val="20"/>
        </w:rPr>
      </w:pPr>
      <w:r>
        <w:rPr>
          <w:sz w:val="20"/>
        </w:rPr>
        <w:t xml:space="preserve">Any graded assignment or exam may be submitted </w:t>
      </w:r>
      <w:r w:rsidR="00D80E26">
        <w:rPr>
          <w:sz w:val="20"/>
        </w:rPr>
        <w:t>for</w:t>
      </w:r>
      <w:r>
        <w:rPr>
          <w:sz w:val="20"/>
        </w:rPr>
        <w:t xml:space="preserve"> </w:t>
      </w:r>
      <w:r w:rsidR="00D80E26">
        <w:rPr>
          <w:sz w:val="20"/>
        </w:rPr>
        <w:t xml:space="preserve">a </w:t>
      </w:r>
      <w:r>
        <w:rPr>
          <w:sz w:val="20"/>
        </w:rPr>
        <w:t>re-grade</w:t>
      </w:r>
      <w:r w:rsidR="00D80E26">
        <w:rPr>
          <w:sz w:val="20"/>
        </w:rPr>
        <w:t xml:space="preserve"> wi</w:t>
      </w:r>
      <w:r>
        <w:rPr>
          <w:sz w:val="20"/>
        </w:rPr>
        <w:t xml:space="preserve">thin one week of </w:t>
      </w:r>
      <w:r w:rsidR="00D80E26">
        <w:rPr>
          <w:sz w:val="20"/>
        </w:rPr>
        <w:t>receiving the graded assignment. You must return</w:t>
      </w:r>
      <w:r>
        <w:rPr>
          <w:sz w:val="20"/>
        </w:rPr>
        <w:t xml:space="preserve"> it with a written statement </w:t>
      </w:r>
      <w:r w:rsidR="00D80E26">
        <w:rPr>
          <w:sz w:val="20"/>
        </w:rPr>
        <w:t xml:space="preserve">as to </w:t>
      </w:r>
      <w:r>
        <w:rPr>
          <w:sz w:val="20"/>
        </w:rPr>
        <w:t xml:space="preserve">why you believe the </w:t>
      </w:r>
      <w:r w:rsidR="00D80E26">
        <w:rPr>
          <w:sz w:val="20"/>
        </w:rPr>
        <w:t xml:space="preserve">assignment </w:t>
      </w:r>
      <w:r>
        <w:rPr>
          <w:sz w:val="20"/>
        </w:rPr>
        <w:t xml:space="preserve">in question deserved a different grade. This statement should be supported by references to the lecture notes, textbook, or other material from class. Please note that the entire assignment will be re-graded and </w:t>
      </w:r>
      <w:r w:rsidR="00D80E26">
        <w:rPr>
          <w:sz w:val="20"/>
        </w:rPr>
        <w:t>the</w:t>
      </w:r>
      <w:r>
        <w:rPr>
          <w:sz w:val="20"/>
        </w:rPr>
        <w:t xml:space="preserve"> final grade may be raised or lowered as a result of the </w:t>
      </w:r>
      <w:r w:rsidR="00D80E26">
        <w:rPr>
          <w:sz w:val="20"/>
        </w:rPr>
        <w:t>process</w:t>
      </w:r>
      <w:r>
        <w:rPr>
          <w:sz w:val="20"/>
        </w:rPr>
        <w:t>.</w:t>
      </w:r>
    </w:p>
    <w:p w14:paraId="32FCA09A" w14:textId="38689E90" w:rsidR="00D118F8" w:rsidRPr="00D80E26" w:rsidRDefault="00D80E26" w:rsidP="00D118F8">
      <w:pPr>
        <w:rPr>
          <w:rFonts w:ascii="Trebuchet MS" w:hAnsi="Trebuchet MS"/>
          <w:b/>
          <w:bCs/>
          <w:iCs/>
        </w:rPr>
      </w:pPr>
      <w:r>
        <w:rPr>
          <w:rFonts w:ascii="Trebuchet MS" w:hAnsi="Trebuchet MS"/>
          <w:b/>
          <w:bCs/>
          <w:iCs/>
        </w:rPr>
        <w:t xml:space="preserve">Requesting </w:t>
      </w:r>
      <w:r w:rsidR="00D118F8" w:rsidRPr="00D80E26">
        <w:rPr>
          <w:rFonts w:ascii="Trebuchet MS" w:hAnsi="Trebuchet MS"/>
          <w:b/>
          <w:bCs/>
          <w:iCs/>
        </w:rPr>
        <w:t>for More Information:</w:t>
      </w:r>
    </w:p>
    <w:p w14:paraId="20A9F104" w14:textId="58A8C699" w:rsidR="00D118F8" w:rsidRDefault="00D118F8" w:rsidP="00D118F8">
      <w:pPr>
        <w:rPr>
          <w:sz w:val="20"/>
        </w:rPr>
      </w:pPr>
      <w:r>
        <w:rPr>
          <w:sz w:val="20"/>
        </w:rPr>
        <w:t xml:space="preserve">The </w:t>
      </w:r>
      <w:r w:rsidR="00667DB4">
        <w:rPr>
          <w:sz w:val="20"/>
        </w:rPr>
        <w:t>instructor</w:t>
      </w:r>
      <w:r>
        <w:rPr>
          <w:sz w:val="20"/>
        </w:rPr>
        <w:t xml:space="preserve"> is always willing to clarify what is required for a deliverable or why you received a particular grade. If you are unsure of what is required for a deliverable, it is your responsibility to ask for more information. If you are unsure why you received a particular grade</w:t>
      </w:r>
      <w:r w:rsidR="00936D4E">
        <w:rPr>
          <w:sz w:val="20"/>
        </w:rPr>
        <w:t>, please ask for clarification.</w:t>
      </w:r>
    </w:p>
    <w:p w14:paraId="328FDB5B" w14:textId="615500DC" w:rsidR="00D118F8" w:rsidRPr="00936D4E" w:rsidRDefault="00D118F8" w:rsidP="00936D4E">
      <w:pPr>
        <w:rPr>
          <w:rFonts w:ascii="Trebuchet MS" w:hAnsi="Trebuchet MS"/>
          <w:b/>
        </w:rPr>
      </w:pPr>
      <w:r w:rsidRPr="00936D4E">
        <w:rPr>
          <w:rFonts w:ascii="Trebuchet MS" w:hAnsi="Trebuchet MS"/>
          <w:b/>
        </w:rPr>
        <w:t>Cell Phones, Beepers, and Other Devices:</w:t>
      </w:r>
    </w:p>
    <w:p w14:paraId="53DEEEAD" w14:textId="4E289CF6" w:rsidR="00D118F8" w:rsidRPr="00936D4E" w:rsidRDefault="00D118F8" w:rsidP="00936D4E">
      <w:pPr>
        <w:spacing w:after="0" w:line="240" w:lineRule="auto"/>
        <w:rPr>
          <w:sz w:val="20"/>
          <w:szCs w:val="20"/>
        </w:rPr>
      </w:pPr>
      <w:r w:rsidRPr="00936D4E">
        <w:rPr>
          <w:sz w:val="20"/>
          <w:szCs w:val="20"/>
        </w:rPr>
        <w:t xml:space="preserve">All cell phones and beepers must either be turned </w:t>
      </w:r>
      <w:r w:rsidRPr="00936D4E">
        <w:rPr>
          <w:b/>
          <w:sz w:val="20"/>
          <w:szCs w:val="20"/>
        </w:rPr>
        <w:t>off</w:t>
      </w:r>
      <w:r w:rsidRPr="00936D4E">
        <w:rPr>
          <w:sz w:val="20"/>
          <w:szCs w:val="20"/>
        </w:rPr>
        <w:t xml:space="preserve"> during class (not “vibrate” mode). If you must make a call, please leave the classroom. If you disrupt the </w:t>
      </w:r>
      <w:r w:rsidR="00D45837" w:rsidRPr="00936D4E">
        <w:rPr>
          <w:sz w:val="20"/>
          <w:szCs w:val="20"/>
        </w:rPr>
        <w:t>class,</w:t>
      </w:r>
      <w:r w:rsidRPr="00936D4E">
        <w:rPr>
          <w:sz w:val="20"/>
          <w:szCs w:val="20"/>
        </w:rPr>
        <w:t xml:space="preserve"> you</w:t>
      </w:r>
      <w:r w:rsidR="005918C8">
        <w:rPr>
          <w:sz w:val="20"/>
          <w:szCs w:val="20"/>
        </w:rPr>
        <w:t xml:space="preserve"> may</w:t>
      </w:r>
      <w:r w:rsidRPr="00936D4E">
        <w:rPr>
          <w:sz w:val="20"/>
          <w:szCs w:val="20"/>
        </w:rPr>
        <w:t xml:space="preserve"> be asked to leave the classroom. </w:t>
      </w:r>
    </w:p>
    <w:p w14:paraId="48992EEB" w14:textId="77777777" w:rsidR="00936D4E" w:rsidRPr="00936D4E" w:rsidRDefault="00936D4E" w:rsidP="00D118F8">
      <w:pPr>
        <w:pStyle w:val="BodyText"/>
        <w:rPr>
          <w:rFonts w:asciiTheme="minorHAnsi" w:hAnsiTheme="minorHAnsi"/>
          <w:bCs/>
          <w:iCs/>
        </w:rPr>
      </w:pPr>
    </w:p>
    <w:p w14:paraId="2A773AAA" w14:textId="23479B26" w:rsidR="00D118F8" w:rsidRPr="00936D4E" w:rsidRDefault="00D118F8" w:rsidP="00936D4E">
      <w:pPr>
        <w:rPr>
          <w:rFonts w:ascii="Trebuchet MS" w:hAnsi="Trebuchet MS"/>
          <w:b/>
        </w:rPr>
      </w:pPr>
      <w:r w:rsidRPr="00936D4E">
        <w:rPr>
          <w:rFonts w:ascii="Trebuchet MS" w:hAnsi="Trebuchet MS"/>
          <w:b/>
        </w:rPr>
        <w:t>Computer Viruses:</w:t>
      </w:r>
    </w:p>
    <w:p w14:paraId="3B12611A" w14:textId="49538EAD" w:rsidR="00D118F8" w:rsidRDefault="00D118F8" w:rsidP="00D118F8">
      <w:pPr>
        <w:pStyle w:val="BodyText"/>
        <w:rPr>
          <w:rFonts w:asciiTheme="minorHAnsi" w:hAnsiTheme="minorHAnsi"/>
        </w:rPr>
      </w:pPr>
      <w:r w:rsidRPr="00627F4C">
        <w:rPr>
          <w:rFonts w:asciiTheme="minorHAnsi" w:hAnsiTheme="minorHAnsi"/>
          <w:bCs/>
          <w:iCs/>
        </w:rPr>
        <w:t>Y</w:t>
      </w:r>
      <w:r w:rsidRPr="00627F4C">
        <w:rPr>
          <w:rFonts w:asciiTheme="minorHAnsi" w:hAnsiTheme="minorHAnsi"/>
        </w:rPr>
        <w:t xml:space="preserve">ou must make sure there are no viruses in the files or on the disks you give to the </w:t>
      </w:r>
      <w:r w:rsidR="00667DB4">
        <w:rPr>
          <w:rFonts w:asciiTheme="minorHAnsi" w:hAnsiTheme="minorHAnsi"/>
        </w:rPr>
        <w:t>instructor</w:t>
      </w:r>
      <w:r w:rsidRPr="00627F4C">
        <w:rPr>
          <w:rFonts w:asciiTheme="minorHAnsi" w:hAnsiTheme="minorHAnsi"/>
        </w:rPr>
        <w:t>. If there are any viruses, the assignment will not be graded and you will receive a 0 as a grade for that assignment</w:t>
      </w:r>
      <w:r w:rsidR="0054350D">
        <w:t>.</w:t>
      </w:r>
    </w:p>
    <w:p w14:paraId="3CE4B815" w14:textId="77777777" w:rsidR="0054350D" w:rsidRPr="0054350D" w:rsidRDefault="0054350D" w:rsidP="00D118F8">
      <w:pPr>
        <w:pStyle w:val="BodyText"/>
        <w:rPr>
          <w:rFonts w:asciiTheme="minorHAnsi" w:hAnsiTheme="minorHAnsi"/>
        </w:rPr>
      </w:pPr>
    </w:p>
    <w:p w14:paraId="4B23F803" w14:textId="4923A473" w:rsidR="00D118F8" w:rsidRPr="00627F4C" w:rsidRDefault="00D118F8" w:rsidP="00D118F8">
      <w:pPr>
        <w:rPr>
          <w:rFonts w:ascii="Trebuchet MS" w:hAnsi="Trebuchet MS"/>
          <w:b/>
          <w:bCs/>
          <w:iCs/>
        </w:rPr>
      </w:pPr>
      <w:r w:rsidRPr="00627F4C">
        <w:rPr>
          <w:rFonts w:ascii="Trebuchet MS" w:hAnsi="Trebuchet MS"/>
          <w:b/>
          <w:bCs/>
          <w:iCs/>
        </w:rPr>
        <w:t>Missing Exams:</w:t>
      </w:r>
    </w:p>
    <w:p w14:paraId="3DEE7590" w14:textId="3BCA0EB2" w:rsidR="00D118F8" w:rsidRDefault="00D118F8" w:rsidP="00627F4C">
      <w:pPr>
        <w:spacing w:after="0" w:line="240" w:lineRule="auto"/>
        <w:rPr>
          <w:sz w:val="20"/>
        </w:rPr>
      </w:pPr>
      <w:r>
        <w:rPr>
          <w:sz w:val="20"/>
        </w:rPr>
        <w:t xml:space="preserve">If you miss an exam/quiz, you will receive a zero for that assignment. Make-up quizzes and exams are not given except for extenuating circumstances stated in the corresponding UMBC policy, such as conflicts, serious illness, etc. If an exam or a quiz is missed, the student has to make the </w:t>
      </w:r>
      <w:r w:rsidR="00667DB4">
        <w:rPr>
          <w:sz w:val="20"/>
        </w:rPr>
        <w:t>instructor</w:t>
      </w:r>
      <w:r>
        <w:rPr>
          <w:sz w:val="20"/>
        </w:rPr>
        <w:t xml:space="preserve"> aware of the special circumstance ahead of the exam or the quiz. Written and unquestionable proof of the extenuating circumstances must be presented to be eligible for a make-up. Make-up quizzes and exams will be different from the exams/quizzes they are substituting.</w:t>
      </w:r>
    </w:p>
    <w:p w14:paraId="286CF8A5" w14:textId="2D76C70F" w:rsidR="0054350D" w:rsidRDefault="0054350D">
      <w:pPr>
        <w:rPr>
          <w:sz w:val="20"/>
        </w:rPr>
      </w:pPr>
      <w:r>
        <w:rPr>
          <w:sz w:val="20"/>
        </w:rPr>
        <w:br w:type="page"/>
      </w:r>
    </w:p>
    <w:p w14:paraId="0020F36D" w14:textId="77749489" w:rsidR="00D118F8" w:rsidRPr="00627F4C" w:rsidRDefault="00D118F8" w:rsidP="00D118F8">
      <w:pPr>
        <w:rPr>
          <w:rFonts w:ascii="Trebuchet MS" w:hAnsi="Trebuchet MS"/>
        </w:rPr>
      </w:pPr>
      <w:r w:rsidRPr="00627F4C">
        <w:rPr>
          <w:rFonts w:ascii="Trebuchet MS" w:hAnsi="Trebuchet MS"/>
          <w:b/>
          <w:bCs/>
          <w:iCs/>
        </w:rPr>
        <w:lastRenderedPageBreak/>
        <w:t>Inclement Weather:</w:t>
      </w:r>
    </w:p>
    <w:p w14:paraId="0B275579" w14:textId="15B1DD8E" w:rsidR="00D118F8" w:rsidRDefault="00D118F8" w:rsidP="00627F4C">
      <w:pPr>
        <w:spacing w:after="0" w:line="240" w:lineRule="auto"/>
        <w:rPr>
          <w:sz w:val="20"/>
        </w:rPr>
      </w:pPr>
      <w:r>
        <w:rPr>
          <w:sz w:val="20"/>
        </w:rPr>
        <w:t>Any work or test due on a class date that has been canceled due to inclement weather will</w:t>
      </w:r>
      <w:r w:rsidR="00627F4C">
        <w:rPr>
          <w:sz w:val="20"/>
        </w:rPr>
        <w:t xml:space="preserve"> be due the next class meeting.</w:t>
      </w:r>
    </w:p>
    <w:p w14:paraId="638D5212" w14:textId="77777777" w:rsidR="00627F4C" w:rsidRDefault="00627F4C" w:rsidP="00627F4C">
      <w:pPr>
        <w:spacing w:after="0" w:line="240" w:lineRule="auto"/>
        <w:rPr>
          <w:sz w:val="20"/>
        </w:rPr>
      </w:pPr>
    </w:p>
    <w:p w14:paraId="7F06B143" w14:textId="36B25297" w:rsidR="00D118F8" w:rsidRPr="00627F4C" w:rsidRDefault="0054350D" w:rsidP="00D118F8">
      <w:pPr>
        <w:rPr>
          <w:rFonts w:ascii="Trebuchet MS" w:hAnsi="Trebuchet MS"/>
          <w:b/>
        </w:rPr>
      </w:pPr>
      <w:r>
        <w:rPr>
          <w:rFonts w:ascii="Trebuchet MS" w:hAnsi="Trebuchet MS"/>
          <w:b/>
        </w:rPr>
        <w:t>Class Evaluations:</w:t>
      </w:r>
    </w:p>
    <w:p w14:paraId="3ECB494C" w14:textId="7096178B" w:rsidR="00D118F8" w:rsidRDefault="00D118F8" w:rsidP="00627F4C">
      <w:pPr>
        <w:spacing w:after="0" w:line="240" w:lineRule="auto"/>
        <w:rPr>
          <w:sz w:val="20"/>
        </w:rPr>
      </w:pPr>
      <w:r w:rsidRPr="00627F4C">
        <w:rPr>
          <w:sz w:val="20"/>
        </w:rPr>
        <w:t>This semester, UMBC Information Systems Department Class evaluations will be filled out online. You are strongly encouraged to fill out the instructor evaluations online at the end of the semester and will be notified accordingly</w:t>
      </w:r>
      <w:r>
        <w:rPr>
          <w:sz w:val="20"/>
        </w:rPr>
        <w:t>.</w:t>
      </w:r>
    </w:p>
    <w:p w14:paraId="49121D6A" w14:textId="77777777" w:rsidR="00B7602C" w:rsidRDefault="00B7602C" w:rsidP="00627F4C">
      <w:pPr>
        <w:spacing w:after="0" w:line="240" w:lineRule="auto"/>
        <w:rPr>
          <w:sz w:val="20"/>
        </w:rPr>
      </w:pPr>
    </w:p>
    <w:p w14:paraId="23916216" w14:textId="76E7EEFC" w:rsidR="00D0733E" w:rsidRPr="00D0733E" w:rsidRDefault="00D0733E" w:rsidP="00D0733E">
      <w:pPr>
        <w:spacing w:after="0" w:line="240" w:lineRule="auto"/>
        <w:jc w:val="center"/>
        <w:rPr>
          <w:rFonts w:ascii="Trebuchet MS" w:hAnsi="Trebuchet MS"/>
          <w:b/>
        </w:rPr>
      </w:pPr>
      <w:r w:rsidRPr="00D0733E">
        <w:rPr>
          <w:rFonts w:ascii="Trebuchet MS" w:hAnsi="Trebuchet MS"/>
          <w:b/>
        </w:rPr>
        <w:t>Course Schedule</w:t>
      </w:r>
    </w:p>
    <w:tbl>
      <w:tblPr>
        <w:tblStyle w:val="TableGrid"/>
        <w:tblW w:w="9355" w:type="dxa"/>
        <w:tblLook w:val="04A0" w:firstRow="1" w:lastRow="0" w:firstColumn="1" w:lastColumn="0" w:noHBand="0" w:noVBand="1"/>
      </w:tblPr>
      <w:tblGrid>
        <w:gridCol w:w="1066"/>
        <w:gridCol w:w="3519"/>
        <w:gridCol w:w="3780"/>
        <w:gridCol w:w="990"/>
      </w:tblGrid>
      <w:tr w:rsidR="008F45E7" w14:paraId="475F9158" w14:textId="5A0835F9" w:rsidTr="00810937">
        <w:trPr>
          <w:trHeight w:val="269"/>
        </w:trPr>
        <w:tc>
          <w:tcPr>
            <w:tcW w:w="1066" w:type="dxa"/>
            <w:vMerge w:val="restart"/>
          </w:tcPr>
          <w:p w14:paraId="2AA70CB8" w14:textId="3DD6A5D1" w:rsidR="008F45E7" w:rsidRPr="00706E54" w:rsidRDefault="008F45E7" w:rsidP="008F45E7">
            <w:pPr>
              <w:jc w:val="center"/>
              <w:rPr>
                <w:rFonts w:ascii="Trebuchet MS" w:hAnsi="Trebuchet MS"/>
                <w:b/>
                <w:sz w:val="18"/>
                <w:szCs w:val="18"/>
              </w:rPr>
            </w:pPr>
            <w:r w:rsidRPr="00706E54">
              <w:rPr>
                <w:rFonts w:ascii="Trebuchet MS" w:hAnsi="Trebuchet MS"/>
                <w:b/>
                <w:sz w:val="18"/>
                <w:szCs w:val="18"/>
              </w:rPr>
              <w:t>Lecture Date</w:t>
            </w:r>
          </w:p>
        </w:tc>
        <w:tc>
          <w:tcPr>
            <w:tcW w:w="3519" w:type="dxa"/>
            <w:vMerge w:val="restart"/>
          </w:tcPr>
          <w:p w14:paraId="659FB413" w14:textId="27C42456" w:rsidR="008F45E7" w:rsidRPr="00961B2F" w:rsidRDefault="008F45E7" w:rsidP="005A26B9">
            <w:pPr>
              <w:jc w:val="center"/>
              <w:rPr>
                <w:rFonts w:ascii="Trebuchet MS" w:hAnsi="Trebuchet MS"/>
                <w:b/>
                <w:sz w:val="20"/>
                <w:szCs w:val="20"/>
              </w:rPr>
            </w:pPr>
            <w:r w:rsidRPr="00961B2F">
              <w:rPr>
                <w:rFonts w:ascii="Trebuchet MS" w:hAnsi="Trebuchet MS"/>
                <w:b/>
                <w:sz w:val="20"/>
                <w:szCs w:val="20"/>
              </w:rPr>
              <w:t>Topic</w:t>
            </w:r>
          </w:p>
        </w:tc>
        <w:tc>
          <w:tcPr>
            <w:tcW w:w="3780" w:type="dxa"/>
          </w:tcPr>
          <w:p w14:paraId="0C66ADA0" w14:textId="77777777" w:rsidR="008F45E7" w:rsidRPr="00706E54" w:rsidRDefault="008F45E7" w:rsidP="006122B4">
            <w:pPr>
              <w:jc w:val="center"/>
              <w:rPr>
                <w:rFonts w:ascii="Trebuchet MS" w:hAnsi="Trebuchet MS"/>
                <w:b/>
                <w:sz w:val="18"/>
                <w:szCs w:val="18"/>
              </w:rPr>
            </w:pPr>
            <w:r w:rsidRPr="00706E54">
              <w:rPr>
                <w:rFonts w:ascii="Trebuchet MS" w:hAnsi="Trebuchet MS"/>
                <w:b/>
                <w:sz w:val="18"/>
                <w:szCs w:val="18"/>
              </w:rPr>
              <w:t>Assignment(s)</w:t>
            </w:r>
          </w:p>
        </w:tc>
        <w:tc>
          <w:tcPr>
            <w:tcW w:w="990" w:type="dxa"/>
          </w:tcPr>
          <w:p w14:paraId="080B6980" w14:textId="57690FE7" w:rsidR="008F45E7" w:rsidRPr="00706E54" w:rsidRDefault="008F45E7" w:rsidP="006122B4">
            <w:pPr>
              <w:jc w:val="center"/>
              <w:rPr>
                <w:rFonts w:ascii="Trebuchet MS" w:hAnsi="Trebuchet MS"/>
                <w:b/>
                <w:sz w:val="18"/>
                <w:szCs w:val="18"/>
              </w:rPr>
            </w:pPr>
            <w:r w:rsidRPr="00706E54">
              <w:rPr>
                <w:rFonts w:ascii="Trebuchet MS" w:hAnsi="Trebuchet MS"/>
                <w:b/>
                <w:sz w:val="18"/>
                <w:szCs w:val="18"/>
              </w:rPr>
              <w:t>Due Date</w:t>
            </w:r>
          </w:p>
        </w:tc>
      </w:tr>
      <w:tr w:rsidR="008F45E7" w14:paraId="5F33BE11" w14:textId="77777777" w:rsidTr="00810937">
        <w:trPr>
          <w:trHeight w:val="50"/>
        </w:trPr>
        <w:tc>
          <w:tcPr>
            <w:tcW w:w="1066" w:type="dxa"/>
            <w:vMerge/>
          </w:tcPr>
          <w:p w14:paraId="248E1A72" w14:textId="77777777" w:rsidR="008F45E7" w:rsidRPr="00706E54" w:rsidRDefault="008F45E7" w:rsidP="00D0733E">
            <w:pPr>
              <w:jc w:val="center"/>
              <w:rPr>
                <w:sz w:val="18"/>
                <w:szCs w:val="18"/>
              </w:rPr>
            </w:pPr>
          </w:p>
        </w:tc>
        <w:tc>
          <w:tcPr>
            <w:tcW w:w="3519" w:type="dxa"/>
            <w:vMerge/>
          </w:tcPr>
          <w:p w14:paraId="7A9944B4" w14:textId="77777777" w:rsidR="008F45E7" w:rsidRDefault="008F45E7" w:rsidP="00D0733E">
            <w:pPr>
              <w:rPr>
                <w:sz w:val="20"/>
                <w:szCs w:val="20"/>
              </w:rPr>
            </w:pPr>
          </w:p>
        </w:tc>
        <w:tc>
          <w:tcPr>
            <w:tcW w:w="3780" w:type="dxa"/>
          </w:tcPr>
          <w:p w14:paraId="64ED9D8E" w14:textId="01EE39D3" w:rsidR="008F45E7" w:rsidRPr="005A26B9" w:rsidRDefault="008F45E7" w:rsidP="008F45E7">
            <w:pPr>
              <w:jc w:val="center"/>
              <w:rPr>
                <w:b/>
                <w:sz w:val="20"/>
                <w:szCs w:val="20"/>
              </w:rPr>
            </w:pPr>
            <w:r w:rsidRPr="005A26B9">
              <w:rPr>
                <w:b/>
                <w:sz w:val="20"/>
                <w:szCs w:val="20"/>
              </w:rPr>
              <w:t>Text Book</w:t>
            </w:r>
          </w:p>
        </w:tc>
        <w:tc>
          <w:tcPr>
            <w:tcW w:w="990" w:type="dxa"/>
          </w:tcPr>
          <w:p w14:paraId="5B296C7C" w14:textId="77777777" w:rsidR="008F45E7" w:rsidRDefault="008F45E7" w:rsidP="00141F22">
            <w:pPr>
              <w:jc w:val="center"/>
              <w:rPr>
                <w:sz w:val="20"/>
                <w:szCs w:val="20"/>
              </w:rPr>
            </w:pPr>
          </w:p>
        </w:tc>
      </w:tr>
      <w:tr w:rsidR="008F45E7" w14:paraId="6B1C66DB" w14:textId="481CFA2B" w:rsidTr="00810937">
        <w:trPr>
          <w:trHeight w:val="413"/>
        </w:trPr>
        <w:tc>
          <w:tcPr>
            <w:tcW w:w="1066" w:type="dxa"/>
          </w:tcPr>
          <w:p w14:paraId="3857B742" w14:textId="019C9299" w:rsidR="008F45E7" w:rsidRPr="00706E54" w:rsidRDefault="008F45E7" w:rsidP="00D0733E">
            <w:pPr>
              <w:jc w:val="center"/>
              <w:rPr>
                <w:sz w:val="18"/>
                <w:szCs w:val="18"/>
              </w:rPr>
            </w:pPr>
            <w:r w:rsidRPr="00706E54">
              <w:rPr>
                <w:sz w:val="18"/>
                <w:szCs w:val="18"/>
              </w:rPr>
              <w:t>1/28</w:t>
            </w:r>
          </w:p>
        </w:tc>
        <w:tc>
          <w:tcPr>
            <w:tcW w:w="3519" w:type="dxa"/>
          </w:tcPr>
          <w:p w14:paraId="768B8F42" w14:textId="77777777" w:rsidR="008F45E7" w:rsidRDefault="008F45E7" w:rsidP="00D0733E">
            <w:pPr>
              <w:rPr>
                <w:sz w:val="18"/>
                <w:szCs w:val="18"/>
              </w:rPr>
            </w:pPr>
            <w:r w:rsidRPr="00066560">
              <w:rPr>
                <w:sz w:val="18"/>
                <w:szCs w:val="18"/>
              </w:rPr>
              <w:t>Chapter 1: Exploring Our Digital Planet</w:t>
            </w:r>
          </w:p>
          <w:p w14:paraId="181E3419" w14:textId="2B16D813" w:rsidR="000A1C79" w:rsidRPr="00066560" w:rsidRDefault="000A1C79" w:rsidP="00D0733E">
            <w:pPr>
              <w:rPr>
                <w:sz w:val="18"/>
                <w:szCs w:val="18"/>
              </w:rPr>
            </w:pPr>
          </w:p>
        </w:tc>
        <w:tc>
          <w:tcPr>
            <w:tcW w:w="3780" w:type="dxa"/>
          </w:tcPr>
          <w:p w14:paraId="3F0B2405" w14:textId="77777777" w:rsidR="008F45E7" w:rsidRDefault="008F45E7" w:rsidP="005A26B9">
            <w:pPr>
              <w:rPr>
                <w:sz w:val="18"/>
                <w:szCs w:val="18"/>
              </w:rPr>
            </w:pPr>
            <w:r w:rsidRPr="006122B4">
              <w:rPr>
                <w:sz w:val="18"/>
                <w:szCs w:val="18"/>
              </w:rPr>
              <w:t>Chapter 1: Answer Review Questions 1 thru 5</w:t>
            </w:r>
          </w:p>
          <w:p w14:paraId="59C163BE" w14:textId="424CCA32" w:rsidR="000A1C79" w:rsidRPr="006122B4" w:rsidRDefault="000A1C79" w:rsidP="005A26B9">
            <w:pPr>
              <w:rPr>
                <w:sz w:val="18"/>
                <w:szCs w:val="18"/>
              </w:rPr>
            </w:pPr>
          </w:p>
        </w:tc>
        <w:tc>
          <w:tcPr>
            <w:tcW w:w="990" w:type="dxa"/>
          </w:tcPr>
          <w:p w14:paraId="1AB62F39" w14:textId="45FA9499" w:rsidR="008F45E7" w:rsidRPr="00706E54" w:rsidRDefault="000A1C79" w:rsidP="005C4A02">
            <w:pPr>
              <w:jc w:val="center"/>
              <w:rPr>
                <w:sz w:val="18"/>
                <w:szCs w:val="18"/>
              </w:rPr>
            </w:pPr>
            <w:r>
              <w:rPr>
                <w:sz w:val="18"/>
                <w:szCs w:val="18"/>
              </w:rPr>
              <w:t>2/</w:t>
            </w:r>
            <w:r w:rsidR="005C4A02">
              <w:rPr>
                <w:sz w:val="18"/>
                <w:szCs w:val="18"/>
              </w:rPr>
              <w:t>4</w:t>
            </w:r>
          </w:p>
        </w:tc>
      </w:tr>
      <w:tr w:rsidR="000A1C79" w14:paraId="49B084D1" w14:textId="22CBD49D" w:rsidTr="00810937">
        <w:trPr>
          <w:trHeight w:val="503"/>
        </w:trPr>
        <w:tc>
          <w:tcPr>
            <w:tcW w:w="1066" w:type="dxa"/>
          </w:tcPr>
          <w:p w14:paraId="3BA2E2E9" w14:textId="203D1C0F" w:rsidR="000A1C79" w:rsidRPr="00706E54" w:rsidRDefault="000A1C79" w:rsidP="000A1C79">
            <w:pPr>
              <w:jc w:val="center"/>
              <w:rPr>
                <w:sz w:val="18"/>
                <w:szCs w:val="18"/>
              </w:rPr>
            </w:pPr>
            <w:r w:rsidRPr="00706E54">
              <w:rPr>
                <w:sz w:val="18"/>
                <w:szCs w:val="18"/>
              </w:rPr>
              <w:t>2/4</w:t>
            </w:r>
          </w:p>
        </w:tc>
        <w:tc>
          <w:tcPr>
            <w:tcW w:w="3519" w:type="dxa"/>
          </w:tcPr>
          <w:p w14:paraId="72E7C827" w14:textId="266C2234" w:rsidR="000A1C79" w:rsidRPr="00066560" w:rsidRDefault="00ED157E" w:rsidP="000A1C79">
            <w:pPr>
              <w:rPr>
                <w:sz w:val="18"/>
                <w:szCs w:val="18"/>
              </w:rPr>
            </w:pPr>
            <w:r w:rsidRPr="00066560">
              <w:rPr>
                <w:sz w:val="18"/>
                <w:szCs w:val="18"/>
              </w:rPr>
              <w:t>Chapter 2: Hardware Basics: Inside the Box</w:t>
            </w:r>
          </w:p>
        </w:tc>
        <w:tc>
          <w:tcPr>
            <w:tcW w:w="3780" w:type="dxa"/>
          </w:tcPr>
          <w:p w14:paraId="40F67342" w14:textId="16F5BDC1" w:rsidR="000A1C79" w:rsidRPr="006122B4" w:rsidRDefault="00ED157E" w:rsidP="000A1C79">
            <w:pPr>
              <w:rPr>
                <w:sz w:val="18"/>
                <w:szCs w:val="18"/>
              </w:rPr>
            </w:pPr>
            <w:r w:rsidRPr="006122B4">
              <w:rPr>
                <w:sz w:val="18"/>
                <w:szCs w:val="18"/>
              </w:rPr>
              <w:t>Chapter 2: Answer Review Questions 6 thru 10</w:t>
            </w:r>
          </w:p>
        </w:tc>
        <w:tc>
          <w:tcPr>
            <w:tcW w:w="990" w:type="dxa"/>
          </w:tcPr>
          <w:p w14:paraId="00A83EF7" w14:textId="237A81FA" w:rsidR="000A1C79" w:rsidRPr="00706E54" w:rsidRDefault="000A1C79" w:rsidP="005C4A02">
            <w:pPr>
              <w:jc w:val="center"/>
              <w:rPr>
                <w:sz w:val="18"/>
                <w:szCs w:val="18"/>
              </w:rPr>
            </w:pPr>
            <w:r w:rsidRPr="00706E54">
              <w:rPr>
                <w:sz w:val="18"/>
                <w:szCs w:val="18"/>
              </w:rPr>
              <w:t>2/1</w:t>
            </w:r>
            <w:r w:rsidR="005C4A02">
              <w:rPr>
                <w:sz w:val="18"/>
                <w:szCs w:val="18"/>
              </w:rPr>
              <w:t>1</w:t>
            </w:r>
          </w:p>
        </w:tc>
      </w:tr>
      <w:tr w:rsidR="00ED157E" w14:paraId="6980D453" w14:textId="5877D413" w:rsidTr="00810937">
        <w:tc>
          <w:tcPr>
            <w:tcW w:w="1066" w:type="dxa"/>
          </w:tcPr>
          <w:p w14:paraId="13E4179A" w14:textId="569176F2" w:rsidR="00ED157E" w:rsidRPr="00706E54" w:rsidRDefault="00ED157E" w:rsidP="00ED157E">
            <w:pPr>
              <w:jc w:val="center"/>
              <w:rPr>
                <w:sz w:val="18"/>
                <w:szCs w:val="18"/>
              </w:rPr>
            </w:pPr>
            <w:r w:rsidRPr="00706E54">
              <w:rPr>
                <w:sz w:val="18"/>
                <w:szCs w:val="18"/>
              </w:rPr>
              <w:t>2/11</w:t>
            </w:r>
          </w:p>
        </w:tc>
        <w:tc>
          <w:tcPr>
            <w:tcW w:w="3519" w:type="dxa"/>
          </w:tcPr>
          <w:p w14:paraId="306A21F9" w14:textId="4403C9E5" w:rsidR="00ED157E" w:rsidRPr="00066560" w:rsidRDefault="00ED157E" w:rsidP="00ED157E">
            <w:pPr>
              <w:rPr>
                <w:sz w:val="18"/>
                <w:szCs w:val="18"/>
              </w:rPr>
            </w:pPr>
            <w:r w:rsidRPr="00066560">
              <w:rPr>
                <w:sz w:val="18"/>
                <w:szCs w:val="18"/>
              </w:rPr>
              <w:t>Chapter 3: Hardware Basics: Peripherals</w:t>
            </w:r>
          </w:p>
        </w:tc>
        <w:tc>
          <w:tcPr>
            <w:tcW w:w="3780" w:type="dxa"/>
          </w:tcPr>
          <w:p w14:paraId="72A61BAE" w14:textId="19C8370B" w:rsidR="00ED157E" w:rsidRPr="006122B4" w:rsidRDefault="00ED157E" w:rsidP="00ED157E">
            <w:pPr>
              <w:rPr>
                <w:sz w:val="18"/>
                <w:szCs w:val="18"/>
              </w:rPr>
            </w:pPr>
            <w:r w:rsidRPr="006122B4">
              <w:rPr>
                <w:sz w:val="18"/>
                <w:szCs w:val="18"/>
              </w:rPr>
              <w:t xml:space="preserve">Chapter 3: </w:t>
            </w:r>
            <w:r>
              <w:rPr>
                <w:sz w:val="18"/>
                <w:szCs w:val="18"/>
              </w:rPr>
              <w:t>Answer Review Questions 1 thru 5</w:t>
            </w:r>
          </w:p>
        </w:tc>
        <w:tc>
          <w:tcPr>
            <w:tcW w:w="990" w:type="dxa"/>
          </w:tcPr>
          <w:p w14:paraId="080FB8D8" w14:textId="06AB2991" w:rsidR="00ED157E" w:rsidRPr="00706E54" w:rsidRDefault="00ED157E" w:rsidP="00ED157E">
            <w:pPr>
              <w:jc w:val="center"/>
              <w:rPr>
                <w:sz w:val="18"/>
                <w:szCs w:val="18"/>
              </w:rPr>
            </w:pPr>
            <w:r w:rsidRPr="00706E54">
              <w:rPr>
                <w:sz w:val="18"/>
                <w:szCs w:val="18"/>
              </w:rPr>
              <w:t>2/</w:t>
            </w:r>
            <w:r>
              <w:rPr>
                <w:sz w:val="18"/>
                <w:szCs w:val="18"/>
              </w:rPr>
              <w:t>18</w:t>
            </w:r>
          </w:p>
        </w:tc>
      </w:tr>
      <w:tr w:rsidR="00ED157E" w14:paraId="7C5E7D8D" w14:textId="77777777" w:rsidTr="00810937">
        <w:tc>
          <w:tcPr>
            <w:tcW w:w="1066" w:type="dxa"/>
          </w:tcPr>
          <w:p w14:paraId="54DEFF6A" w14:textId="4C85EC57" w:rsidR="00ED157E" w:rsidRPr="00706E54" w:rsidRDefault="00ED157E" w:rsidP="00ED157E">
            <w:pPr>
              <w:jc w:val="center"/>
              <w:rPr>
                <w:sz w:val="18"/>
                <w:szCs w:val="18"/>
              </w:rPr>
            </w:pPr>
            <w:r>
              <w:rPr>
                <w:sz w:val="18"/>
                <w:szCs w:val="18"/>
              </w:rPr>
              <w:t>2/18</w:t>
            </w:r>
          </w:p>
        </w:tc>
        <w:tc>
          <w:tcPr>
            <w:tcW w:w="3519" w:type="dxa"/>
          </w:tcPr>
          <w:p w14:paraId="09F9700F" w14:textId="6BFA0243" w:rsidR="00ED157E" w:rsidRPr="00066560" w:rsidRDefault="00ED157E" w:rsidP="00ED157E">
            <w:pPr>
              <w:rPr>
                <w:sz w:val="18"/>
                <w:szCs w:val="18"/>
              </w:rPr>
            </w:pPr>
            <w:r w:rsidRPr="00066560">
              <w:rPr>
                <w:sz w:val="18"/>
                <w:szCs w:val="18"/>
              </w:rPr>
              <w:t>Chapter 4: Software Basics: The Ghost in the Machine</w:t>
            </w:r>
          </w:p>
        </w:tc>
        <w:tc>
          <w:tcPr>
            <w:tcW w:w="3780" w:type="dxa"/>
          </w:tcPr>
          <w:p w14:paraId="414CAE2A" w14:textId="152BFFFE" w:rsidR="00ED157E" w:rsidRPr="006122B4" w:rsidRDefault="00ED157E" w:rsidP="00ED157E">
            <w:pPr>
              <w:rPr>
                <w:b/>
                <w:sz w:val="18"/>
                <w:szCs w:val="18"/>
              </w:rPr>
            </w:pPr>
            <w:r w:rsidRPr="006122B4">
              <w:rPr>
                <w:sz w:val="18"/>
                <w:szCs w:val="18"/>
              </w:rPr>
              <w:t>Chapter 4</w:t>
            </w:r>
            <w:r>
              <w:rPr>
                <w:sz w:val="18"/>
                <w:szCs w:val="18"/>
              </w:rPr>
              <w:t>: Answer Review Questions 6 thru 10</w:t>
            </w:r>
          </w:p>
        </w:tc>
        <w:tc>
          <w:tcPr>
            <w:tcW w:w="990" w:type="dxa"/>
          </w:tcPr>
          <w:p w14:paraId="35C25C5F" w14:textId="7CFD0C79" w:rsidR="00ED157E" w:rsidRDefault="00ED157E" w:rsidP="00ED157E">
            <w:pPr>
              <w:jc w:val="center"/>
              <w:rPr>
                <w:sz w:val="18"/>
                <w:szCs w:val="18"/>
              </w:rPr>
            </w:pPr>
            <w:r>
              <w:rPr>
                <w:sz w:val="18"/>
                <w:szCs w:val="18"/>
              </w:rPr>
              <w:t>2/25</w:t>
            </w:r>
          </w:p>
        </w:tc>
      </w:tr>
      <w:tr w:rsidR="00D32ED0" w14:paraId="3513F412" w14:textId="618AE2FE" w:rsidTr="00810937">
        <w:tc>
          <w:tcPr>
            <w:tcW w:w="1066" w:type="dxa"/>
            <w:vMerge w:val="restart"/>
          </w:tcPr>
          <w:p w14:paraId="0E5E6692" w14:textId="7E586F16" w:rsidR="00D32ED0" w:rsidRPr="00706E54" w:rsidRDefault="00D32ED0" w:rsidP="00ED157E">
            <w:pPr>
              <w:jc w:val="center"/>
              <w:rPr>
                <w:sz w:val="18"/>
                <w:szCs w:val="18"/>
              </w:rPr>
            </w:pPr>
            <w:r>
              <w:rPr>
                <w:sz w:val="18"/>
                <w:szCs w:val="18"/>
              </w:rPr>
              <w:t>2/25</w:t>
            </w:r>
          </w:p>
        </w:tc>
        <w:tc>
          <w:tcPr>
            <w:tcW w:w="3519" w:type="dxa"/>
            <w:vMerge w:val="restart"/>
          </w:tcPr>
          <w:p w14:paraId="5691B086" w14:textId="60D480D5" w:rsidR="00D32ED0" w:rsidRPr="00066560" w:rsidRDefault="00D32ED0" w:rsidP="00D32ED0">
            <w:pPr>
              <w:rPr>
                <w:sz w:val="18"/>
                <w:szCs w:val="18"/>
              </w:rPr>
            </w:pPr>
            <w:r w:rsidRPr="00066560">
              <w:rPr>
                <w:sz w:val="18"/>
                <w:szCs w:val="18"/>
              </w:rPr>
              <w:t>Chapter 5: Productivity Applications</w:t>
            </w:r>
          </w:p>
        </w:tc>
        <w:tc>
          <w:tcPr>
            <w:tcW w:w="3780" w:type="dxa"/>
          </w:tcPr>
          <w:p w14:paraId="2E2DFB71" w14:textId="1AF4F928" w:rsidR="00D32ED0" w:rsidRPr="006122B4" w:rsidRDefault="00D32ED0" w:rsidP="00ED157E">
            <w:pPr>
              <w:rPr>
                <w:sz w:val="18"/>
                <w:szCs w:val="18"/>
              </w:rPr>
            </w:pPr>
            <w:r w:rsidRPr="006122B4">
              <w:rPr>
                <w:b/>
                <w:sz w:val="18"/>
                <w:szCs w:val="18"/>
              </w:rPr>
              <w:t xml:space="preserve">Exam 1 </w:t>
            </w:r>
            <w:r>
              <w:rPr>
                <w:b/>
                <w:sz w:val="18"/>
                <w:szCs w:val="18"/>
              </w:rPr>
              <w:t xml:space="preserve">– Chapters 1 – 4 </w:t>
            </w:r>
            <w:r w:rsidRPr="006122B4">
              <w:rPr>
                <w:b/>
                <w:sz w:val="18"/>
                <w:szCs w:val="18"/>
              </w:rPr>
              <w:t>(Delivered at beginning of lecture)</w:t>
            </w:r>
          </w:p>
        </w:tc>
        <w:tc>
          <w:tcPr>
            <w:tcW w:w="990" w:type="dxa"/>
            <w:vMerge w:val="restart"/>
          </w:tcPr>
          <w:p w14:paraId="283302FE" w14:textId="1A1122EF" w:rsidR="00D32ED0" w:rsidRPr="00706E54" w:rsidRDefault="00D32ED0" w:rsidP="00ED157E">
            <w:pPr>
              <w:jc w:val="center"/>
              <w:rPr>
                <w:sz w:val="18"/>
                <w:szCs w:val="18"/>
              </w:rPr>
            </w:pPr>
            <w:r>
              <w:rPr>
                <w:sz w:val="18"/>
                <w:szCs w:val="18"/>
              </w:rPr>
              <w:t>3/3</w:t>
            </w:r>
          </w:p>
        </w:tc>
      </w:tr>
      <w:tr w:rsidR="00D32ED0" w14:paraId="7AD38404" w14:textId="3C6EFC49" w:rsidTr="00810937">
        <w:trPr>
          <w:trHeight w:val="242"/>
        </w:trPr>
        <w:tc>
          <w:tcPr>
            <w:tcW w:w="1066" w:type="dxa"/>
            <w:vMerge/>
          </w:tcPr>
          <w:p w14:paraId="59871E18" w14:textId="066EDC05" w:rsidR="00D32ED0" w:rsidRPr="00706E54" w:rsidRDefault="00D32ED0" w:rsidP="00ED157E">
            <w:pPr>
              <w:jc w:val="center"/>
              <w:rPr>
                <w:sz w:val="18"/>
                <w:szCs w:val="18"/>
              </w:rPr>
            </w:pPr>
          </w:p>
        </w:tc>
        <w:tc>
          <w:tcPr>
            <w:tcW w:w="3519" w:type="dxa"/>
            <w:vMerge/>
          </w:tcPr>
          <w:p w14:paraId="2F9A6A78" w14:textId="3AE972C1" w:rsidR="00D32ED0" w:rsidRPr="00066560" w:rsidRDefault="00D32ED0" w:rsidP="00ED157E">
            <w:pPr>
              <w:rPr>
                <w:sz w:val="18"/>
                <w:szCs w:val="18"/>
              </w:rPr>
            </w:pPr>
          </w:p>
        </w:tc>
        <w:tc>
          <w:tcPr>
            <w:tcW w:w="3780" w:type="dxa"/>
          </w:tcPr>
          <w:p w14:paraId="51F338B6" w14:textId="2D065CA1" w:rsidR="00D32ED0" w:rsidRPr="00ED157E" w:rsidRDefault="00D32ED0" w:rsidP="00ED157E">
            <w:pPr>
              <w:rPr>
                <w:sz w:val="18"/>
                <w:szCs w:val="18"/>
              </w:rPr>
            </w:pPr>
            <w:r w:rsidRPr="00ED157E">
              <w:rPr>
                <w:sz w:val="18"/>
                <w:szCs w:val="18"/>
              </w:rPr>
              <w:t>Chapter 5: Answer Review Questions 1 thru 5</w:t>
            </w:r>
          </w:p>
        </w:tc>
        <w:tc>
          <w:tcPr>
            <w:tcW w:w="990" w:type="dxa"/>
            <w:vMerge/>
          </w:tcPr>
          <w:p w14:paraId="08D14521" w14:textId="0F932AE1" w:rsidR="00D32ED0" w:rsidRPr="00706E54" w:rsidRDefault="00D32ED0" w:rsidP="00ED157E">
            <w:pPr>
              <w:jc w:val="center"/>
              <w:rPr>
                <w:sz w:val="18"/>
                <w:szCs w:val="18"/>
              </w:rPr>
            </w:pPr>
          </w:p>
        </w:tc>
      </w:tr>
      <w:tr w:rsidR="00D32ED0" w14:paraId="31ADB7C6" w14:textId="77777777" w:rsidTr="00810937">
        <w:tc>
          <w:tcPr>
            <w:tcW w:w="1066" w:type="dxa"/>
            <w:vMerge/>
          </w:tcPr>
          <w:p w14:paraId="68A91ABD" w14:textId="77777777" w:rsidR="00D32ED0" w:rsidRPr="00706E54" w:rsidRDefault="00D32ED0" w:rsidP="00ED157E">
            <w:pPr>
              <w:jc w:val="center"/>
              <w:rPr>
                <w:sz w:val="18"/>
                <w:szCs w:val="18"/>
              </w:rPr>
            </w:pPr>
          </w:p>
        </w:tc>
        <w:tc>
          <w:tcPr>
            <w:tcW w:w="3519" w:type="dxa"/>
            <w:vMerge/>
          </w:tcPr>
          <w:p w14:paraId="3A73A5C5" w14:textId="77777777" w:rsidR="00D32ED0" w:rsidRPr="00066560" w:rsidRDefault="00D32ED0" w:rsidP="00ED157E">
            <w:pPr>
              <w:rPr>
                <w:sz w:val="18"/>
                <w:szCs w:val="18"/>
              </w:rPr>
            </w:pPr>
          </w:p>
        </w:tc>
        <w:tc>
          <w:tcPr>
            <w:tcW w:w="3780" w:type="dxa"/>
          </w:tcPr>
          <w:p w14:paraId="01AB39A2" w14:textId="6F76A92E" w:rsidR="00D32ED0" w:rsidRPr="00D32ED0" w:rsidRDefault="00D32ED0" w:rsidP="00D32ED0">
            <w:pPr>
              <w:rPr>
                <w:b/>
                <w:sz w:val="18"/>
                <w:szCs w:val="18"/>
              </w:rPr>
            </w:pPr>
            <w:r>
              <w:rPr>
                <w:b/>
                <w:sz w:val="18"/>
                <w:szCs w:val="18"/>
              </w:rPr>
              <w:t>Term Paper: T</w:t>
            </w:r>
            <w:r w:rsidRPr="00D32ED0">
              <w:rPr>
                <w:b/>
                <w:sz w:val="18"/>
                <w:szCs w:val="18"/>
              </w:rPr>
              <w:t>opic Due</w:t>
            </w:r>
          </w:p>
        </w:tc>
        <w:tc>
          <w:tcPr>
            <w:tcW w:w="990" w:type="dxa"/>
            <w:vMerge/>
          </w:tcPr>
          <w:p w14:paraId="20CE9EC5" w14:textId="77777777" w:rsidR="00D32ED0" w:rsidRPr="00706E54" w:rsidRDefault="00D32ED0" w:rsidP="00ED157E">
            <w:pPr>
              <w:jc w:val="center"/>
              <w:rPr>
                <w:sz w:val="18"/>
                <w:szCs w:val="18"/>
              </w:rPr>
            </w:pPr>
          </w:p>
        </w:tc>
      </w:tr>
      <w:tr w:rsidR="00ED157E" w14:paraId="06CAAD05" w14:textId="76542441" w:rsidTr="00810937">
        <w:tc>
          <w:tcPr>
            <w:tcW w:w="1066" w:type="dxa"/>
          </w:tcPr>
          <w:p w14:paraId="1F7C8EDB" w14:textId="73263746" w:rsidR="00ED157E" w:rsidRPr="00706E54" w:rsidRDefault="00ED157E" w:rsidP="00ED157E">
            <w:pPr>
              <w:jc w:val="center"/>
              <w:rPr>
                <w:sz w:val="18"/>
                <w:szCs w:val="18"/>
              </w:rPr>
            </w:pPr>
            <w:r w:rsidRPr="00706E54">
              <w:rPr>
                <w:sz w:val="18"/>
                <w:szCs w:val="18"/>
              </w:rPr>
              <w:t>3/3</w:t>
            </w:r>
          </w:p>
        </w:tc>
        <w:tc>
          <w:tcPr>
            <w:tcW w:w="3519" w:type="dxa"/>
          </w:tcPr>
          <w:p w14:paraId="088135B6" w14:textId="7B6A1F22" w:rsidR="00ED157E" w:rsidRPr="00066560" w:rsidRDefault="00ED157E" w:rsidP="00ED157E">
            <w:pPr>
              <w:rPr>
                <w:sz w:val="18"/>
                <w:szCs w:val="18"/>
              </w:rPr>
            </w:pPr>
            <w:r w:rsidRPr="00066560">
              <w:rPr>
                <w:sz w:val="18"/>
                <w:szCs w:val="18"/>
              </w:rPr>
              <w:t>Chapter 6: Graphics, Digital Media and Multimedia</w:t>
            </w:r>
          </w:p>
        </w:tc>
        <w:tc>
          <w:tcPr>
            <w:tcW w:w="3780" w:type="dxa"/>
          </w:tcPr>
          <w:p w14:paraId="5FF64BE6" w14:textId="0DBC7313" w:rsidR="00ED157E" w:rsidRPr="006122B4" w:rsidRDefault="00ED157E" w:rsidP="00ED157E">
            <w:pPr>
              <w:rPr>
                <w:sz w:val="18"/>
                <w:szCs w:val="18"/>
              </w:rPr>
            </w:pPr>
            <w:r w:rsidRPr="006122B4">
              <w:rPr>
                <w:sz w:val="18"/>
                <w:szCs w:val="18"/>
              </w:rPr>
              <w:t>Chapter 6</w:t>
            </w:r>
            <w:r>
              <w:rPr>
                <w:sz w:val="18"/>
                <w:szCs w:val="18"/>
              </w:rPr>
              <w:t>: Answer Review Questions 6 thru 10</w:t>
            </w:r>
          </w:p>
        </w:tc>
        <w:tc>
          <w:tcPr>
            <w:tcW w:w="990" w:type="dxa"/>
          </w:tcPr>
          <w:p w14:paraId="14FFBCC4" w14:textId="0CEF0031" w:rsidR="00ED157E" w:rsidRPr="00706E54" w:rsidRDefault="00ED157E" w:rsidP="00ED157E">
            <w:pPr>
              <w:jc w:val="center"/>
              <w:rPr>
                <w:sz w:val="18"/>
                <w:szCs w:val="18"/>
              </w:rPr>
            </w:pPr>
            <w:r w:rsidRPr="00706E54">
              <w:rPr>
                <w:sz w:val="18"/>
                <w:szCs w:val="18"/>
              </w:rPr>
              <w:t>3/10</w:t>
            </w:r>
          </w:p>
        </w:tc>
      </w:tr>
      <w:tr w:rsidR="00ED157E" w14:paraId="46EE3343" w14:textId="45421B70" w:rsidTr="00810937">
        <w:tc>
          <w:tcPr>
            <w:tcW w:w="1066" w:type="dxa"/>
          </w:tcPr>
          <w:p w14:paraId="285C52F6" w14:textId="1F6E9756" w:rsidR="00ED157E" w:rsidRPr="00706E54" w:rsidRDefault="00ED157E" w:rsidP="00ED157E">
            <w:pPr>
              <w:jc w:val="center"/>
              <w:rPr>
                <w:sz w:val="18"/>
                <w:szCs w:val="18"/>
              </w:rPr>
            </w:pPr>
            <w:r w:rsidRPr="00706E54">
              <w:rPr>
                <w:sz w:val="18"/>
                <w:szCs w:val="18"/>
              </w:rPr>
              <w:t>3/10</w:t>
            </w:r>
          </w:p>
        </w:tc>
        <w:tc>
          <w:tcPr>
            <w:tcW w:w="3519" w:type="dxa"/>
          </w:tcPr>
          <w:p w14:paraId="0D33AC48" w14:textId="2B32203E" w:rsidR="00ED157E" w:rsidRDefault="00ED157E" w:rsidP="00ED157E">
            <w:pPr>
              <w:rPr>
                <w:sz w:val="18"/>
                <w:szCs w:val="18"/>
              </w:rPr>
            </w:pPr>
            <w:r>
              <w:rPr>
                <w:sz w:val="18"/>
                <w:szCs w:val="18"/>
              </w:rPr>
              <w:t>Chapter 7: Database Applications and Privacy Implications</w:t>
            </w:r>
          </w:p>
          <w:p w14:paraId="78E77F68" w14:textId="38576E6A" w:rsidR="00ED157E" w:rsidRPr="00066560" w:rsidRDefault="00ED157E" w:rsidP="00ED157E">
            <w:pPr>
              <w:rPr>
                <w:sz w:val="18"/>
                <w:szCs w:val="18"/>
              </w:rPr>
            </w:pPr>
            <w:r w:rsidRPr="00066560">
              <w:rPr>
                <w:sz w:val="18"/>
                <w:szCs w:val="18"/>
              </w:rPr>
              <w:t>Chapter 8: Networking and Digital Communication</w:t>
            </w:r>
          </w:p>
        </w:tc>
        <w:tc>
          <w:tcPr>
            <w:tcW w:w="3780" w:type="dxa"/>
          </w:tcPr>
          <w:p w14:paraId="6B282050" w14:textId="77777777" w:rsidR="00810937" w:rsidRDefault="00810937" w:rsidP="00810937">
            <w:pPr>
              <w:rPr>
                <w:sz w:val="18"/>
                <w:szCs w:val="18"/>
              </w:rPr>
            </w:pPr>
            <w:r>
              <w:rPr>
                <w:sz w:val="18"/>
                <w:szCs w:val="18"/>
              </w:rPr>
              <w:t>Chapter 7</w:t>
            </w:r>
            <w:r w:rsidR="00ED157E" w:rsidRPr="00BD645C">
              <w:rPr>
                <w:sz w:val="18"/>
                <w:szCs w:val="18"/>
              </w:rPr>
              <w:t>:</w:t>
            </w:r>
            <w:r w:rsidR="00ED157E">
              <w:rPr>
                <w:sz w:val="18"/>
                <w:szCs w:val="18"/>
              </w:rPr>
              <w:t xml:space="preserve"> Answer Review Questions </w:t>
            </w:r>
            <w:r>
              <w:rPr>
                <w:sz w:val="18"/>
                <w:szCs w:val="18"/>
              </w:rPr>
              <w:t>1 thru 5</w:t>
            </w:r>
          </w:p>
          <w:p w14:paraId="640FA307" w14:textId="495C801F" w:rsidR="00ED157E" w:rsidRPr="006122B4" w:rsidRDefault="00810937" w:rsidP="00810937">
            <w:pPr>
              <w:rPr>
                <w:sz w:val="18"/>
                <w:szCs w:val="18"/>
              </w:rPr>
            </w:pPr>
            <w:r>
              <w:rPr>
                <w:sz w:val="18"/>
                <w:szCs w:val="18"/>
              </w:rPr>
              <w:t>Chapter 8: Answer Review Questions 6</w:t>
            </w:r>
            <w:r w:rsidR="00ED157E">
              <w:rPr>
                <w:sz w:val="18"/>
                <w:szCs w:val="18"/>
              </w:rPr>
              <w:t xml:space="preserve"> thru </w:t>
            </w:r>
            <w:r>
              <w:rPr>
                <w:sz w:val="18"/>
                <w:szCs w:val="18"/>
              </w:rPr>
              <w:t>10</w:t>
            </w:r>
          </w:p>
        </w:tc>
        <w:tc>
          <w:tcPr>
            <w:tcW w:w="990" w:type="dxa"/>
          </w:tcPr>
          <w:p w14:paraId="1423677D" w14:textId="75901CA6" w:rsidR="00ED157E" w:rsidRPr="00706E54" w:rsidRDefault="00ED157E" w:rsidP="00ED157E">
            <w:pPr>
              <w:jc w:val="center"/>
              <w:rPr>
                <w:sz w:val="18"/>
                <w:szCs w:val="18"/>
              </w:rPr>
            </w:pPr>
            <w:r w:rsidRPr="00706E54">
              <w:rPr>
                <w:sz w:val="18"/>
                <w:szCs w:val="18"/>
              </w:rPr>
              <w:t>3/24</w:t>
            </w:r>
          </w:p>
        </w:tc>
      </w:tr>
      <w:tr w:rsidR="00ED157E" w14:paraId="27FB325A" w14:textId="6E56ED85" w:rsidTr="00810937">
        <w:tc>
          <w:tcPr>
            <w:tcW w:w="1066" w:type="dxa"/>
          </w:tcPr>
          <w:p w14:paraId="6B983D7B" w14:textId="6312D59F" w:rsidR="00ED157E" w:rsidRPr="00706E54" w:rsidRDefault="00ED157E" w:rsidP="00ED157E">
            <w:pPr>
              <w:jc w:val="center"/>
              <w:rPr>
                <w:sz w:val="18"/>
                <w:szCs w:val="18"/>
              </w:rPr>
            </w:pPr>
            <w:r w:rsidRPr="00706E54">
              <w:rPr>
                <w:sz w:val="18"/>
                <w:szCs w:val="18"/>
              </w:rPr>
              <w:t>3/17</w:t>
            </w:r>
          </w:p>
        </w:tc>
        <w:tc>
          <w:tcPr>
            <w:tcW w:w="7299" w:type="dxa"/>
            <w:gridSpan w:val="2"/>
          </w:tcPr>
          <w:p w14:paraId="4E8CC095" w14:textId="77777777" w:rsidR="00ED157E" w:rsidRPr="00706E54" w:rsidRDefault="00ED157E" w:rsidP="00ED157E">
            <w:pPr>
              <w:jc w:val="center"/>
              <w:rPr>
                <w:rFonts w:ascii="Trebuchet MS" w:hAnsi="Trebuchet MS"/>
                <w:b/>
                <w:sz w:val="18"/>
                <w:szCs w:val="18"/>
              </w:rPr>
            </w:pPr>
            <w:r w:rsidRPr="00706E54">
              <w:rPr>
                <w:rFonts w:ascii="Trebuchet MS" w:hAnsi="Trebuchet MS"/>
                <w:b/>
                <w:sz w:val="18"/>
                <w:szCs w:val="18"/>
              </w:rPr>
              <w:t>Spring Break - No Lecture</w:t>
            </w:r>
          </w:p>
        </w:tc>
        <w:tc>
          <w:tcPr>
            <w:tcW w:w="990" w:type="dxa"/>
          </w:tcPr>
          <w:p w14:paraId="17E2F012" w14:textId="5B2A5162" w:rsidR="00ED157E" w:rsidRPr="00706E54" w:rsidRDefault="00ED157E" w:rsidP="00ED157E">
            <w:pPr>
              <w:jc w:val="center"/>
              <w:rPr>
                <w:rFonts w:ascii="Trebuchet MS" w:hAnsi="Trebuchet MS"/>
                <w:b/>
                <w:sz w:val="18"/>
                <w:szCs w:val="18"/>
              </w:rPr>
            </w:pPr>
          </w:p>
        </w:tc>
      </w:tr>
      <w:tr w:rsidR="00ED157E" w14:paraId="20F7B4A5" w14:textId="14CBED44" w:rsidTr="00810937">
        <w:tc>
          <w:tcPr>
            <w:tcW w:w="1066" w:type="dxa"/>
          </w:tcPr>
          <w:p w14:paraId="3B087055" w14:textId="06DE351C" w:rsidR="00ED157E" w:rsidRPr="00706E54" w:rsidRDefault="00ED157E" w:rsidP="00ED157E">
            <w:pPr>
              <w:jc w:val="center"/>
              <w:rPr>
                <w:sz w:val="18"/>
                <w:szCs w:val="18"/>
              </w:rPr>
            </w:pPr>
            <w:r w:rsidRPr="00706E54">
              <w:rPr>
                <w:sz w:val="18"/>
                <w:szCs w:val="18"/>
              </w:rPr>
              <w:t>3/24</w:t>
            </w:r>
          </w:p>
        </w:tc>
        <w:tc>
          <w:tcPr>
            <w:tcW w:w="3519" w:type="dxa"/>
          </w:tcPr>
          <w:p w14:paraId="4DCA49F0" w14:textId="3FC9530E" w:rsidR="00ED157E" w:rsidRPr="00066560" w:rsidRDefault="00ED157E" w:rsidP="00ED157E">
            <w:pPr>
              <w:rPr>
                <w:sz w:val="18"/>
                <w:szCs w:val="18"/>
              </w:rPr>
            </w:pPr>
            <w:r w:rsidRPr="00066560">
              <w:rPr>
                <w:sz w:val="18"/>
                <w:szCs w:val="18"/>
              </w:rPr>
              <w:t>Chapter 9: The Evolving Internet</w:t>
            </w:r>
          </w:p>
        </w:tc>
        <w:tc>
          <w:tcPr>
            <w:tcW w:w="3780" w:type="dxa"/>
          </w:tcPr>
          <w:p w14:paraId="64836CF4" w14:textId="20528177" w:rsidR="00ED157E" w:rsidRPr="00BD645C" w:rsidRDefault="00ED157E" w:rsidP="00ED157E">
            <w:pPr>
              <w:rPr>
                <w:sz w:val="18"/>
                <w:szCs w:val="18"/>
              </w:rPr>
            </w:pPr>
            <w:r w:rsidRPr="00BD645C">
              <w:rPr>
                <w:sz w:val="18"/>
                <w:szCs w:val="18"/>
              </w:rPr>
              <w:t>Chapter 9</w:t>
            </w:r>
            <w:r>
              <w:rPr>
                <w:sz w:val="18"/>
                <w:szCs w:val="18"/>
              </w:rPr>
              <w:t>: Answer Review Questions 1 thru 5</w:t>
            </w:r>
          </w:p>
        </w:tc>
        <w:tc>
          <w:tcPr>
            <w:tcW w:w="990" w:type="dxa"/>
          </w:tcPr>
          <w:p w14:paraId="6E5A0DA9" w14:textId="1FB7238D" w:rsidR="00ED157E" w:rsidRPr="00706E54" w:rsidRDefault="00ED157E" w:rsidP="00ED157E">
            <w:pPr>
              <w:jc w:val="center"/>
              <w:rPr>
                <w:sz w:val="18"/>
                <w:szCs w:val="18"/>
              </w:rPr>
            </w:pPr>
            <w:r w:rsidRPr="00706E54">
              <w:rPr>
                <w:sz w:val="18"/>
                <w:szCs w:val="18"/>
              </w:rPr>
              <w:t>3/31</w:t>
            </w:r>
          </w:p>
        </w:tc>
      </w:tr>
      <w:tr w:rsidR="00D32ED0" w14:paraId="55B374F6" w14:textId="7A3C4C15" w:rsidTr="00810937">
        <w:tc>
          <w:tcPr>
            <w:tcW w:w="1066" w:type="dxa"/>
            <w:vMerge w:val="restart"/>
          </w:tcPr>
          <w:p w14:paraId="281DB6DC" w14:textId="06B060CB" w:rsidR="00D32ED0" w:rsidRPr="00706E54" w:rsidRDefault="00D32ED0" w:rsidP="00ED157E">
            <w:pPr>
              <w:jc w:val="center"/>
              <w:rPr>
                <w:sz w:val="18"/>
                <w:szCs w:val="18"/>
              </w:rPr>
            </w:pPr>
            <w:r w:rsidRPr="00706E54">
              <w:rPr>
                <w:sz w:val="18"/>
                <w:szCs w:val="18"/>
              </w:rPr>
              <w:t>3/31</w:t>
            </w:r>
          </w:p>
        </w:tc>
        <w:tc>
          <w:tcPr>
            <w:tcW w:w="3519" w:type="dxa"/>
            <w:vMerge w:val="restart"/>
          </w:tcPr>
          <w:p w14:paraId="16FCCE32" w14:textId="52A3A581" w:rsidR="00D32ED0" w:rsidRPr="00066560" w:rsidRDefault="00D32ED0" w:rsidP="00ED157E">
            <w:pPr>
              <w:rPr>
                <w:sz w:val="18"/>
                <w:szCs w:val="18"/>
              </w:rPr>
            </w:pPr>
            <w:r w:rsidRPr="00066560">
              <w:rPr>
                <w:sz w:val="18"/>
                <w:szCs w:val="18"/>
              </w:rPr>
              <w:t>Chapter 10: Computers at Work, School and Home</w:t>
            </w:r>
          </w:p>
        </w:tc>
        <w:tc>
          <w:tcPr>
            <w:tcW w:w="3780" w:type="dxa"/>
          </w:tcPr>
          <w:p w14:paraId="7B7F1772" w14:textId="4BF454CF" w:rsidR="00D32ED0" w:rsidRPr="00BD645C" w:rsidRDefault="00D32ED0" w:rsidP="00D24865">
            <w:pPr>
              <w:rPr>
                <w:sz w:val="18"/>
                <w:szCs w:val="18"/>
              </w:rPr>
            </w:pPr>
            <w:r w:rsidRPr="00BD645C">
              <w:rPr>
                <w:b/>
                <w:sz w:val="18"/>
                <w:szCs w:val="18"/>
              </w:rPr>
              <w:t xml:space="preserve">Exam 2 – Chapters </w:t>
            </w:r>
            <w:r>
              <w:rPr>
                <w:b/>
                <w:sz w:val="18"/>
                <w:szCs w:val="18"/>
              </w:rPr>
              <w:t>5</w:t>
            </w:r>
            <w:r w:rsidRPr="00BD645C">
              <w:rPr>
                <w:b/>
                <w:sz w:val="18"/>
                <w:szCs w:val="18"/>
              </w:rPr>
              <w:t xml:space="preserve"> – </w:t>
            </w:r>
            <w:r w:rsidR="00D24865">
              <w:rPr>
                <w:b/>
                <w:sz w:val="18"/>
                <w:szCs w:val="18"/>
              </w:rPr>
              <w:t>8</w:t>
            </w:r>
            <w:r w:rsidRPr="00BD645C">
              <w:rPr>
                <w:b/>
                <w:sz w:val="18"/>
                <w:szCs w:val="18"/>
              </w:rPr>
              <w:t xml:space="preserve"> (Delivered at beginning of lecture)</w:t>
            </w:r>
          </w:p>
        </w:tc>
        <w:tc>
          <w:tcPr>
            <w:tcW w:w="990" w:type="dxa"/>
            <w:vMerge w:val="restart"/>
          </w:tcPr>
          <w:p w14:paraId="506E0A62" w14:textId="77777777" w:rsidR="00D32ED0" w:rsidRPr="00706E54" w:rsidRDefault="00D32ED0" w:rsidP="00ED157E">
            <w:pPr>
              <w:jc w:val="center"/>
              <w:rPr>
                <w:sz w:val="18"/>
                <w:szCs w:val="18"/>
              </w:rPr>
            </w:pPr>
            <w:r w:rsidRPr="00706E54">
              <w:rPr>
                <w:sz w:val="18"/>
                <w:szCs w:val="18"/>
              </w:rPr>
              <w:t>4/7</w:t>
            </w:r>
          </w:p>
          <w:p w14:paraId="763FC9D8" w14:textId="6D82DD3B" w:rsidR="00D32ED0" w:rsidRPr="00706E54" w:rsidRDefault="00D32ED0" w:rsidP="00ED157E">
            <w:pPr>
              <w:jc w:val="center"/>
              <w:rPr>
                <w:sz w:val="18"/>
                <w:szCs w:val="18"/>
              </w:rPr>
            </w:pPr>
          </w:p>
        </w:tc>
      </w:tr>
      <w:tr w:rsidR="00D32ED0" w14:paraId="40C546BA" w14:textId="77777777" w:rsidTr="00810937">
        <w:tc>
          <w:tcPr>
            <w:tcW w:w="1066" w:type="dxa"/>
            <w:vMerge/>
          </w:tcPr>
          <w:p w14:paraId="5D291C77" w14:textId="77777777" w:rsidR="00D32ED0" w:rsidRPr="00706E54" w:rsidRDefault="00D32ED0" w:rsidP="00ED157E">
            <w:pPr>
              <w:jc w:val="center"/>
              <w:rPr>
                <w:sz w:val="18"/>
                <w:szCs w:val="18"/>
              </w:rPr>
            </w:pPr>
          </w:p>
        </w:tc>
        <w:tc>
          <w:tcPr>
            <w:tcW w:w="3519" w:type="dxa"/>
            <w:vMerge/>
          </w:tcPr>
          <w:p w14:paraId="0D35EB2F" w14:textId="77777777" w:rsidR="00D32ED0" w:rsidRPr="00066560" w:rsidRDefault="00D32ED0" w:rsidP="00ED157E">
            <w:pPr>
              <w:rPr>
                <w:sz w:val="18"/>
                <w:szCs w:val="18"/>
              </w:rPr>
            </w:pPr>
          </w:p>
        </w:tc>
        <w:tc>
          <w:tcPr>
            <w:tcW w:w="3780" w:type="dxa"/>
          </w:tcPr>
          <w:p w14:paraId="688C1767" w14:textId="0E73E838" w:rsidR="00D32ED0" w:rsidRPr="00BD645C" w:rsidRDefault="00D32ED0" w:rsidP="00ED157E">
            <w:pPr>
              <w:rPr>
                <w:sz w:val="18"/>
                <w:szCs w:val="18"/>
              </w:rPr>
            </w:pPr>
            <w:r>
              <w:rPr>
                <w:sz w:val="18"/>
                <w:szCs w:val="18"/>
              </w:rPr>
              <w:t>Chapter 10: Answer Review Questions 6 thru 10</w:t>
            </w:r>
          </w:p>
        </w:tc>
        <w:tc>
          <w:tcPr>
            <w:tcW w:w="990" w:type="dxa"/>
            <w:vMerge/>
          </w:tcPr>
          <w:p w14:paraId="584DEE8C" w14:textId="77777777" w:rsidR="00D32ED0" w:rsidRPr="00706E54" w:rsidRDefault="00D32ED0" w:rsidP="00ED157E">
            <w:pPr>
              <w:jc w:val="center"/>
              <w:rPr>
                <w:b/>
                <w:sz w:val="18"/>
                <w:szCs w:val="18"/>
              </w:rPr>
            </w:pPr>
          </w:p>
        </w:tc>
      </w:tr>
      <w:tr w:rsidR="00D32ED0" w14:paraId="447D8AAB" w14:textId="77777777" w:rsidTr="00810937">
        <w:tc>
          <w:tcPr>
            <w:tcW w:w="1066" w:type="dxa"/>
            <w:vMerge/>
          </w:tcPr>
          <w:p w14:paraId="7B7736F7" w14:textId="77777777" w:rsidR="00D32ED0" w:rsidRPr="00706E54" w:rsidRDefault="00D32ED0" w:rsidP="00ED157E">
            <w:pPr>
              <w:jc w:val="center"/>
              <w:rPr>
                <w:sz w:val="18"/>
                <w:szCs w:val="18"/>
              </w:rPr>
            </w:pPr>
          </w:p>
        </w:tc>
        <w:tc>
          <w:tcPr>
            <w:tcW w:w="3519" w:type="dxa"/>
            <w:vMerge/>
          </w:tcPr>
          <w:p w14:paraId="2784ACCD" w14:textId="77777777" w:rsidR="00D32ED0" w:rsidRPr="00066560" w:rsidRDefault="00D32ED0" w:rsidP="00ED157E">
            <w:pPr>
              <w:rPr>
                <w:sz w:val="18"/>
                <w:szCs w:val="18"/>
              </w:rPr>
            </w:pPr>
          </w:p>
        </w:tc>
        <w:tc>
          <w:tcPr>
            <w:tcW w:w="3780" w:type="dxa"/>
          </w:tcPr>
          <w:p w14:paraId="27E5ECBF" w14:textId="46ED65B1" w:rsidR="00D32ED0" w:rsidRPr="00D32ED0" w:rsidRDefault="00D32ED0" w:rsidP="00D32ED0">
            <w:pPr>
              <w:rPr>
                <w:b/>
                <w:sz w:val="18"/>
                <w:szCs w:val="18"/>
              </w:rPr>
            </w:pPr>
            <w:r w:rsidRPr="00D32ED0">
              <w:rPr>
                <w:b/>
                <w:sz w:val="18"/>
                <w:szCs w:val="18"/>
              </w:rPr>
              <w:t>Term Paper: Periodicals and References Due</w:t>
            </w:r>
          </w:p>
        </w:tc>
        <w:tc>
          <w:tcPr>
            <w:tcW w:w="990" w:type="dxa"/>
            <w:vMerge/>
          </w:tcPr>
          <w:p w14:paraId="3AB81EAC" w14:textId="77777777" w:rsidR="00D32ED0" w:rsidRPr="00706E54" w:rsidRDefault="00D32ED0" w:rsidP="00ED157E">
            <w:pPr>
              <w:jc w:val="center"/>
              <w:rPr>
                <w:sz w:val="18"/>
                <w:szCs w:val="18"/>
              </w:rPr>
            </w:pPr>
          </w:p>
        </w:tc>
      </w:tr>
      <w:tr w:rsidR="00ED157E" w14:paraId="5B0B2590" w14:textId="1E5D003B" w:rsidTr="00810937">
        <w:tc>
          <w:tcPr>
            <w:tcW w:w="1066" w:type="dxa"/>
          </w:tcPr>
          <w:p w14:paraId="009FED4C" w14:textId="66218DCB" w:rsidR="00ED157E" w:rsidRPr="00706E54" w:rsidRDefault="00ED157E" w:rsidP="00ED157E">
            <w:pPr>
              <w:jc w:val="center"/>
              <w:rPr>
                <w:sz w:val="18"/>
                <w:szCs w:val="18"/>
              </w:rPr>
            </w:pPr>
            <w:r w:rsidRPr="00706E54">
              <w:rPr>
                <w:sz w:val="18"/>
                <w:szCs w:val="18"/>
              </w:rPr>
              <w:t>4/7</w:t>
            </w:r>
          </w:p>
        </w:tc>
        <w:tc>
          <w:tcPr>
            <w:tcW w:w="3519" w:type="dxa"/>
          </w:tcPr>
          <w:p w14:paraId="125F3F39" w14:textId="421570F4" w:rsidR="00ED157E" w:rsidRPr="00066560" w:rsidRDefault="00ED157E" w:rsidP="00ED157E">
            <w:pPr>
              <w:rPr>
                <w:sz w:val="18"/>
                <w:szCs w:val="18"/>
              </w:rPr>
            </w:pPr>
            <w:r w:rsidRPr="00066560">
              <w:rPr>
                <w:sz w:val="18"/>
                <w:szCs w:val="18"/>
              </w:rPr>
              <w:t>Chapter 11: Computer Security and Risks</w:t>
            </w:r>
          </w:p>
        </w:tc>
        <w:tc>
          <w:tcPr>
            <w:tcW w:w="3780" w:type="dxa"/>
          </w:tcPr>
          <w:p w14:paraId="6B09338A" w14:textId="36F81736" w:rsidR="00ED157E" w:rsidRPr="00BD645C" w:rsidRDefault="00ED157E" w:rsidP="00ED157E">
            <w:pPr>
              <w:rPr>
                <w:sz w:val="18"/>
                <w:szCs w:val="18"/>
              </w:rPr>
            </w:pPr>
            <w:r>
              <w:rPr>
                <w:sz w:val="18"/>
                <w:szCs w:val="18"/>
              </w:rPr>
              <w:t>Chapter 11: Answer Review Questions 1 thru 5</w:t>
            </w:r>
          </w:p>
        </w:tc>
        <w:tc>
          <w:tcPr>
            <w:tcW w:w="990" w:type="dxa"/>
          </w:tcPr>
          <w:p w14:paraId="70DEA61B" w14:textId="1D3D4C97" w:rsidR="00ED157E" w:rsidRPr="00706E54" w:rsidRDefault="00ED157E" w:rsidP="00ED157E">
            <w:pPr>
              <w:jc w:val="center"/>
              <w:rPr>
                <w:sz w:val="18"/>
                <w:szCs w:val="18"/>
              </w:rPr>
            </w:pPr>
            <w:r w:rsidRPr="00706E54">
              <w:rPr>
                <w:sz w:val="18"/>
                <w:szCs w:val="18"/>
              </w:rPr>
              <w:t>4/14</w:t>
            </w:r>
          </w:p>
        </w:tc>
      </w:tr>
      <w:tr w:rsidR="00ED157E" w14:paraId="788C8787" w14:textId="4FCCC933" w:rsidTr="00810937">
        <w:tc>
          <w:tcPr>
            <w:tcW w:w="1066" w:type="dxa"/>
          </w:tcPr>
          <w:p w14:paraId="2E61D50A" w14:textId="44927673" w:rsidR="00ED157E" w:rsidRPr="00706E54" w:rsidRDefault="00ED157E" w:rsidP="00ED157E">
            <w:pPr>
              <w:jc w:val="center"/>
              <w:rPr>
                <w:sz w:val="18"/>
                <w:szCs w:val="18"/>
              </w:rPr>
            </w:pPr>
            <w:r w:rsidRPr="00706E54">
              <w:rPr>
                <w:sz w:val="18"/>
                <w:szCs w:val="18"/>
              </w:rPr>
              <w:t>4/14</w:t>
            </w:r>
          </w:p>
        </w:tc>
        <w:tc>
          <w:tcPr>
            <w:tcW w:w="3519" w:type="dxa"/>
          </w:tcPr>
          <w:p w14:paraId="7A36BCDE" w14:textId="7257D234" w:rsidR="00ED157E" w:rsidRPr="00066560" w:rsidRDefault="00ED157E" w:rsidP="00ED157E">
            <w:pPr>
              <w:rPr>
                <w:sz w:val="18"/>
                <w:szCs w:val="18"/>
              </w:rPr>
            </w:pPr>
            <w:r w:rsidRPr="00066560">
              <w:rPr>
                <w:sz w:val="18"/>
                <w:szCs w:val="18"/>
              </w:rPr>
              <w:t>Chapter 12: Information Systems in Business</w:t>
            </w:r>
          </w:p>
        </w:tc>
        <w:tc>
          <w:tcPr>
            <w:tcW w:w="3780" w:type="dxa"/>
          </w:tcPr>
          <w:p w14:paraId="20F8817E" w14:textId="5D5DDFC7" w:rsidR="00ED157E" w:rsidRPr="00BD645C" w:rsidRDefault="00ED157E" w:rsidP="00ED157E">
            <w:pPr>
              <w:rPr>
                <w:sz w:val="18"/>
                <w:szCs w:val="18"/>
              </w:rPr>
            </w:pPr>
            <w:r>
              <w:rPr>
                <w:sz w:val="18"/>
                <w:szCs w:val="18"/>
              </w:rPr>
              <w:t>Chapter 12: Answer Review Questions 6 thru 10</w:t>
            </w:r>
          </w:p>
        </w:tc>
        <w:tc>
          <w:tcPr>
            <w:tcW w:w="990" w:type="dxa"/>
          </w:tcPr>
          <w:p w14:paraId="7E4F939F" w14:textId="56DA92D3" w:rsidR="00ED157E" w:rsidRPr="00706E54" w:rsidRDefault="00ED157E" w:rsidP="00ED157E">
            <w:pPr>
              <w:jc w:val="center"/>
              <w:rPr>
                <w:sz w:val="18"/>
                <w:szCs w:val="18"/>
              </w:rPr>
            </w:pPr>
            <w:r w:rsidRPr="00706E54">
              <w:rPr>
                <w:sz w:val="18"/>
                <w:szCs w:val="18"/>
              </w:rPr>
              <w:t>4/21</w:t>
            </w:r>
          </w:p>
        </w:tc>
      </w:tr>
      <w:tr w:rsidR="00ED157E" w14:paraId="7FB713A2" w14:textId="0910DA08" w:rsidTr="00810937">
        <w:tc>
          <w:tcPr>
            <w:tcW w:w="1066" w:type="dxa"/>
          </w:tcPr>
          <w:p w14:paraId="2BF11587" w14:textId="31555F1F" w:rsidR="00ED157E" w:rsidRPr="00706E54" w:rsidRDefault="00ED157E" w:rsidP="00ED157E">
            <w:pPr>
              <w:jc w:val="center"/>
              <w:rPr>
                <w:sz w:val="18"/>
                <w:szCs w:val="18"/>
              </w:rPr>
            </w:pPr>
            <w:r w:rsidRPr="00706E54">
              <w:rPr>
                <w:sz w:val="18"/>
                <w:szCs w:val="18"/>
              </w:rPr>
              <w:t>4/21</w:t>
            </w:r>
          </w:p>
        </w:tc>
        <w:tc>
          <w:tcPr>
            <w:tcW w:w="3519" w:type="dxa"/>
          </w:tcPr>
          <w:p w14:paraId="5AD3A279" w14:textId="3A9DEF9A" w:rsidR="00ED157E" w:rsidRPr="00066560" w:rsidRDefault="00ED157E" w:rsidP="00ED157E">
            <w:pPr>
              <w:rPr>
                <w:sz w:val="18"/>
                <w:szCs w:val="18"/>
              </w:rPr>
            </w:pPr>
            <w:r w:rsidRPr="00066560">
              <w:rPr>
                <w:sz w:val="18"/>
                <w:szCs w:val="18"/>
              </w:rPr>
              <w:t>Chapter 13: E-Commerce and E-Business: The Evolving Internet Economy</w:t>
            </w:r>
          </w:p>
        </w:tc>
        <w:tc>
          <w:tcPr>
            <w:tcW w:w="3780" w:type="dxa"/>
          </w:tcPr>
          <w:p w14:paraId="040CF246" w14:textId="67372ADA" w:rsidR="00ED157E" w:rsidRPr="00BD645C" w:rsidRDefault="00ED157E" w:rsidP="00ED157E">
            <w:pPr>
              <w:rPr>
                <w:sz w:val="18"/>
                <w:szCs w:val="18"/>
              </w:rPr>
            </w:pPr>
            <w:r>
              <w:rPr>
                <w:sz w:val="18"/>
                <w:szCs w:val="18"/>
              </w:rPr>
              <w:t>Chapter 13: Answer Review Questions 1 thru 5</w:t>
            </w:r>
          </w:p>
        </w:tc>
        <w:tc>
          <w:tcPr>
            <w:tcW w:w="990" w:type="dxa"/>
          </w:tcPr>
          <w:p w14:paraId="6689184E" w14:textId="5E905ED6" w:rsidR="00ED157E" w:rsidRPr="00706E54" w:rsidRDefault="007C0D5E" w:rsidP="00ED157E">
            <w:pPr>
              <w:jc w:val="center"/>
              <w:rPr>
                <w:sz w:val="18"/>
                <w:szCs w:val="18"/>
              </w:rPr>
            </w:pPr>
            <w:r>
              <w:rPr>
                <w:sz w:val="18"/>
                <w:szCs w:val="18"/>
              </w:rPr>
              <w:t>4/28</w:t>
            </w:r>
          </w:p>
        </w:tc>
      </w:tr>
      <w:tr w:rsidR="00ED157E" w14:paraId="3A347026" w14:textId="3B50A1EE" w:rsidTr="00810937">
        <w:tc>
          <w:tcPr>
            <w:tcW w:w="1066" w:type="dxa"/>
            <w:vMerge w:val="restart"/>
          </w:tcPr>
          <w:p w14:paraId="4A040B82" w14:textId="61D44399" w:rsidR="00ED157E" w:rsidRPr="00706E54" w:rsidRDefault="00ED157E" w:rsidP="00ED157E">
            <w:pPr>
              <w:jc w:val="center"/>
              <w:rPr>
                <w:sz w:val="18"/>
                <w:szCs w:val="18"/>
              </w:rPr>
            </w:pPr>
            <w:r w:rsidRPr="00706E54">
              <w:rPr>
                <w:sz w:val="18"/>
                <w:szCs w:val="18"/>
              </w:rPr>
              <w:t>4/28</w:t>
            </w:r>
          </w:p>
        </w:tc>
        <w:tc>
          <w:tcPr>
            <w:tcW w:w="3519" w:type="dxa"/>
            <w:vMerge w:val="restart"/>
          </w:tcPr>
          <w:p w14:paraId="183A5A4A" w14:textId="3BE26DB6" w:rsidR="00ED157E" w:rsidRPr="00066560" w:rsidRDefault="00ED157E" w:rsidP="00ED157E">
            <w:pPr>
              <w:rPr>
                <w:sz w:val="18"/>
                <w:szCs w:val="18"/>
              </w:rPr>
            </w:pPr>
            <w:r w:rsidRPr="00066560">
              <w:rPr>
                <w:sz w:val="18"/>
                <w:szCs w:val="18"/>
              </w:rPr>
              <w:t>Chapter 14: Systems Design and Development</w:t>
            </w:r>
          </w:p>
        </w:tc>
        <w:tc>
          <w:tcPr>
            <w:tcW w:w="3780" w:type="dxa"/>
          </w:tcPr>
          <w:p w14:paraId="11A6771E" w14:textId="6F0FEC11" w:rsidR="00ED157E" w:rsidRPr="00BD645C" w:rsidRDefault="00ED157E" w:rsidP="007C0D5E">
            <w:pPr>
              <w:rPr>
                <w:sz w:val="18"/>
                <w:szCs w:val="18"/>
              </w:rPr>
            </w:pPr>
            <w:r w:rsidRPr="00BD645C">
              <w:rPr>
                <w:b/>
                <w:sz w:val="18"/>
                <w:szCs w:val="18"/>
              </w:rPr>
              <w:t xml:space="preserve">Exam 3 </w:t>
            </w:r>
            <w:r>
              <w:rPr>
                <w:b/>
                <w:sz w:val="18"/>
                <w:szCs w:val="18"/>
              </w:rPr>
              <w:t xml:space="preserve">– Chapters </w:t>
            </w:r>
            <w:r w:rsidR="00D24865">
              <w:rPr>
                <w:b/>
                <w:sz w:val="18"/>
                <w:szCs w:val="18"/>
              </w:rPr>
              <w:t>9 – 12</w:t>
            </w:r>
            <w:r>
              <w:rPr>
                <w:b/>
                <w:sz w:val="18"/>
                <w:szCs w:val="18"/>
              </w:rPr>
              <w:t xml:space="preserve"> </w:t>
            </w:r>
            <w:r w:rsidRPr="00BD645C">
              <w:rPr>
                <w:b/>
                <w:sz w:val="18"/>
                <w:szCs w:val="18"/>
              </w:rPr>
              <w:t>(Delivered at beginning of lecture)</w:t>
            </w:r>
          </w:p>
        </w:tc>
        <w:tc>
          <w:tcPr>
            <w:tcW w:w="990" w:type="dxa"/>
            <w:vMerge w:val="restart"/>
          </w:tcPr>
          <w:p w14:paraId="1F60F550" w14:textId="5E3F5898" w:rsidR="00ED157E" w:rsidRPr="00706E54" w:rsidRDefault="00ED157E" w:rsidP="00ED157E">
            <w:pPr>
              <w:jc w:val="center"/>
              <w:rPr>
                <w:sz w:val="18"/>
                <w:szCs w:val="18"/>
              </w:rPr>
            </w:pPr>
            <w:r w:rsidRPr="00706E54">
              <w:rPr>
                <w:sz w:val="18"/>
                <w:szCs w:val="18"/>
              </w:rPr>
              <w:t>5/5</w:t>
            </w:r>
          </w:p>
        </w:tc>
      </w:tr>
      <w:tr w:rsidR="00ED157E" w14:paraId="371082F5" w14:textId="77777777" w:rsidTr="00810937">
        <w:tc>
          <w:tcPr>
            <w:tcW w:w="1066" w:type="dxa"/>
            <w:vMerge/>
          </w:tcPr>
          <w:p w14:paraId="30BEE689" w14:textId="77777777" w:rsidR="00ED157E" w:rsidRPr="00706E54" w:rsidRDefault="00ED157E" w:rsidP="00ED157E">
            <w:pPr>
              <w:jc w:val="center"/>
              <w:rPr>
                <w:sz w:val="18"/>
                <w:szCs w:val="18"/>
              </w:rPr>
            </w:pPr>
          </w:p>
        </w:tc>
        <w:tc>
          <w:tcPr>
            <w:tcW w:w="3519" w:type="dxa"/>
            <w:vMerge/>
          </w:tcPr>
          <w:p w14:paraId="269ED4C9" w14:textId="77777777" w:rsidR="00ED157E" w:rsidRPr="00066560" w:rsidRDefault="00ED157E" w:rsidP="00ED157E">
            <w:pPr>
              <w:rPr>
                <w:sz w:val="18"/>
                <w:szCs w:val="18"/>
              </w:rPr>
            </w:pPr>
          </w:p>
        </w:tc>
        <w:tc>
          <w:tcPr>
            <w:tcW w:w="3780" w:type="dxa"/>
          </w:tcPr>
          <w:p w14:paraId="3655F3A5" w14:textId="6804314F" w:rsidR="00ED157E" w:rsidRPr="00BD645C" w:rsidRDefault="00ED157E" w:rsidP="00ED157E">
            <w:pPr>
              <w:rPr>
                <w:sz w:val="18"/>
                <w:szCs w:val="18"/>
              </w:rPr>
            </w:pPr>
            <w:r>
              <w:rPr>
                <w:sz w:val="18"/>
                <w:szCs w:val="18"/>
              </w:rPr>
              <w:t>Chapter 14: Answer Review Questions 6 thru 10</w:t>
            </w:r>
          </w:p>
        </w:tc>
        <w:tc>
          <w:tcPr>
            <w:tcW w:w="990" w:type="dxa"/>
            <w:vMerge/>
          </w:tcPr>
          <w:p w14:paraId="7355A10E" w14:textId="77777777" w:rsidR="00ED157E" w:rsidRPr="00706E54" w:rsidRDefault="00ED157E" w:rsidP="00ED157E">
            <w:pPr>
              <w:jc w:val="center"/>
              <w:rPr>
                <w:sz w:val="18"/>
                <w:szCs w:val="18"/>
              </w:rPr>
            </w:pPr>
          </w:p>
        </w:tc>
      </w:tr>
      <w:tr w:rsidR="00ED157E" w14:paraId="3741C496" w14:textId="24653CD4" w:rsidTr="00810937">
        <w:tc>
          <w:tcPr>
            <w:tcW w:w="1066" w:type="dxa"/>
          </w:tcPr>
          <w:p w14:paraId="0E625ABB" w14:textId="026833C3" w:rsidR="00ED157E" w:rsidRPr="00706E54" w:rsidRDefault="00ED157E" w:rsidP="00ED157E">
            <w:pPr>
              <w:jc w:val="center"/>
              <w:rPr>
                <w:sz w:val="18"/>
                <w:szCs w:val="18"/>
              </w:rPr>
            </w:pPr>
            <w:r w:rsidRPr="00706E54">
              <w:rPr>
                <w:sz w:val="18"/>
                <w:szCs w:val="18"/>
              </w:rPr>
              <w:t>5/5</w:t>
            </w:r>
          </w:p>
        </w:tc>
        <w:tc>
          <w:tcPr>
            <w:tcW w:w="3519" w:type="dxa"/>
          </w:tcPr>
          <w:p w14:paraId="6E3F626A" w14:textId="75D9FDC6" w:rsidR="00ED157E" w:rsidRPr="00066560" w:rsidRDefault="00ED157E" w:rsidP="00ED157E">
            <w:pPr>
              <w:rPr>
                <w:sz w:val="18"/>
                <w:szCs w:val="18"/>
              </w:rPr>
            </w:pPr>
            <w:r w:rsidRPr="00706E54">
              <w:rPr>
                <w:sz w:val="18"/>
                <w:szCs w:val="18"/>
              </w:rPr>
              <w:t>Chapter 15: Is Artificial Intelligence real</w:t>
            </w:r>
          </w:p>
        </w:tc>
        <w:tc>
          <w:tcPr>
            <w:tcW w:w="3780" w:type="dxa"/>
          </w:tcPr>
          <w:p w14:paraId="10AF7C57" w14:textId="43C5F1BC" w:rsidR="00ED157E" w:rsidRPr="00BD645C" w:rsidRDefault="00ED157E" w:rsidP="00ED157E">
            <w:pPr>
              <w:rPr>
                <w:sz w:val="18"/>
                <w:szCs w:val="18"/>
              </w:rPr>
            </w:pPr>
            <w:r>
              <w:rPr>
                <w:sz w:val="18"/>
                <w:szCs w:val="18"/>
              </w:rPr>
              <w:t>Chapter 15: Answer Review Questions 1 thru 5</w:t>
            </w:r>
          </w:p>
        </w:tc>
        <w:tc>
          <w:tcPr>
            <w:tcW w:w="990" w:type="dxa"/>
          </w:tcPr>
          <w:p w14:paraId="5ADB49A9" w14:textId="6EE6837B" w:rsidR="00ED157E" w:rsidRPr="00706E54" w:rsidRDefault="00ED157E" w:rsidP="00ED157E">
            <w:pPr>
              <w:jc w:val="center"/>
              <w:rPr>
                <w:sz w:val="18"/>
                <w:szCs w:val="18"/>
              </w:rPr>
            </w:pPr>
            <w:r w:rsidRPr="00706E54">
              <w:rPr>
                <w:sz w:val="18"/>
                <w:szCs w:val="18"/>
              </w:rPr>
              <w:t>5/12</w:t>
            </w:r>
          </w:p>
        </w:tc>
      </w:tr>
      <w:tr w:rsidR="00ED157E" w14:paraId="7042584B" w14:textId="0FDAEE33" w:rsidTr="00810937">
        <w:tc>
          <w:tcPr>
            <w:tcW w:w="1066" w:type="dxa"/>
          </w:tcPr>
          <w:p w14:paraId="4460F94C" w14:textId="5C1EA6E1" w:rsidR="00ED157E" w:rsidRPr="00706E54" w:rsidRDefault="00ED157E" w:rsidP="007C0D5E">
            <w:pPr>
              <w:jc w:val="center"/>
              <w:rPr>
                <w:sz w:val="18"/>
                <w:szCs w:val="18"/>
              </w:rPr>
            </w:pPr>
            <w:r w:rsidRPr="00706E54">
              <w:rPr>
                <w:sz w:val="18"/>
                <w:szCs w:val="18"/>
              </w:rPr>
              <w:t>5/1</w:t>
            </w:r>
            <w:r w:rsidR="007C0D5E">
              <w:rPr>
                <w:sz w:val="18"/>
                <w:szCs w:val="18"/>
              </w:rPr>
              <w:t>2</w:t>
            </w:r>
          </w:p>
        </w:tc>
        <w:tc>
          <w:tcPr>
            <w:tcW w:w="7299" w:type="dxa"/>
            <w:gridSpan w:val="2"/>
          </w:tcPr>
          <w:p w14:paraId="43354BA2" w14:textId="6081B01A" w:rsidR="00ED157E" w:rsidRPr="00706E54" w:rsidRDefault="00ED157E" w:rsidP="004759D7">
            <w:pPr>
              <w:jc w:val="center"/>
              <w:rPr>
                <w:rFonts w:ascii="Trebuchet MS" w:hAnsi="Trebuchet MS"/>
                <w:b/>
                <w:sz w:val="18"/>
                <w:szCs w:val="18"/>
              </w:rPr>
            </w:pPr>
            <w:r w:rsidRPr="00706E54">
              <w:rPr>
                <w:rFonts w:ascii="Trebuchet MS" w:hAnsi="Trebuchet MS"/>
                <w:b/>
                <w:sz w:val="18"/>
                <w:szCs w:val="18"/>
              </w:rPr>
              <w:t xml:space="preserve">Final Exam and Term Paper Due (Printed Copy turned in to </w:t>
            </w:r>
            <w:r w:rsidR="00667DB4">
              <w:rPr>
                <w:rFonts w:ascii="Trebuchet MS" w:hAnsi="Trebuchet MS"/>
                <w:b/>
                <w:sz w:val="18"/>
                <w:szCs w:val="18"/>
              </w:rPr>
              <w:t>Instructor</w:t>
            </w:r>
            <w:r w:rsidRPr="00706E54">
              <w:rPr>
                <w:rFonts w:ascii="Trebuchet MS" w:hAnsi="Trebuchet MS"/>
                <w:b/>
                <w:sz w:val="18"/>
                <w:szCs w:val="18"/>
              </w:rPr>
              <w:t xml:space="preserve">, Electronic Copy uploaded </w:t>
            </w:r>
            <w:r w:rsidR="003717AB">
              <w:rPr>
                <w:rFonts w:ascii="Trebuchet MS" w:hAnsi="Trebuchet MS"/>
                <w:b/>
                <w:sz w:val="18"/>
                <w:szCs w:val="18"/>
              </w:rPr>
              <w:t xml:space="preserve">to Blackboard </w:t>
            </w:r>
            <w:r w:rsidR="004759D7">
              <w:rPr>
                <w:rFonts w:ascii="Trebuchet MS" w:hAnsi="Trebuchet MS"/>
                <w:b/>
                <w:sz w:val="18"/>
                <w:szCs w:val="18"/>
              </w:rPr>
              <w:t>Before</w:t>
            </w:r>
            <w:r w:rsidRPr="00706E54">
              <w:rPr>
                <w:rFonts w:ascii="Trebuchet MS" w:hAnsi="Trebuchet MS"/>
                <w:b/>
                <w:sz w:val="18"/>
                <w:szCs w:val="18"/>
              </w:rPr>
              <w:t xml:space="preserve"> </w:t>
            </w:r>
            <w:r w:rsidR="007C0D5E">
              <w:rPr>
                <w:rFonts w:ascii="Trebuchet MS" w:hAnsi="Trebuchet MS"/>
                <w:b/>
                <w:sz w:val="18"/>
                <w:szCs w:val="18"/>
              </w:rPr>
              <w:t xml:space="preserve">Final </w:t>
            </w:r>
            <w:r w:rsidRPr="00706E54">
              <w:rPr>
                <w:rFonts w:ascii="Trebuchet MS" w:hAnsi="Trebuchet MS"/>
                <w:b/>
                <w:sz w:val="18"/>
                <w:szCs w:val="18"/>
              </w:rPr>
              <w:t>Exam.</w:t>
            </w:r>
          </w:p>
        </w:tc>
        <w:tc>
          <w:tcPr>
            <w:tcW w:w="990" w:type="dxa"/>
          </w:tcPr>
          <w:p w14:paraId="5CF0E348" w14:textId="2259C34C" w:rsidR="00ED157E" w:rsidRPr="00706E54" w:rsidRDefault="00ED157E" w:rsidP="00ED157E">
            <w:pPr>
              <w:jc w:val="center"/>
              <w:rPr>
                <w:rFonts w:ascii="Trebuchet MS" w:hAnsi="Trebuchet MS"/>
                <w:b/>
                <w:sz w:val="18"/>
                <w:szCs w:val="18"/>
              </w:rPr>
            </w:pPr>
          </w:p>
        </w:tc>
      </w:tr>
    </w:tbl>
    <w:p w14:paraId="7DDCBA06" w14:textId="77777777" w:rsidR="00D0733E" w:rsidRPr="00B960BF" w:rsidRDefault="00D0733E" w:rsidP="008F45E7">
      <w:pPr>
        <w:spacing w:after="0" w:line="240" w:lineRule="auto"/>
        <w:rPr>
          <w:sz w:val="20"/>
          <w:szCs w:val="20"/>
        </w:rPr>
      </w:pPr>
    </w:p>
    <w:sectPr w:rsidR="00D0733E" w:rsidRPr="00B9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70272"/>
    <w:multiLevelType w:val="hybridMultilevel"/>
    <w:tmpl w:val="7076D57E"/>
    <w:lvl w:ilvl="0" w:tplc="504AA474">
      <w:start w:val="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73E13"/>
    <w:multiLevelType w:val="hybridMultilevel"/>
    <w:tmpl w:val="2B2EF4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73273D1"/>
    <w:multiLevelType w:val="hybridMultilevel"/>
    <w:tmpl w:val="845C6040"/>
    <w:lvl w:ilvl="0" w:tplc="7A1630A4">
      <w:numFmt w:val="bullet"/>
      <w:lvlText w:val="-"/>
      <w:lvlJc w:val="left"/>
      <w:pPr>
        <w:tabs>
          <w:tab w:val="num" w:pos="405"/>
        </w:tabs>
        <w:ind w:left="405" w:hanging="360"/>
      </w:pPr>
      <w:rPr>
        <w:rFonts w:ascii="Times New Roman" w:eastAsia="Times New Roman" w:hAnsi="Times New Roman" w:cs="Times New Roman" w:hint="default"/>
      </w:rPr>
    </w:lvl>
    <w:lvl w:ilvl="1" w:tplc="04090003" w:tentative="1">
      <w:start w:val="1"/>
      <w:numFmt w:val="bullet"/>
      <w:lvlText w:val="o"/>
      <w:lvlJc w:val="left"/>
      <w:pPr>
        <w:tabs>
          <w:tab w:val="num" w:pos="1125"/>
        </w:tabs>
        <w:ind w:left="1125" w:hanging="360"/>
      </w:pPr>
      <w:rPr>
        <w:rFonts w:ascii="Courier New" w:hAnsi="Courier New" w:cs="Courier New" w:hint="default"/>
      </w:rPr>
    </w:lvl>
    <w:lvl w:ilvl="2" w:tplc="04090005" w:tentative="1">
      <w:start w:val="1"/>
      <w:numFmt w:val="bullet"/>
      <w:lvlText w:val=""/>
      <w:lvlJc w:val="left"/>
      <w:pPr>
        <w:tabs>
          <w:tab w:val="num" w:pos="1845"/>
        </w:tabs>
        <w:ind w:left="1845" w:hanging="360"/>
      </w:pPr>
      <w:rPr>
        <w:rFonts w:ascii="Wingdings" w:hAnsi="Wingdings" w:hint="default"/>
      </w:rPr>
    </w:lvl>
    <w:lvl w:ilvl="3" w:tplc="04090001" w:tentative="1">
      <w:start w:val="1"/>
      <w:numFmt w:val="bullet"/>
      <w:lvlText w:val=""/>
      <w:lvlJc w:val="left"/>
      <w:pPr>
        <w:tabs>
          <w:tab w:val="num" w:pos="2565"/>
        </w:tabs>
        <w:ind w:left="2565" w:hanging="360"/>
      </w:pPr>
      <w:rPr>
        <w:rFonts w:ascii="Symbol" w:hAnsi="Symbol" w:hint="default"/>
      </w:rPr>
    </w:lvl>
    <w:lvl w:ilvl="4" w:tplc="04090003" w:tentative="1">
      <w:start w:val="1"/>
      <w:numFmt w:val="bullet"/>
      <w:lvlText w:val="o"/>
      <w:lvlJc w:val="left"/>
      <w:pPr>
        <w:tabs>
          <w:tab w:val="num" w:pos="3285"/>
        </w:tabs>
        <w:ind w:left="3285" w:hanging="360"/>
      </w:pPr>
      <w:rPr>
        <w:rFonts w:ascii="Courier New" w:hAnsi="Courier New" w:cs="Courier New" w:hint="default"/>
      </w:rPr>
    </w:lvl>
    <w:lvl w:ilvl="5" w:tplc="04090005" w:tentative="1">
      <w:start w:val="1"/>
      <w:numFmt w:val="bullet"/>
      <w:lvlText w:val=""/>
      <w:lvlJc w:val="left"/>
      <w:pPr>
        <w:tabs>
          <w:tab w:val="num" w:pos="4005"/>
        </w:tabs>
        <w:ind w:left="4005" w:hanging="360"/>
      </w:pPr>
      <w:rPr>
        <w:rFonts w:ascii="Wingdings" w:hAnsi="Wingdings" w:hint="default"/>
      </w:rPr>
    </w:lvl>
    <w:lvl w:ilvl="6" w:tplc="04090001" w:tentative="1">
      <w:start w:val="1"/>
      <w:numFmt w:val="bullet"/>
      <w:lvlText w:val=""/>
      <w:lvlJc w:val="left"/>
      <w:pPr>
        <w:tabs>
          <w:tab w:val="num" w:pos="4725"/>
        </w:tabs>
        <w:ind w:left="4725" w:hanging="360"/>
      </w:pPr>
      <w:rPr>
        <w:rFonts w:ascii="Symbol" w:hAnsi="Symbol" w:hint="default"/>
      </w:rPr>
    </w:lvl>
    <w:lvl w:ilvl="7" w:tplc="04090003" w:tentative="1">
      <w:start w:val="1"/>
      <w:numFmt w:val="bullet"/>
      <w:lvlText w:val="o"/>
      <w:lvlJc w:val="left"/>
      <w:pPr>
        <w:tabs>
          <w:tab w:val="num" w:pos="5445"/>
        </w:tabs>
        <w:ind w:left="5445" w:hanging="360"/>
      </w:pPr>
      <w:rPr>
        <w:rFonts w:ascii="Courier New" w:hAnsi="Courier New" w:cs="Courier New" w:hint="default"/>
      </w:rPr>
    </w:lvl>
    <w:lvl w:ilvl="8" w:tplc="04090005" w:tentative="1">
      <w:start w:val="1"/>
      <w:numFmt w:val="bullet"/>
      <w:lvlText w:val=""/>
      <w:lvlJc w:val="left"/>
      <w:pPr>
        <w:tabs>
          <w:tab w:val="num" w:pos="6165"/>
        </w:tabs>
        <w:ind w:left="6165" w:hanging="360"/>
      </w:pPr>
      <w:rPr>
        <w:rFonts w:ascii="Wingdings" w:hAnsi="Wingdings" w:hint="default"/>
      </w:rPr>
    </w:lvl>
  </w:abstractNum>
  <w:abstractNum w:abstractNumId="3" w15:restartNumberingAfterBreak="0">
    <w:nsid w:val="5BE34F0A"/>
    <w:multiLevelType w:val="hybridMultilevel"/>
    <w:tmpl w:val="AC42D344"/>
    <w:lvl w:ilvl="0" w:tplc="51A226D8">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5CCB2996"/>
    <w:multiLevelType w:val="hybridMultilevel"/>
    <w:tmpl w:val="403A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A0F77"/>
    <w:multiLevelType w:val="hybridMultilevel"/>
    <w:tmpl w:val="35F09F8C"/>
    <w:lvl w:ilvl="0" w:tplc="504AA474">
      <w:start w:val="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2136A"/>
    <w:multiLevelType w:val="hybridMultilevel"/>
    <w:tmpl w:val="649E7F92"/>
    <w:lvl w:ilvl="0" w:tplc="504AA4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184F1A"/>
    <w:multiLevelType w:val="hybridMultilevel"/>
    <w:tmpl w:val="B8703C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
  </w:num>
  <w:num w:numId="3">
    <w:abstractNumId w:val="4"/>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9F"/>
    <w:rsid w:val="000515EE"/>
    <w:rsid w:val="00066560"/>
    <w:rsid w:val="00072816"/>
    <w:rsid w:val="000A1C79"/>
    <w:rsid w:val="000D7B34"/>
    <w:rsid w:val="000E4238"/>
    <w:rsid w:val="00141F22"/>
    <w:rsid w:val="00187FF0"/>
    <w:rsid w:val="001C74BD"/>
    <w:rsid w:val="00201DAF"/>
    <w:rsid w:val="00216B66"/>
    <w:rsid w:val="00240DC3"/>
    <w:rsid w:val="0025549F"/>
    <w:rsid w:val="00272C30"/>
    <w:rsid w:val="002C44BC"/>
    <w:rsid w:val="002C4B78"/>
    <w:rsid w:val="002E389B"/>
    <w:rsid w:val="003018F6"/>
    <w:rsid w:val="00305DBC"/>
    <w:rsid w:val="00327F25"/>
    <w:rsid w:val="00340045"/>
    <w:rsid w:val="003717AB"/>
    <w:rsid w:val="003A312E"/>
    <w:rsid w:val="0040348D"/>
    <w:rsid w:val="004339FE"/>
    <w:rsid w:val="00472501"/>
    <w:rsid w:val="004759D7"/>
    <w:rsid w:val="00496CA5"/>
    <w:rsid w:val="004D5F70"/>
    <w:rsid w:val="0051051A"/>
    <w:rsid w:val="00524350"/>
    <w:rsid w:val="005276B2"/>
    <w:rsid w:val="0053385C"/>
    <w:rsid w:val="0054350D"/>
    <w:rsid w:val="00550A52"/>
    <w:rsid w:val="00570CED"/>
    <w:rsid w:val="00582A70"/>
    <w:rsid w:val="0058412D"/>
    <w:rsid w:val="005918C8"/>
    <w:rsid w:val="005A26B9"/>
    <w:rsid w:val="005C4A02"/>
    <w:rsid w:val="00605B7A"/>
    <w:rsid w:val="006122B4"/>
    <w:rsid w:val="00624C01"/>
    <w:rsid w:val="00627F4C"/>
    <w:rsid w:val="00646402"/>
    <w:rsid w:val="00663C02"/>
    <w:rsid w:val="00667DB4"/>
    <w:rsid w:val="00685645"/>
    <w:rsid w:val="0068663F"/>
    <w:rsid w:val="0069381B"/>
    <w:rsid w:val="006E58A4"/>
    <w:rsid w:val="00706E54"/>
    <w:rsid w:val="007441B4"/>
    <w:rsid w:val="00771647"/>
    <w:rsid w:val="00771F21"/>
    <w:rsid w:val="007B2163"/>
    <w:rsid w:val="007C0D5E"/>
    <w:rsid w:val="00806D43"/>
    <w:rsid w:val="00810937"/>
    <w:rsid w:val="00827C8A"/>
    <w:rsid w:val="00834C86"/>
    <w:rsid w:val="0089575B"/>
    <w:rsid w:val="008B2A16"/>
    <w:rsid w:val="008B2E0E"/>
    <w:rsid w:val="008F228D"/>
    <w:rsid w:val="008F45E7"/>
    <w:rsid w:val="0090459D"/>
    <w:rsid w:val="00920417"/>
    <w:rsid w:val="00936D4E"/>
    <w:rsid w:val="00961B2F"/>
    <w:rsid w:val="0096677A"/>
    <w:rsid w:val="00972864"/>
    <w:rsid w:val="00A03069"/>
    <w:rsid w:val="00A14F3C"/>
    <w:rsid w:val="00A52381"/>
    <w:rsid w:val="00A56581"/>
    <w:rsid w:val="00A6034A"/>
    <w:rsid w:val="00A7501B"/>
    <w:rsid w:val="00A80F2A"/>
    <w:rsid w:val="00A824C2"/>
    <w:rsid w:val="00A863DF"/>
    <w:rsid w:val="00A941B3"/>
    <w:rsid w:val="00AE1C38"/>
    <w:rsid w:val="00B05CD5"/>
    <w:rsid w:val="00B30F65"/>
    <w:rsid w:val="00B31A0F"/>
    <w:rsid w:val="00B7602C"/>
    <w:rsid w:val="00B910CB"/>
    <w:rsid w:val="00B960BF"/>
    <w:rsid w:val="00BB3564"/>
    <w:rsid w:val="00BD645C"/>
    <w:rsid w:val="00C125BB"/>
    <w:rsid w:val="00C165FB"/>
    <w:rsid w:val="00C338C6"/>
    <w:rsid w:val="00C3596A"/>
    <w:rsid w:val="00C46430"/>
    <w:rsid w:val="00C57E22"/>
    <w:rsid w:val="00C6773F"/>
    <w:rsid w:val="00C85BD1"/>
    <w:rsid w:val="00C901A5"/>
    <w:rsid w:val="00C90E65"/>
    <w:rsid w:val="00C95FBA"/>
    <w:rsid w:val="00CA6E12"/>
    <w:rsid w:val="00D0733E"/>
    <w:rsid w:val="00D118F8"/>
    <w:rsid w:val="00D24865"/>
    <w:rsid w:val="00D32ED0"/>
    <w:rsid w:val="00D45837"/>
    <w:rsid w:val="00D54858"/>
    <w:rsid w:val="00D6443A"/>
    <w:rsid w:val="00D80E26"/>
    <w:rsid w:val="00D82844"/>
    <w:rsid w:val="00DC0CE4"/>
    <w:rsid w:val="00DE3A78"/>
    <w:rsid w:val="00E05C5F"/>
    <w:rsid w:val="00E1203A"/>
    <w:rsid w:val="00E222F7"/>
    <w:rsid w:val="00E944E8"/>
    <w:rsid w:val="00EA3817"/>
    <w:rsid w:val="00ED1539"/>
    <w:rsid w:val="00ED157E"/>
    <w:rsid w:val="00ED5E19"/>
    <w:rsid w:val="00F14035"/>
    <w:rsid w:val="00F55ECC"/>
    <w:rsid w:val="00F828A4"/>
    <w:rsid w:val="00F931E6"/>
    <w:rsid w:val="00FA7EF7"/>
    <w:rsid w:val="00FB36AF"/>
    <w:rsid w:val="00FD3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BCFB"/>
  <w15:chartTrackingRefBased/>
  <w15:docId w15:val="{E8743178-28AB-4765-B434-D1B86641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3A312E"/>
    <w:pPr>
      <w:keepNext/>
      <w:spacing w:after="0" w:line="240" w:lineRule="auto"/>
      <w:outlineLvl w:val="1"/>
    </w:pPr>
    <w:rPr>
      <w:rFonts w:ascii="Times New Roman" w:eastAsia="Times New Roman" w:hAnsi="Times New Roman" w:cs="Times New Roman"/>
      <w:b/>
      <w:bCs/>
      <w:sz w:val="20"/>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12D"/>
    <w:rPr>
      <w:color w:val="0563C1" w:themeColor="hyperlink"/>
      <w:u w:val="single"/>
    </w:rPr>
  </w:style>
  <w:style w:type="character" w:customStyle="1" w:styleId="Heading2Char">
    <w:name w:val="Heading 2 Char"/>
    <w:basedOn w:val="DefaultParagraphFont"/>
    <w:link w:val="Heading2"/>
    <w:rsid w:val="003A312E"/>
    <w:rPr>
      <w:rFonts w:ascii="Times New Roman" w:eastAsia="Times New Roman" w:hAnsi="Times New Roman" w:cs="Times New Roman"/>
      <w:b/>
      <w:bCs/>
      <w:sz w:val="20"/>
      <w:szCs w:val="15"/>
    </w:rPr>
  </w:style>
  <w:style w:type="paragraph" w:styleId="BodyText">
    <w:name w:val="Body Text"/>
    <w:basedOn w:val="Normal"/>
    <w:link w:val="BodyTextChar"/>
    <w:rsid w:val="003A312E"/>
    <w:pPr>
      <w:spacing w:after="0" w:line="240" w:lineRule="auto"/>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3A312E"/>
    <w:rPr>
      <w:rFonts w:ascii="Times New Roman" w:eastAsia="Times New Roman" w:hAnsi="Times New Roman" w:cs="Times New Roman"/>
      <w:sz w:val="20"/>
      <w:szCs w:val="24"/>
    </w:rPr>
  </w:style>
  <w:style w:type="paragraph" w:styleId="BodyText3">
    <w:name w:val="Body Text 3"/>
    <w:basedOn w:val="Normal"/>
    <w:link w:val="BodyText3Char"/>
    <w:rsid w:val="003A312E"/>
    <w:pPr>
      <w:spacing w:after="0" w:line="240" w:lineRule="auto"/>
    </w:pPr>
    <w:rPr>
      <w:rFonts w:ascii="Times New Roman" w:eastAsia="Times New Roman" w:hAnsi="Times New Roman" w:cs="Times New Roman"/>
      <w:b/>
      <w:bCs/>
      <w:sz w:val="20"/>
      <w:szCs w:val="24"/>
    </w:rPr>
  </w:style>
  <w:style w:type="character" w:customStyle="1" w:styleId="BodyText3Char">
    <w:name w:val="Body Text 3 Char"/>
    <w:basedOn w:val="DefaultParagraphFont"/>
    <w:link w:val="BodyText3"/>
    <w:rsid w:val="003A312E"/>
    <w:rPr>
      <w:rFonts w:ascii="Times New Roman" w:eastAsia="Times New Roman" w:hAnsi="Times New Roman" w:cs="Times New Roman"/>
      <w:b/>
      <w:bCs/>
      <w:sz w:val="20"/>
      <w:szCs w:val="24"/>
    </w:rPr>
  </w:style>
  <w:style w:type="character" w:styleId="CommentReference">
    <w:name w:val="annotation reference"/>
    <w:basedOn w:val="DefaultParagraphFont"/>
    <w:uiPriority w:val="99"/>
    <w:semiHidden/>
    <w:unhideWhenUsed/>
    <w:rsid w:val="00A14F3C"/>
    <w:rPr>
      <w:sz w:val="16"/>
      <w:szCs w:val="16"/>
    </w:rPr>
  </w:style>
  <w:style w:type="paragraph" w:styleId="CommentText">
    <w:name w:val="annotation text"/>
    <w:basedOn w:val="Normal"/>
    <w:link w:val="CommentTextChar"/>
    <w:uiPriority w:val="99"/>
    <w:semiHidden/>
    <w:unhideWhenUsed/>
    <w:rsid w:val="00A14F3C"/>
    <w:pPr>
      <w:spacing w:line="240" w:lineRule="auto"/>
    </w:pPr>
    <w:rPr>
      <w:sz w:val="20"/>
      <w:szCs w:val="20"/>
    </w:rPr>
  </w:style>
  <w:style w:type="character" w:customStyle="1" w:styleId="CommentTextChar">
    <w:name w:val="Comment Text Char"/>
    <w:basedOn w:val="DefaultParagraphFont"/>
    <w:link w:val="CommentText"/>
    <w:uiPriority w:val="99"/>
    <w:semiHidden/>
    <w:rsid w:val="00A14F3C"/>
    <w:rPr>
      <w:sz w:val="20"/>
      <w:szCs w:val="20"/>
    </w:rPr>
  </w:style>
  <w:style w:type="paragraph" w:styleId="CommentSubject">
    <w:name w:val="annotation subject"/>
    <w:basedOn w:val="CommentText"/>
    <w:next w:val="CommentText"/>
    <w:link w:val="CommentSubjectChar"/>
    <w:uiPriority w:val="99"/>
    <w:semiHidden/>
    <w:unhideWhenUsed/>
    <w:rsid w:val="00A14F3C"/>
    <w:rPr>
      <w:b/>
      <w:bCs/>
    </w:rPr>
  </w:style>
  <w:style w:type="character" w:customStyle="1" w:styleId="CommentSubjectChar">
    <w:name w:val="Comment Subject Char"/>
    <w:basedOn w:val="CommentTextChar"/>
    <w:link w:val="CommentSubject"/>
    <w:uiPriority w:val="99"/>
    <w:semiHidden/>
    <w:rsid w:val="00A14F3C"/>
    <w:rPr>
      <w:b/>
      <w:bCs/>
      <w:sz w:val="20"/>
      <w:szCs w:val="20"/>
    </w:rPr>
  </w:style>
  <w:style w:type="paragraph" w:styleId="BalloonText">
    <w:name w:val="Balloon Text"/>
    <w:basedOn w:val="Normal"/>
    <w:link w:val="BalloonTextChar"/>
    <w:uiPriority w:val="99"/>
    <w:semiHidden/>
    <w:unhideWhenUsed/>
    <w:rsid w:val="00A14F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F3C"/>
    <w:rPr>
      <w:rFonts w:ascii="Segoe UI" w:hAnsi="Segoe UI" w:cs="Segoe UI"/>
      <w:sz w:val="18"/>
      <w:szCs w:val="18"/>
    </w:rPr>
  </w:style>
  <w:style w:type="character" w:styleId="Strong">
    <w:name w:val="Strong"/>
    <w:qFormat/>
    <w:rsid w:val="00D118F8"/>
    <w:rPr>
      <w:b/>
      <w:bCs/>
    </w:rPr>
  </w:style>
  <w:style w:type="table" w:styleId="TableGrid">
    <w:name w:val="Table Grid"/>
    <w:basedOn w:val="TableNormal"/>
    <w:uiPriority w:val="39"/>
    <w:rsid w:val="00D07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illwill@umb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3134</Words>
  <Characters>17867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Emery Lloyd</dc:creator>
  <cp:keywords/>
  <dc:description/>
  <cp:lastModifiedBy>Timothy Lynch</cp:lastModifiedBy>
  <cp:revision>2</cp:revision>
  <dcterms:created xsi:type="dcterms:W3CDTF">2017-02-28T18:49:00Z</dcterms:created>
  <dcterms:modified xsi:type="dcterms:W3CDTF">2017-02-28T18:49:00Z</dcterms:modified>
</cp:coreProperties>
</file>