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DE" w:rsidRDefault="008324DE" w:rsidP="00EF1DC3">
      <w:pPr>
        <w:pStyle w:val="NoSpacing"/>
      </w:pPr>
      <w:hyperlink r:id="rId5" w:history="1">
        <w:r w:rsidRPr="00C47891">
          <w:rPr>
            <w:rStyle w:val="Hyperlink"/>
          </w:rPr>
          <w:t>https://academy.microsoft.com/en-us/dashboard</w:t>
        </w:r>
      </w:hyperlink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>Difference between population(total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>. μ = ( Σ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( X</w:t>
      </w:r>
      <w:r w:rsidR="006216A2">
        <w:rPr>
          <w:vertAlign w:val="subscript"/>
        </w:rPr>
        <w:t>i</w:t>
      </w:r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7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>Standard deviation:  σ = sqrt(σ</w:t>
      </w:r>
      <w:r>
        <w:rPr>
          <w:vertAlign w:val="superscript"/>
        </w:rPr>
        <w:t>2</w:t>
      </w:r>
      <w:r w:rsidR="008C7992">
        <w:t xml:space="preserve">) and s = </w:t>
      </w:r>
      <w:r w:rsidR="00167896">
        <w:t xml:space="preserve">sqrt( </w:t>
      </w:r>
      <w:hyperlink r:id="rId8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s/sqrt(n)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>. Suppose rosie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that:1)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evapo.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the effect of temp should have been less than what we </w:t>
      </w:r>
      <w:r w:rsidR="00E75415">
        <w:t>see (</w:t>
      </w:r>
      <w:r>
        <w:t xml:space="preserve">from the observed data) or 3) the effect of temp should have been greater or less than what we </w:t>
      </w:r>
      <w:r w:rsidR="00EC508E">
        <w:t>see (</w:t>
      </w:r>
      <w:r>
        <w:t>from the observed data)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july.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Something new here is the df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r>
        <w:t>df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>Now coming back to the example, lets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r w:rsidR="00B77477">
        <w:t>In excel use z.test and select all the values in the column ‘Sales’(that is all the values for month of july I think)</w:t>
      </w:r>
      <w:r w:rsidR="00697B38">
        <w:t xml:space="preserve"> </w:t>
      </w:r>
      <w:r w:rsidR="001067D7">
        <w:t>and then we want the value in this analysis to be compared to which in this case is 200</w:t>
      </w:r>
      <w:r w:rsidR="006074E1">
        <w:t xml:space="preserve"> (is 200 the average for month of july over last 5 years or average total sales in last 5 years) and we get the result of </w:t>
      </w:r>
      <w:r w:rsidR="006074E1" w:rsidRPr="006074E1">
        <w:t>0.638251553</w:t>
      </w:r>
      <w:r w:rsidR="006074E1">
        <w:t xml:space="preserve">. </w:t>
      </w:r>
      <w:r w:rsidR="008D5441">
        <w:t>Now this number is the probability of the t results or z result that was obtained from this test</w:t>
      </w:r>
      <w:r w:rsidR="00B1535B">
        <w:t>.</w:t>
      </w:r>
      <w:r w:rsidR="00667866">
        <w:t xml:space="preserve"> Most statisticians use a p-value value of less .05 as the criteria with which they will look at a statistic as being significant</w:t>
      </w:r>
      <w:r w:rsidR="00175B87">
        <w:t xml:space="preserve">. </w:t>
      </w:r>
      <w:r w:rsidR="00A5174B">
        <w:t>So,</w:t>
      </w:r>
      <w:r w:rsidR="00175B87">
        <w:t xml:space="preserve"> p-value is essentially the probability of being wrong.</w:t>
      </w:r>
      <w:r w:rsidR="00CF3EC5">
        <w:t xml:space="preserve"> If I say something is statistically significant, then what is the probability that I might be wrong.</w:t>
      </w:r>
      <w:r w:rsidR="008F4AE8">
        <w:t xml:space="preserve"> </w:t>
      </w:r>
      <w:r w:rsidR="0001658D">
        <w:t>Now in this case, .68 i</w:t>
      </w:r>
      <w:r w:rsidR="00EE08F9">
        <w:t>s clearly more than .05 meaning. What does that mean</w:t>
      </w:r>
      <w:r w:rsidR="00D52E8E">
        <w:t>. If the number was, say, .02 which is less than .05 then that means our result is statistically significant</w:t>
      </w:r>
      <w:r w:rsidR="009E0413">
        <w:t xml:space="preserve"> and she in fact has more sales than she had previous years.</w:t>
      </w:r>
    </w:p>
    <w:p w:rsidR="00954BA0" w:rsidRDefault="00954BA0" w:rsidP="00EF1DC3">
      <w:pPr>
        <w:pStyle w:val="NoSpacing"/>
      </w:pPr>
    </w:p>
    <w:p w:rsidR="00E105E5" w:rsidRDefault="00954BA0" w:rsidP="00EF1DC3">
      <w:pPr>
        <w:pStyle w:val="NoSpacing"/>
      </w:pPr>
      <w:r w:rsidRPr="00BB57C7">
        <w:rPr>
          <w:u w:val="single"/>
        </w:rPr>
        <w:t>2-sample t-test</w:t>
      </w:r>
      <w:r>
        <w:t xml:space="preserve">: </w:t>
      </w:r>
      <w:r w:rsidR="00B40A58">
        <w:t>where we can compare different variable within the same dataset</w:t>
      </w:r>
      <w:r w:rsidR="00BB4281">
        <w:t>. So you want to know that are you selling more lemonade or more orangeade.</w:t>
      </w:r>
      <w:r w:rsidR="000B0534">
        <w:t xml:space="preserve"> To do that we use 2 sample t-test</w:t>
      </w:r>
      <w:r w:rsidR="00E105E5">
        <w:t xml:space="preserve">. Essentially what the formula is doing is that it is comparing the mean of your orangeade sales </w:t>
      </w:r>
      <w:r w:rsidR="008051C8">
        <w:t>and the mean of your lemonade sales and it is diving it by the pooled standard deviation.</w:t>
      </w:r>
      <w:r w:rsidR="009E59D6">
        <w:t xml:space="preserve"> </w:t>
      </w:r>
    </w:p>
    <w:p w:rsidR="00954BA0" w:rsidRDefault="00E105E5" w:rsidP="00EF1DC3">
      <w:pPr>
        <w:pStyle w:val="NoSpacing"/>
      </w:pPr>
      <w:r>
        <w:t xml:space="preserve"> </w:t>
      </w:r>
    </w:p>
    <w:p w:rsidR="00710AE7" w:rsidRDefault="00710AE7" w:rsidP="00EF1DC3">
      <w:pPr>
        <w:pStyle w:val="NoSpacing"/>
      </w:pPr>
      <w:r>
        <w:rPr>
          <w:noProof/>
        </w:rPr>
        <w:drawing>
          <wp:inline distT="0" distB="0" distL="0" distR="0" wp14:anchorId="5C444FB4" wp14:editId="36A2CB44">
            <wp:extent cx="1100587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058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Default="00F13AB9" w:rsidP="00EF1DC3">
      <w:pPr>
        <w:pStyle w:val="NoSpacing"/>
      </w:pPr>
    </w:p>
    <w:p w:rsidR="008A65C6" w:rsidRDefault="00F13AB9" w:rsidP="00EF1DC3">
      <w:pPr>
        <w:pStyle w:val="NoSpacing"/>
      </w:pPr>
      <w:r>
        <w:rPr>
          <w:noProof/>
        </w:rPr>
        <w:drawing>
          <wp:inline distT="0" distB="0" distL="0" distR="0" wp14:anchorId="4F21FCED" wp14:editId="60FCD1DC">
            <wp:extent cx="1920240" cy="77295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D6" w:rsidRDefault="009E59D6" w:rsidP="00EF1DC3">
      <w:pPr>
        <w:pStyle w:val="NoSpacing"/>
      </w:pPr>
    </w:p>
    <w:p w:rsidR="009E59D6" w:rsidRDefault="009E59D6" w:rsidP="00EF1DC3">
      <w:pPr>
        <w:pStyle w:val="NoSpacing"/>
      </w:pPr>
      <w:r>
        <w:t>In excel, use data analysis pack</w:t>
      </w:r>
      <w:r w:rsidR="00FA5EF2">
        <w:t xml:space="preserve">. You will see that there are several different </w:t>
      </w:r>
      <w:r w:rsidR="00543F24">
        <w:t>options</w:t>
      </w:r>
      <w:r w:rsidR="00FA5EF2">
        <w:t xml:space="preserve"> for 2 sample t-test</w:t>
      </w:r>
      <w:r w:rsidR="0063592A">
        <w:t>s.</w:t>
      </w:r>
      <w:r w:rsidR="008107DA">
        <w:t xml:space="preserve"> For most part, you will use the equal variances version.</w:t>
      </w:r>
      <w:r w:rsidR="00B73542">
        <w:t xml:space="preserve"> </w:t>
      </w:r>
      <w:r w:rsidR="00D56CF7">
        <w:t>But if you suspect that your 2 sample have very-very different variances, then in that case use the unequal variances version.</w:t>
      </w:r>
      <w:r w:rsidR="008244F9">
        <w:t xml:space="preserve"> </w:t>
      </w:r>
      <w:r w:rsidR="001E12E5">
        <w:t>Now if have proposed or hypothesized that for example</w:t>
      </w:r>
      <w:r w:rsidR="00446D37">
        <w:t xml:space="preserve"> that she is selling more lemonade </w:t>
      </w:r>
      <w:r w:rsidR="00D979A2">
        <w:t>than orangeade, then</w:t>
      </w:r>
      <w:r w:rsidR="00A36D40">
        <w:t xml:space="preserve"> </w:t>
      </w:r>
      <w:r w:rsidR="00D979A2">
        <w:t xml:space="preserve">you have </w:t>
      </w:r>
      <w:r w:rsidR="009C2364">
        <w:t>what is called a 1 tailed test</w:t>
      </w:r>
      <w:r w:rsidR="00E527C5">
        <w:t>. If you weren’t sure about what she selling more (lemonade or orangeade)</w:t>
      </w:r>
      <w:r w:rsidR="00640255">
        <w:t>, then you actually have a 2-tailed test</w:t>
      </w:r>
      <w:r w:rsidR="006F73EC">
        <w:t>.</w:t>
      </w:r>
      <w:r w:rsidR="0032105E">
        <w:t xml:space="preserve"> </w:t>
      </w:r>
    </w:p>
    <w:p w:rsidR="0032105E" w:rsidRDefault="0032105E" w:rsidP="00EF1DC3">
      <w:pPr>
        <w:pStyle w:val="NoSpacing"/>
      </w:pPr>
    </w:p>
    <w:p w:rsidR="0032105E" w:rsidRDefault="0032105E" w:rsidP="00EF1DC3">
      <w:pPr>
        <w:pStyle w:val="NoSpacing"/>
      </w:pPr>
      <w:r w:rsidRPr="00BB57C7">
        <w:rPr>
          <w:u w:val="single"/>
        </w:rPr>
        <w:t>Paired sample t-test</w:t>
      </w:r>
      <w:r>
        <w:t>:</w:t>
      </w:r>
      <w:r w:rsidR="00504819">
        <w:t xml:space="preserve"> more stats..ugh.</w:t>
      </w:r>
      <w:r w:rsidR="002F7487">
        <w:t xml:space="preserve"> So does posting flyers and handing out leaflets make a difference in sales</w:t>
      </w:r>
      <w:r w:rsidR="00166B1E">
        <w:t>.</w:t>
      </w:r>
      <w:r w:rsidR="00875C33">
        <w:t xml:space="preserve"> </w:t>
      </w:r>
    </w:p>
    <w:p w:rsidR="00BB57C7" w:rsidRDefault="00BB57C7" w:rsidP="00EF1DC3">
      <w:pPr>
        <w:pStyle w:val="NoSpacing"/>
      </w:pPr>
    </w:p>
    <w:p w:rsidR="00BB57C7" w:rsidRDefault="00173444" w:rsidP="00EF1DC3">
      <w:pPr>
        <w:pStyle w:val="NoSpacing"/>
      </w:pPr>
      <w:r w:rsidRPr="00790842">
        <w:rPr>
          <w:u w:val="single"/>
        </w:rPr>
        <w:t>Analysis of variance</w:t>
      </w:r>
      <w:r w:rsidR="002D60DE" w:rsidRPr="00790842">
        <w:rPr>
          <w:u w:val="single"/>
        </w:rPr>
        <w:t xml:space="preserve"> (ANOVA)</w:t>
      </w:r>
      <w:r w:rsidRPr="00790842">
        <w:t>:</w:t>
      </w:r>
      <w:r w:rsidR="00705D52">
        <w:t xml:space="preserve"> </w:t>
      </w:r>
      <w:r w:rsidR="00E93539">
        <w:t>she sell or’ade and lem’ade at both beach and the park. So is there a difference where sells her product</w:t>
      </w:r>
      <w:r w:rsidR="007927D4">
        <w:t xml:space="preserve">. </w:t>
      </w:r>
      <w:r w:rsidR="00CE7CC3">
        <w:t>Again,</w:t>
      </w:r>
      <w:r w:rsidR="007927D4">
        <w:t xml:space="preserve"> can be done in excel.</w:t>
      </w:r>
      <w:r w:rsidR="00B74F92">
        <w:t xml:space="preserve"> </w:t>
      </w:r>
    </w:p>
    <w:p w:rsidR="00445CA8" w:rsidRDefault="00445CA8" w:rsidP="00EF1DC3">
      <w:pPr>
        <w:pStyle w:val="NoSpacing"/>
      </w:pPr>
    </w:p>
    <w:p w:rsidR="00616F6B" w:rsidRDefault="00E0109E" w:rsidP="00EF1DC3">
      <w:pPr>
        <w:pStyle w:val="NoSpacing"/>
      </w:pPr>
      <w:r w:rsidRPr="00E0109E">
        <w:rPr>
          <w:u w:val="single"/>
        </w:rPr>
        <w:t>Regression</w:t>
      </w:r>
      <w:r>
        <w:t>:</w:t>
      </w:r>
      <w:r w:rsidR="00381420">
        <w:t xml:space="preserve"> for a lot of people the goal of data science is the prediction.</w:t>
      </w:r>
      <w:r w:rsidR="00346B72">
        <w:t xml:space="preserve"> So we have some variables </w:t>
      </w:r>
      <w:r w:rsidR="004E3F78">
        <w:t>or features like flyers, price and temperature. So can we use to predict sales</w:t>
      </w:r>
      <w:r w:rsidR="00D467BB">
        <w:t>.</w:t>
      </w:r>
      <w:r w:rsidR="0083623E">
        <w:t xml:space="preserve"> So we are essentially creating a function that has these variables as input and gives us sales as output.</w:t>
      </w:r>
      <w:r w:rsidR="00773973">
        <w:t xml:space="preserve"> We already have some data, so using regression we are finding the function that will best fit the data</w:t>
      </w:r>
      <w:r w:rsidR="00616F6B">
        <w:t xml:space="preserve">. </w:t>
      </w:r>
    </w:p>
    <w:p w:rsidR="00773973" w:rsidRDefault="00616F6B" w:rsidP="00EF1DC3">
      <w:pPr>
        <w:pStyle w:val="NoSpacing"/>
      </w:pPr>
      <w:r>
        <w:t>Again in excel, use data analysis and select regression.</w:t>
      </w:r>
      <w:r w:rsidR="00047D40">
        <w:t xml:space="preserve"> The y(output being total sales), select the column. For x(input being temperature, leaflets and price variable), select the corresponding columns.</w:t>
      </w:r>
      <w:r w:rsidR="002F4C59">
        <w:t xml:space="preserve"> </w:t>
      </w:r>
    </w:p>
    <w:p w:rsidR="00493FC9" w:rsidRDefault="00493FC9" w:rsidP="00EF1DC3">
      <w:pPr>
        <w:pStyle w:val="NoSpacing"/>
        <w:pBdr>
          <w:bottom w:val="double" w:sz="6" w:space="1" w:color="auto"/>
        </w:pBdr>
      </w:pPr>
    </w:p>
    <w:p w:rsidR="00493FC9" w:rsidRDefault="00493FC9" w:rsidP="00EF1DC3">
      <w:pPr>
        <w:pStyle w:val="NoSpacing"/>
      </w:pPr>
    </w:p>
    <w:p w:rsidR="00493FC9" w:rsidRDefault="00493FC9" w:rsidP="00EF1DC3">
      <w:pPr>
        <w:pStyle w:val="NoSpacing"/>
      </w:pPr>
      <w:r>
        <w:t>Excel stats actual course:</w:t>
      </w:r>
    </w:p>
    <w:p w:rsidR="0025188F" w:rsidRDefault="009C1814" w:rsidP="00EF1DC3">
      <w:pPr>
        <w:pStyle w:val="NoSpacing"/>
      </w:pPr>
      <w:r>
        <w:t xml:space="preserve">Histogram is a fancy </w:t>
      </w:r>
      <w:r w:rsidR="006A3FBB">
        <w:t>bar chart.</w:t>
      </w:r>
      <w:r w:rsidR="00AA7D25">
        <w:t xml:space="preserve"> Histogram shows bars for range of numbers (buckets</w:t>
      </w:r>
      <w:r w:rsidR="00A03E8D">
        <w:t>/bin</w:t>
      </w:r>
      <w:r w:rsidR="00AA7D25">
        <w:t>) rather than single values</w:t>
      </w:r>
      <w:r w:rsidR="001A2E02">
        <w:t xml:space="preserve"> shown by bar charts</w:t>
      </w:r>
      <w:r w:rsidR="009405EB">
        <w:t>.</w:t>
      </w:r>
      <w:r w:rsidR="005A266C">
        <w:t xml:space="preserve"> Histograms are used to display continuous data whereas bar charts are used for discrete data.</w:t>
      </w:r>
      <w:r w:rsidR="00A03E8D">
        <w:t xml:space="preserve"> </w:t>
      </w:r>
      <w:r w:rsidR="008E664C">
        <w:t xml:space="preserve">Histograms are </w:t>
      </w:r>
      <w:r w:rsidR="008E664C">
        <w:lastRenderedPageBreak/>
        <w:t>valuable tools as they help us understand the shape or distribution of our data.</w:t>
      </w:r>
      <w:r w:rsidR="00AE1DB5">
        <w:t xml:space="preserve"> </w:t>
      </w:r>
      <w:r w:rsidR="000C4149">
        <w:t xml:space="preserve">Normal distribution of </w:t>
      </w:r>
      <w:r w:rsidR="00816851">
        <w:t>data (</w:t>
      </w:r>
      <w:r w:rsidR="000C4149">
        <w:t>not skewed towards one end)</w:t>
      </w:r>
      <w:r w:rsidR="00981C2C">
        <w:t xml:space="preserve"> is a favorable for many stats </w:t>
      </w:r>
      <w:r w:rsidR="00617CED">
        <w:t>analyses</w:t>
      </w:r>
      <w:r w:rsidR="00981C2C">
        <w:t>.</w:t>
      </w:r>
      <w:r w:rsidR="00007593">
        <w:t xml:space="preserve"> </w:t>
      </w:r>
    </w:p>
    <w:p w:rsidR="00FF5AA3" w:rsidRDefault="00FF5AA3" w:rsidP="00EF1DC3">
      <w:pPr>
        <w:pStyle w:val="NoSpacing"/>
      </w:pPr>
    </w:p>
    <w:p w:rsidR="00FF5AA3" w:rsidRPr="00FF5AA3" w:rsidRDefault="00FF5AA3" w:rsidP="00FF5A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F5AA3">
        <w:rPr>
          <w:rFonts w:ascii="Arial" w:eastAsia="Times New Roman" w:hAnsi="Arial" w:cs="Arial"/>
          <w:sz w:val="20"/>
          <w:szCs w:val="20"/>
        </w:rPr>
        <w:t>The skewness measure</w:t>
      </w:r>
      <w:r w:rsidR="00F90936">
        <w:rPr>
          <w:rFonts w:ascii="Arial" w:eastAsia="Times New Roman" w:hAnsi="Arial" w:cs="Arial"/>
          <w:sz w:val="20"/>
          <w:szCs w:val="20"/>
        </w:rPr>
        <w:t xml:space="preserve"> </w:t>
      </w:r>
      <w:r w:rsidRPr="00FF5AA3">
        <w:rPr>
          <w:rFonts w:ascii="Arial" w:eastAsia="Times New Roman" w:hAnsi="Arial" w:cs="Arial"/>
          <w:sz w:val="20"/>
          <w:szCs w:val="20"/>
        </w:rPr>
        <w:t>reported by the descriptive statistics output indicates whether a data set is highly skewed, in the following ways:</w:t>
      </w:r>
    </w:p>
    <w:p w:rsidR="00FF5AA3" w:rsidRPr="00327369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greater than +1 indicates a high degree of positive skew.</w:t>
      </w:r>
    </w:p>
    <w:p w:rsidR="00FF5AA3" w:rsidRPr="00327369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less than 1 indicates a high degree of negative skew.</w:t>
      </w:r>
    </w:p>
    <w:p w:rsidR="00FF5AA3" w:rsidRDefault="00FF5AA3" w:rsidP="003273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7369">
        <w:rPr>
          <w:rFonts w:ascii="Arial" w:eastAsia="Times New Roman" w:hAnsi="Arial" w:cs="Arial"/>
          <w:sz w:val="20"/>
          <w:szCs w:val="20"/>
        </w:rPr>
        <w:t>A skew between 1 and +1 inclusive indicates</w:t>
      </w:r>
      <w:r w:rsidR="00C54443">
        <w:rPr>
          <w:rFonts w:ascii="Arial" w:eastAsia="Times New Roman" w:hAnsi="Arial" w:cs="Arial"/>
          <w:sz w:val="20"/>
          <w:szCs w:val="20"/>
        </w:rPr>
        <w:t xml:space="preserve"> </w:t>
      </w:r>
      <w:r w:rsidRPr="00327369">
        <w:rPr>
          <w:rFonts w:ascii="Arial" w:eastAsia="Times New Roman" w:hAnsi="Arial" w:cs="Arial"/>
          <w:sz w:val="20"/>
          <w:szCs w:val="20"/>
        </w:rPr>
        <w:t>a relatively symmetric data set.</w:t>
      </w:r>
    </w:p>
    <w:p w:rsidR="00C53CC7" w:rsidRDefault="00C53CC7" w:rsidP="00C53CC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53CC7" w:rsidRPr="00C53CC7" w:rsidRDefault="00C53CC7" w:rsidP="00C53CC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Assum</w:t>
      </w:r>
      <w:r>
        <w:rPr>
          <w:rFonts w:ascii="Arial" w:eastAsia="Times New Roman" w:hAnsi="Arial" w:cs="Arial"/>
          <w:sz w:val="20"/>
          <w:szCs w:val="20"/>
        </w:rPr>
        <w:t xml:space="preserve">ing that a histogram follows a </w:t>
      </w:r>
      <w:r w:rsidRPr="00C53CC7">
        <w:rPr>
          <w:rFonts w:ascii="Arial" w:eastAsia="Times New Roman" w:hAnsi="Arial" w:cs="Arial"/>
          <w:sz w:val="20"/>
          <w:szCs w:val="20"/>
        </w:rPr>
        <w:t>Gaussian, or normal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population, the rule of thumb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(set of related math rules) tells us the following: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68 percent of all observations are between </w:t>
      </w:r>
    </w:p>
    <w:p w:rsidR="00C53CC7" w:rsidRPr="00C53CC7" w:rsidRDefault="00C53CC7" w:rsidP="00684C0F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x–s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 xml:space="preserve">and </w:t>
      </w:r>
      <w:r>
        <w:rPr>
          <w:rFonts w:ascii="Arial" w:eastAsia="Times New Roman" w:hAnsi="Arial" w:cs="Arial"/>
          <w:sz w:val="20"/>
          <w:szCs w:val="20"/>
        </w:rPr>
        <w:t>x+s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95 percent of all observations are between </w:t>
      </w:r>
    </w:p>
    <w:p w:rsidR="00C53CC7" w:rsidRPr="00C53CC7" w:rsidRDefault="00C53CC7" w:rsidP="00684C0F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x–2s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and x+2s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C53CC7" w:rsidRPr="00684C0F" w:rsidRDefault="00C53CC7" w:rsidP="00684C0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C0F">
        <w:rPr>
          <w:rFonts w:ascii="Arial" w:eastAsia="Times New Roman" w:hAnsi="Arial" w:cs="Arial"/>
          <w:sz w:val="20"/>
          <w:szCs w:val="20"/>
        </w:rPr>
        <w:t xml:space="preserve">Approximately 99.7 percent of all observations are between </w:t>
      </w:r>
    </w:p>
    <w:p w:rsidR="00FF5AA3" w:rsidRDefault="00C53CC7" w:rsidP="00907BC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C53CC7">
        <w:rPr>
          <w:rFonts w:ascii="Arial" w:eastAsia="Times New Roman" w:hAnsi="Arial" w:cs="Arial"/>
          <w:sz w:val="20"/>
          <w:szCs w:val="20"/>
        </w:rPr>
        <w:t>x–3s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53CC7">
        <w:rPr>
          <w:rFonts w:ascii="Arial" w:eastAsia="Times New Roman" w:hAnsi="Arial" w:cs="Arial"/>
          <w:sz w:val="20"/>
          <w:szCs w:val="20"/>
        </w:rPr>
        <w:t>and x+3s</w:t>
      </w:r>
      <w:r w:rsidR="00907BC2">
        <w:rPr>
          <w:rFonts w:ascii="Arial" w:eastAsia="Times New Roman" w:hAnsi="Arial" w:cs="Arial"/>
          <w:sz w:val="20"/>
          <w:szCs w:val="20"/>
        </w:rPr>
        <w:t>.</w:t>
      </w:r>
    </w:p>
    <w:p w:rsidR="00907BC2" w:rsidRPr="00907BC2" w:rsidRDefault="00907BC2" w:rsidP="00907BC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295AC1" w:rsidRDefault="00192EAD" w:rsidP="00EF1DC3">
      <w:pPr>
        <w:pStyle w:val="NoSpacing"/>
      </w:pPr>
      <w:r>
        <w:rPr>
          <w:noProof/>
        </w:rPr>
        <w:drawing>
          <wp:inline distT="0" distB="0" distL="0" distR="0" wp14:anchorId="5AE431AB" wp14:editId="64D0257E">
            <wp:extent cx="2855771" cy="15544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77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ED" w:rsidRDefault="006301D8" w:rsidP="00EF1DC3">
      <w:pPr>
        <w:pStyle w:val="NoSpacing"/>
      </w:pPr>
      <w:r>
        <w:t xml:space="preserve">Box plots are also good visual tools </w:t>
      </w:r>
      <w:r w:rsidR="00235E62">
        <w:t>for</w:t>
      </w:r>
      <w:r>
        <w:t xml:space="preserve"> </w:t>
      </w:r>
      <w:r w:rsidR="00AF449F">
        <w:t>distribution</w:t>
      </w:r>
      <w:r w:rsidR="007A0AE0">
        <w:t>, percentiles</w:t>
      </w:r>
      <w:r w:rsidR="00AF449F">
        <w:t xml:space="preserve"> as well as outliers</w:t>
      </w:r>
      <w:r w:rsidR="00235E62">
        <w:t>(good for comparative stats as well</w:t>
      </w:r>
      <w:bookmarkStart w:id="0" w:name="_GoBack"/>
      <w:bookmarkEnd w:id="0"/>
      <w:r w:rsidR="00235E62">
        <w:t>)</w:t>
      </w:r>
    </w:p>
    <w:sectPr w:rsidR="00617CED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0B9"/>
    <w:multiLevelType w:val="hybridMultilevel"/>
    <w:tmpl w:val="A3E8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6C35"/>
    <w:multiLevelType w:val="hybridMultilevel"/>
    <w:tmpl w:val="EEE8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7E84"/>
    <w:multiLevelType w:val="hybridMultilevel"/>
    <w:tmpl w:val="923E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10B4B"/>
    <w:multiLevelType w:val="hybridMultilevel"/>
    <w:tmpl w:val="9A92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07593"/>
    <w:rsid w:val="0001083C"/>
    <w:rsid w:val="0001658D"/>
    <w:rsid w:val="00047D40"/>
    <w:rsid w:val="000504AC"/>
    <w:rsid w:val="000A64D0"/>
    <w:rsid w:val="000B0534"/>
    <w:rsid w:val="000C4149"/>
    <w:rsid w:val="000C79E6"/>
    <w:rsid w:val="000D12A0"/>
    <w:rsid w:val="001067D7"/>
    <w:rsid w:val="00110AA2"/>
    <w:rsid w:val="001123E0"/>
    <w:rsid w:val="00112777"/>
    <w:rsid w:val="001143DA"/>
    <w:rsid w:val="00132DC9"/>
    <w:rsid w:val="001557D5"/>
    <w:rsid w:val="0016484A"/>
    <w:rsid w:val="00166B1E"/>
    <w:rsid w:val="00167896"/>
    <w:rsid w:val="00173444"/>
    <w:rsid w:val="00175B87"/>
    <w:rsid w:val="00192EAD"/>
    <w:rsid w:val="001A208D"/>
    <w:rsid w:val="001A2E02"/>
    <w:rsid w:val="001A38B7"/>
    <w:rsid w:val="001A7BB9"/>
    <w:rsid w:val="001D4E45"/>
    <w:rsid w:val="001D713F"/>
    <w:rsid w:val="001E12E5"/>
    <w:rsid w:val="001F4FAB"/>
    <w:rsid w:val="00202CCC"/>
    <w:rsid w:val="00202D06"/>
    <w:rsid w:val="00222548"/>
    <w:rsid w:val="00227180"/>
    <w:rsid w:val="00235E62"/>
    <w:rsid w:val="00242ABE"/>
    <w:rsid w:val="002435F6"/>
    <w:rsid w:val="0025188F"/>
    <w:rsid w:val="0027038A"/>
    <w:rsid w:val="00276861"/>
    <w:rsid w:val="00280171"/>
    <w:rsid w:val="00295AC1"/>
    <w:rsid w:val="002C20A6"/>
    <w:rsid w:val="002D36DB"/>
    <w:rsid w:val="002D39ED"/>
    <w:rsid w:val="002D60DE"/>
    <w:rsid w:val="002E7FEB"/>
    <w:rsid w:val="002F4C59"/>
    <w:rsid w:val="002F7487"/>
    <w:rsid w:val="003017D5"/>
    <w:rsid w:val="003054BF"/>
    <w:rsid w:val="0032105E"/>
    <w:rsid w:val="00322838"/>
    <w:rsid w:val="00327369"/>
    <w:rsid w:val="00346B72"/>
    <w:rsid w:val="003548C7"/>
    <w:rsid w:val="003755C6"/>
    <w:rsid w:val="00381420"/>
    <w:rsid w:val="00387B41"/>
    <w:rsid w:val="003A1BCE"/>
    <w:rsid w:val="003A2E69"/>
    <w:rsid w:val="003A532A"/>
    <w:rsid w:val="003B2224"/>
    <w:rsid w:val="003B6B6B"/>
    <w:rsid w:val="0041020C"/>
    <w:rsid w:val="00415CEE"/>
    <w:rsid w:val="00426BDD"/>
    <w:rsid w:val="00445CA8"/>
    <w:rsid w:val="00446D37"/>
    <w:rsid w:val="00471519"/>
    <w:rsid w:val="00493FC9"/>
    <w:rsid w:val="00496F4F"/>
    <w:rsid w:val="00497320"/>
    <w:rsid w:val="004A2876"/>
    <w:rsid w:val="004E2AE5"/>
    <w:rsid w:val="004E3F78"/>
    <w:rsid w:val="004E6BA2"/>
    <w:rsid w:val="00504819"/>
    <w:rsid w:val="0051423B"/>
    <w:rsid w:val="005235F1"/>
    <w:rsid w:val="005237F4"/>
    <w:rsid w:val="005402C7"/>
    <w:rsid w:val="00543F24"/>
    <w:rsid w:val="00566E8F"/>
    <w:rsid w:val="0057797E"/>
    <w:rsid w:val="00585EF5"/>
    <w:rsid w:val="005A111B"/>
    <w:rsid w:val="005A266C"/>
    <w:rsid w:val="005B062B"/>
    <w:rsid w:val="005C6636"/>
    <w:rsid w:val="005E06C9"/>
    <w:rsid w:val="005E7BF1"/>
    <w:rsid w:val="005F438D"/>
    <w:rsid w:val="00604CA2"/>
    <w:rsid w:val="006074E1"/>
    <w:rsid w:val="00616F6B"/>
    <w:rsid w:val="00617CED"/>
    <w:rsid w:val="006216A2"/>
    <w:rsid w:val="006232EF"/>
    <w:rsid w:val="006301D8"/>
    <w:rsid w:val="00632E50"/>
    <w:rsid w:val="0063592A"/>
    <w:rsid w:val="00640255"/>
    <w:rsid w:val="00642837"/>
    <w:rsid w:val="006652B8"/>
    <w:rsid w:val="006652BB"/>
    <w:rsid w:val="00667866"/>
    <w:rsid w:val="0067134C"/>
    <w:rsid w:val="00671C90"/>
    <w:rsid w:val="00684C0F"/>
    <w:rsid w:val="00690DEB"/>
    <w:rsid w:val="0069258B"/>
    <w:rsid w:val="00693B67"/>
    <w:rsid w:val="00697B38"/>
    <w:rsid w:val="006A3FBB"/>
    <w:rsid w:val="006A6E94"/>
    <w:rsid w:val="006C0017"/>
    <w:rsid w:val="006C33C7"/>
    <w:rsid w:val="006C791C"/>
    <w:rsid w:val="006E6742"/>
    <w:rsid w:val="006F73EC"/>
    <w:rsid w:val="00705D52"/>
    <w:rsid w:val="00710AE7"/>
    <w:rsid w:val="00723A85"/>
    <w:rsid w:val="00723B19"/>
    <w:rsid w:val="00773973"/>
    <w:rsid w:val="00790842"/>
    <w:rsid w:val="007927D4"/>
    <w:rsid w:val="007A0AE0"/>
    <w:rsid w:val="007A6997"/>
    <w:rsid w:val="007B0703"/>
    <w:rsid w:val="007D27A4"/>
    <w:rsid w:val="007E1F6C"/>
    <w:rsid w:val="007F495B"/>
    <w:rsid w:val="008051C8"/>
    <w:rsid w:val="008107DA"/>
    <w:rsid w:val="00816851"/>
    <w:rsid w:val="008244F9"/>
    <w:rsid w:val="00830207"/>
    <w:rsid w:val="008324DE"/>
    <w:rsid w:val="0083623E"/>
    <w:rsid w:val="00853F55"/>
    <w:rsid w:val="008553BE"/>
    <w:rsid w:val="00870140"/>
    <w:rsid w:val="00875C33"/>
    <w:rsid w:val="00887398"/>
    <w:rsid w:val="00892FC8"/>
    <w:rsid w:val="00896649"/>
    <w:rsid w:val="00897EB0"/>
    <w:rsid w:val="008A65C6"/>
    <w:rsid w:val="008A6CD4"/>
    <w:rsid w:val="008C4520"/>
    <w:rsid w:val="008C7992"/>
    <w:rsid w:val="008D4E0D"/>
    <w:rsid w:val="008D5441"/>
    <w:rsid w:val="008E49C7"/>
    <w:rsid w:val="008E5BB3"/>
    <w:rsid w:val="008E664C"/>
    <w:rsid w:val="008F4AE8"/>
    <w:rsid w:val="00907BC2"/>
    <w:rsid w:val="00910E89"/>
    <w:rsid w:val="00925B8D"/>
    <w:rsid w:val="009405EB"/>
    <w:rsid w:val="009536DB"/>
    <w:rsid w:val="00954BA0"/>
    <w:rsid w:val="009610BA"/>
    <w:rsid w:val="00964942"/>
    <w:rsid w:val="009762D1"/>
    <w:rsid w:val="00981C2C"/>
    <w:rsid w:val="00990FE6"/>
    <w:rsid w:val="00992B1A"/>
    <w:rsid w:val="0099501B"/>
    <w:rsid w:val="009A1200"/>
    <w:rsid w:val="009A5D09"/>
    <w:rsid w:val="009C1814"/>
    <w:rsid w:val="009C2364"/>
    <w:rsid w:val="009D3BC6"/>
    <w:rsid w:val="009E0413"/>
    <w:rsid w:val="009E13E6"/>
    <w:rsid w:val="009E59D6"/>
    <w:rsid w:val="009E65E1"/>
    <w:rsid w:val="00A03E8D"/>
    <w:rsid w:val="00A07A5B"/>
    <w:rsid w:val="00A3663B"/>
    <w:rsid w:val="00A36D40"/>
    <w:rsid w:val="00A43957"/>
    <w:rsid w:val="00A46C24"/>
    <w:rsid w:val="00A5174B"/>
    <w:rsid w:val="00A60E9C"/>
    <w:rsid w:val="00A62FE8"/>
    <w:rsid w:val="00A80D8D"/>
    <w:rsid w:val="00AA5323"/>
    <w:rsid w:val="00AA7D25"/>
    <w:rsid w:val="00AE1DB5"/>
    <w:rsid w:val="00AF449F"/>
    <w:rsid w:val="00AF6B96"/>
    <w:rsid w:val="00B06DE1"/>
    <w:rsid w:val="00B076A5"/>
    <w:rsid w:val="00B1535B"/>
    <w:rsid w:val="00B166EF"/>
    <w:rsid w:val="00B23670"/>
    <w:rsid w:val="00B27380"/>
    <w:rsid w:val="00B35663"/>
    <w:rsid w:val="00B36C7D"/>
    <w:rsid w:val="00B40A58"/>
    <w:rsid w:val="00B41248"/>
    <w:rsid w:val="00B43902"/>
    <w:rsid w:val="00B665B3"/>
    <w:rsid w:val="00B71228"/>
    <w:rsid w:val="00B73542"/>
    <w:rsid w:val="00B74F92"/>
    <w:rsid w:val="00B77477"/>
    <w:rsid w:val="00B922E2"/>
    <w:rsid w:val="00B93CCC"/>
    <w:rsid w:val="00BB4281"/>
    <w:rsid w:val="00BB57C7"/>
    <w:rsid w:val="00BB5CF2"/>
    <w:rsid w:val="00BE220A"/>
    <w:rsid w:val="00BF79F8"/>
    <w:rsid w:val="00C53CC7"/>
    <w:rsid w:val="00C54443"/>
    <w:rsid w:val="00C67F4D"/>
    <w:rsid w:val="00C7086A"/>
    <w:rsid w:val="00C7211E"/>
    <w:rsid w:val="00C96B8C"/>
    <w:rsid w:val="00CB623E"/>
    <w:rsid w:val="00CE1297"/>
    <w:rsid w:val="00CE479A"/>
    <w:rsid w:val="00CE6F71"/>
    <w:rsid w:val="00CE7CC3"/>
    <w:rsid w:val="00CF3EC5"/>
    <w:rsid w:val="00D10ED7"/>
    <w:rsid w:val="00D4112C"/>
    <w:rsid w:val="00D467BB"/>
    <w:rsid w:val="00D52E8E"/>
    <w:rsid w:val="00D54370"/>
    <w:rsid w:val="00D56CF7"/>
    <w:rsid w:val="00D67D1D"/>
    <w:rsid w:val="00D8762F"/>
    <w:rsid w:val="00D979A2"/>
    <w:rsid w:val="00DA48E0"/>
    <w:rsid w:val="00DB68AC"/>
    <w:rsid w:val="00E0109E"/>
    <w:rsid w:val="00E105E5"/>
    <w:rsid w:val="00E26756"/>
    <w:rsid w:val="00E34AF4"/>
    <w:rsid w:val="00E427B2"/>
    <w:rsid w:val="00E477BF"/>
    <w:rsid w:val="00E4783A"/>
    <w:rsid w:val="00E527C5"/>
    <w:rsid w:val="00E5613C"/>
    <w:rsid w:val="00E6158C"/>
    <w:rsid w:val="00E75415"/>
    <w:rsid w:val="00E93539"/>
    <w:rsid w:val="00E945D4"/>
    <w:rsid w:val="00EA6A08"/>
    <w:rsid w:val="00EC102D"/>
    <w:rsid w:val="00EC508E"/>
    <w:rsid w:val="00ED5C60"/>
    <w:rsid w:val="00EE08F9"/>
    <w:rsid w:val="00EE6525"/>
    <w:rsid w:val="00EF1DC3"/>
    <w:rsid w:val="00EF6583"/>
    <w:rsid w:val="00F13AB9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90936"/>
    <w:rsid w:val="00FA49AF"/>
    <w:rsid w:val="00FA5EF2"/>
    <w:rsid w:val="00FD5FC8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FFE5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5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7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2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0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8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9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1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7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8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4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trek.com/AP-Statistics-1/Variability.aspx?Tutorial=sta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tattrek.com/AP-Statistics-1/Variability.aspx?Tutorial=sta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cademy.microsoft.com/en-us/dashboar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4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282</cp:revision>
  <dcterms:created xsi:type="dcterms:W3CDTF">2017-04-02T20:39:00Z</dcterms:created>
  <dcterms:modified xsi:type="dcterms:W3CDTF">2017-06-12T02:24:00Z</dcterms:modified>
</cp:coreProperties>
</file>