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E5" w:rsidRDefault="00A82B8F">
      <w:r>
        <w:t xml:space="preserve">Set based, </w:t>
      </w:r>
      <w:r w:rsidR="00D2745D">
        <w:t>Entities(tables)</w:t>
      </w:r>
      <w:r w:rsidR="00CC0EC1">
        <w:t>, r</w:t>
      </w:r>
      <w:r w:rsidR="000A2A5E">
        <w:t>ow is a instance of that entity, primary key uniquely identifies a row(entity instance) in the table</w:t>
      </w:r>
      <w:r w:rsidR="00C62836">
        <w:t>, schema is namespace for db objects like tables</w:t>
      </w:r>
      <w:r w:rsidR="00691B15">
        <w:t>, [srvr name][db name][schema name][object name]</w:t>
      </w:r>
      <w:r w:rsidR="003106B2">
        <w:t>. two different schemas can have tables with same name</w:t>
      </w:r>
    </w:p>
    <w:p w:rsidR="003106B2" w:rsidRDefault="003106B2">
      <w:r>
        <w:rPr>
          <w:noProof/>
        </w:rPr>
        <w:drawing>
          <wp:inline distT="0" distB="0" distL="0" distR="0" wp14:anchorId="13EE44B0" wp14:editId="17712218">
            <wp:extent cx="4581344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34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26" w:rsidRDefault="00342726">
      <w:r>
        <w:rPr>
          <w:noProof/>
        </w:rPr>
        <w:drawing>
          <wp:inline distT="0" distB="0" distL="0" distR="0" wp14:anchorId="55103AC3" wp14:editId="5993FCE1">
            <wp:extent cx="4558606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60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62" w:rsidRDefault="00303862"/>
    <w:p w:rsidR="00580115" w:rsidRDefault="00303862">
      <w:r>
        <w:t xml:space="preserve">Select </w:t>
      </w:r>
      <w:r w:rsidR="006538BC">
        <w:t>total number of orders grouped by order date</w:t>
      </w:r>
      <w:r w:rsidR="00761977">
        <w:t xml:space="preserve"> where there is more than order</w:t>
      </w:r>
      <w:r w:rsidR="000D2545">
        <w:t>.</w:t>
      </w:r>
    </w:p>
    <w:p w:rsidR="009E7338" w:rsidRDefault="009E7338">
      <w:r>
        <w:rPr>
          <w:noProof/>
        </w:rPr>
        <w:drawing>
          <wp:inline distT="0" distB="0" distL="0" distR="0" wp14:anchorId="5A6A6EF9" wp14:editId="16431FF7">
            <wp:extent cx="4549520" cy="2926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FE" w:rsidRDefault="00F9177E">
      <w:r>
        <w:t>Specify the cols u want explicitly instead of * to reduce network traffic</w:t>
      </w:r>
    </w:p>
    <w:p w:rsidR="00D42A86" w:rsidRDefault="00DC15A1">
      <w:r>
        <w:rPr>
          <w:noProof/>
        </w:rPr>
        <w:drawing>
          <wp:inline distT="0" distB="0" distL="0" distR="0" wp14:anchorId="7885E254" wp14:editId="3D0CD299">
            <wp:extent cx="5349240" cy="2377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9" w:rsidRDefault="002E3DDA" w:rsidP="002E3DDA">
      <w:pPr>
        <w:pStyle w:val="ListBullet"/>
        <w:numPr>
          <w:ilvl w:val="0"/>
          <w:numId w:val="0"/>
        </w:numPr>
        <w:ind w:left="360" w:hanging="360"/>
      </w:pPr>
      <w:r>
        <w:lastRenderedPageBreak/>
        <w:t>Char and tinyint uses 1 bytes. Nchar uses 2 bytes</w:t>
      </w:r>
      <w:r w:rsidR="001E5A69">
        <w:t>(equal to wchar in c++)</w:t>
      </w:r>
    </w:p>
    <w:p w:rsidR="00A96C96" w:rsidRDefault="00A96C96" w:rsidP="002E3DDA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F0AEAA5" wp14:editId="0E48BD90">
            <wp:extent cx="3654348" cy="21945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34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D2" w:rsidRDefault="009C7CD2" w:rsidP="00850B58">
      <w:pPr>
        <w:pStyle w:val="ListBullet"/>
        <w:numPr>
          <w:ilvl w:val="0"/>
          <w:numId w:val="0"/>
        </w:numPr>
      </w:pPr>
      <w:r>
        <w:t>Cast and convert are pretty much the same</w:t>
      </w:r>
      <w:r w:rsidR="000A2881">
        <w:t>. Prefer convert</w:t>
      </w:r>
      <w:r w:rsidR="00AB0C96">
        <w:t xml:space="preserve"> as it has more options for date conversion</w:t>
      </w:r>
      <w:r w:rsidR="00B043F4">
        <w:t>.</w:t>
      </w:r>
      <w:r w:rsidR="009F44C4">
        <w:t xml:space="preserve"> parse and str are opposites</w:t>
      </w:r>
      <w:r w:rsidR="00D90086">
        <w:t>.</w:t>
      </w:r>
      <w:r w:rsidR="002E3259">
        <w:t xml:space="preserve"> Nulls mean unknown or missing value but u can change the default in sql server to get them to mean 0 or empty space.</w:t>
      </w:r>
      <w:r w:rsidR="0055561F">
        <w:t xml:space="preserve"> </w:t>
      </w:r>
      <w:r w:rsidR="00C40E84">
        <w:t>Name is null, isnull</w:t>
      </w:r>
      <w:r w:rsidR="000F1F0F">
        <w:t xml:space="preserve"> </w:t>
      </w:r>
      <w:r w:rsidR="00C40E84">
        <w:t>(name, value)</w:t>
      </w:r>
      <w:r w:rsidR="00EA774C">
        <w:t>, coalesce selects first not null from a list</w:t>
      </w:r>
      <w:r w:rsidR="00E30092">
        <w:t>, case has two forms: one in which the col is outside the when statements and other when it is inside the when statements</w:t>
      </w:r>
      <w:r w:rsidR="00D654A0">
        <w:t>.</w:t>
      </w:r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Pr="00D654A0" w:rsidRDefault="00D654A0" w:rsidP="00D65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>NULL is used to indicate an unknown or missing value. NULL is </w:t>
      </w:r>
      <w:r w:rsidRPr="00D654A0">
        <w:rPr>
          <w:rFonts w:ascii="Open Sans" w:eastAsia="Times New Roman" w:hAnsi="Open Sans" w:cs="Times New Roman"/>
          <w:b/>
          <w:bCs/>
          <w:sz w:val="24"/>
          <w:szCs w:val="24"/>
          <w:u w:val="single"/>
          <w:lang w:val="en"/>
        </w:rPr>
        <w:t>not</w:t>
      </w: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> equivalent to zero or an empty string.</w:t>
      </w:r>
    </w:p>
    <w:p w:rsidR="00D654A0" w:rsidRPr="00D654A0" w:rsidRDefault="00D654A0" w:rsidP="00D65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>Arithmetic or string concatenation operations involving one or more NULL operands return NULL. For example, 12 + NULL = NULL.</w:t>
      </w:r>
    </w:p>
    <w:p w:rsidR="00D654A0" w:rsidRPr="00D654A0" w:rsidRDefault="00D654A0" w:rsidP="00D65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If you need to compare a value to NULL, use the </w:t>
      </w:r>
      <w:r w:rsidRPr="00D654A0">
        <w:rPr>
          <w:rFonts w:ascii="Open Sans" w:eastAsia="Times New Roman" w:hAnsi="Open Sans" w:cs="Times New Roman"/>
          <w:b/>
          <w:bCs/>
          <w:sz w:val="24"/>
          <w:szCs w:val="24"/>
          <w:lang w:val="en"/>
        </w:rPr>
        <w:t>IS</w:t>
      </w: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 operator instead of the </w:t>
      </w:r>
      <w:r w:rsidRPr="00D654A0">
        <w:rPr>
          <w:rFonts w:ascii="Open Sans" w:eastAsia="Times New Roman" w:hAnsi="Open Sans" w:cs="Times New Roman"/>
          <w:b/>
          <w:bCs/>
          <w:sz w:val="24"/>
          <w:szCs w:val="24"/>
          <w:lang w:val="en"/>
        </w:rPr>
        <w:t>=</w:t>
      </w: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 operator. </w:t>
      </w:r>
    </w:p>
    <w:p w:rsidR="00D654A0" w:rsidRPr="00D654A0" w:rsidRDefault="00D654A0" w:rsidP="00D65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The </w:t>
      </w:r>
      <w:r w:rsidRPr="00D654A0">
        <w:rPr>
          <w:rFonts w:ascii="Open Sans" w:eastAsia="Times New Roman" w:hAnsi="Open Sans" w:cs="Times New Roman"/>
          <w:b/>
          <w:bCs/>
          <w:sz w:val="24"/>
          <w:szCs w:val="24"/>
          <w:lang w:val="en"/>
        </w:rPr>
        <w:t>ISNULL</w:t>
      </w: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 function returns a specified alternative value for NULL columns and variables.</w:t>
      </w:r>
    </w:p>
    <w:p w:rsidR="00D654A0" w:rsidRPr="00D654A0" w:rsidRDefault="00D654A0" w:rsidP="00D65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The </w:t>
      </w:r>
      <w:r w:rsidRPr="00D654A0">
        <w:rPr>
          <w:rFonts w:ascii="Open Sans" w:eastAsia="Times New Roman" w:hAnsi="Open Sans" w:cs="Times New Roman"/>
          <w:b/>
          <w:bCs/>
          <w:sz w:val="24"/>
          <w:szCs w:val="24"/>
          <w:lang w:val="en"/>
        </w:rPr>
        <w:t>NULLIF</w:t>
      </w: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 function returns NULL when a column or variable contains a specified value.</w:t>
      </w:r>
    </w:p>
    <w:p w:rsidR="00D654A0" w:rsidRPr="00D654A0" w:rsidRDefault="00D654A0" w:rsidP="00D65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The </w:t>
      </w:r>
      <w:r w:rsidRPr="00D654A0">
        <w:rPr>
          <w:rFonts w:ascii="Open Sans" w:eastAsia="Times New Roman" w:hAnsi="Open Sans" w:cs="Times New Roman"/>
          <w:b/>
          <w:bCs/>
          <w:sz w:val="24"/>
          <w:szCs w:val="24"/>
          <w:lang w:val="en"/>
        </w:rPr>
        <w:t>COALESCE</w:t>
      </w:r>
      <w:r w:rsidRPr="00D654A0">
        <w:rPr>
          <w:rFonts w:ascii="Open Sans" w:eastAsia="Times New Roman" w:hAnsi="Open Sans" w:cs="Times New Roman"/>
          <w:sz w:val="24"/>
          <w:szCs w:val="24"/>
          <w:lang w:val="en"/>
        </w:rPr>
        <w:t xml:space="preserve"> function returns the first non-NULL value in a specified list of columns or variables).</w:t>
      </w:r>
      <w:bookmarkStart w:id="0" w:name="_GoBack"/>
      <w:bookmarkEnd w:id="0"/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Default="00D654A0" w:rsidP="00850B58">
      <w:pPr>
        <w:pStyle w:val="ListBullet"/>
        <w:numPr>
          <w:ilvl w:val="0"/>
          <w:numId w:val="0"/>
        </w:numPr>
      </w:pPr>
    </w:p>
    <w:p w:rsidR="00D654A0" w:rsidRDefault="00D654A0" w:rsidP="00850B58">
      <w:pPr>
        <w:pStyle w:val="ListBullet"/>
        <w:numPr>
          <w:ilvl w:val="0"/>
          <w:numId w:val="0"/>
        </w:numPr>
      </w:pPr>
    </w:p>
    <w:sectPr w:rsidR="00D654A0" w:rsidSect="00850B58">
      <w:pgSz w:w="12240" w:h="15840"/>
      <w:pgMar w:top="36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88E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F24F8E"/>
    <w:multiLevelType w:val="multilevel"/>
    <w:tmpl w:val="8D1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A8"/>
    <w:rsid w:val="00020A90"/>
    <w:rsid w:val="000A2881"/>
    <w:rsid w:val="000A2A5E"/>
    <w:rsid w:val="000D2545"/>
    <w:rsid w:val="000F1F0F"/>
    <w:rsid w:val="001E5A69"/>
    <w:rsid w:val="002D05FE"/>
    <w:rsid w:val="002E3259"/>
    <w:rsid w:val="002E3DDA"/>
    <w:rsid w:val="00303862"/>
    <w:rsid w:val="003106B2"/>
    <w:rsid w:val="00342726"/>
    <w:rsid w:val="004E2AE5"/>
    <w:rsid w:val="0055561F"/>
    <w:rsid w:val="00580115"/>
    <w:rsid w:val="005E12A8"/>
    <w:rsid w:val="006538BC"/>
    <w:rsid w:val="0066283B"/>
    <w:rsid w:val="00691B15"/>
    <w:rsid w:val="006D57F0"/>
    <w:rsid w:val="00761977"/>
    <w:rsid w:val="00850B58"/>
    <w:rsid w:val="009B4124"/>
    <w:rsid w:val="009C7CD2"/>
    <w:rsid w:val="009E7338"/>
    <w:rsid w:val="009F44C4"/>
    <w:rsid w:val="00A82B8F"/>
    <w:rsid w:val="00A87885"/>
    <w:rsid w:val="00A96C96"/>
    <w:rsid w:val="00AB0C96"/>
    <w:rsid w:val="00B043F4"/>
    <w:rsid w:val="00B0773F"/>
    <w:rsid w:val="00C40E84"/>
    <w:rsid w:val="00C62836"/>
    <w:rsid w:val="00CC0EC1"/>
    <w:rsid w:val="00D2745D"/>
    <w:rsid w:val="00D42A86"/>
    <w:rsid w:val="00D654A0"/>
    <w:rsid w:val="00D90086"/>
    <w:rsid w:val="00DC15A1"/>
    <w:rsid w:val="00E30092"/>
    <w:rsid w:val="00EA774C"/>
    <w:rsid w:val="00F75859"/>
    <w:rsid w:val="00F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5293"/>
  <w15:chartTrackingRefBased/>
  <w15:docId w15:val="{386568D3-EAD1-4E47-95BC-5614943A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E3DDA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D65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4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24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7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7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41</cp:revision>
  <dcterms:created xsi:type="dcterms:W3CDTF">2017-04-09T07:05:00Z</dcterms:created>
  <dcterms:modified xsi:type="dcterms:W3CDTF">2017-04-09T20:15:00Z</dcterms:modified>
</cp:coreProperties>
</file>