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270E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572E189B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1E72C7F4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14:paraId="346DA6B8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6DA1BAD5" w14:textId="77777777"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70895CFC" w14:textId="77777777"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№11</w:t>
      </w:r>
      <w:r w:rsidRPr="007C596B">
        <w:rPr>
          <w:rFonts w:eastAsia="Calibri"/>
          <w:color w:val="000000"/>
          <w:szCs w:val="28"/>
        </w:rPr>
        <w:t>:</w:t>
      </w:r>
    </w:p>
    <w:p w14:paraId="60C1270E" w14:textId="77777777" w:rsidR="00AC615E" w:rsidRPr="006B335D" w:rsidRDefault="00AC615E" w:rsidP="00AC615E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6D04397F" w14:textId="77777777" w:rsidR="00AC615E" w:rsidRDefault="00AC615E" w:rsidP="00AC615E">
      <w:pPr>
        <w:rPr>
          <w:rFonts w:eastAsia="Calibri"/>
          <w:color w:val="000000"/>
          <w:szCs w:val="28"/>
        </w:rPr>
      </w:pPr>
    </w:p>
    <w:p w14:paraId="561EAF2D" w14:textId="77777777" w:rsidR="00AC615E" w:rsidRDefault="00AC615E" w:rsidP="00AC615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694E3FBF" w14:textId="30F8A30F" w:rsidR="00AC615E" w:rsidRPr="00540A04" w:rsidRDefault="00AC615E" w:rsidP="00265B0A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79F07ED7" w14:textId="46511D46" w:rsidR="00AC615E" w:rsidRDefault="00265B0A" w:rsidP="00B851A7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1A3EF2FF" w14:textId="77777777"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BFCE1E5" w14:textId="77777777" w:rsidR="00AC615E" w:rsidRPr="00540A04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2F73166A" w14:textId="77777777" w:rsidR="00AC615E" w:rsidRDefault="00AC615E" w:rsidP="00AC615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AC615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6D2F9CAC" w14:textId="77777777"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569A6D37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7D5CC532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6B0616C8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63A4EE2A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4951B6AC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5ED9B029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60480044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453F15B5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203094E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02CD14B9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10A0B688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0087312A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5D75D3C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0C494F23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736D9D3F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4F36682E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754794E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56298810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1255B5BE" w14:textId="77777777"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AF4628E" wp14:editId="5C75876C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EB06" w14:textId="77777777"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4C2A3D70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0B83E00F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5D37684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31A85AEA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2B484CC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02574C06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6A0C2159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6E6842C0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30D5B46A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1177194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112942A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60CAC607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5E1BF247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712A71AB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0457B233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335BF26B" w14:textId="77777777"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696FCCEF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0115D368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3D5BE372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09315BC5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59A3ADB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48D0B66E" w14:textId="77777777"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09F36FC2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5B131820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06917BBD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>При атаке «дней рождения» злоумышленник будет случайным образом подбирать Мi и Мj и сохранять пары их хешей, пока не найдет двух значений, 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1644BBA8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65DFE622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598C98D7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01D05EEE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31D67660" w14:textId="77777777"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23D93006" wp14:editId="5E141E56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1746" w14:textId="77777777"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7EF18D1A" w14:textId="77777777"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13BF12E3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24444C6F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6B34FA1D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хеш длиной l = 128 бит. </w:t>
      </w:r>
      <w:r w:rsidRPr="00683325">
        <w:rPr>
          <w:rFonts w:eastAsia="Calibri"/>
          <w:color w:val="000000"/>
        </w:rPr>
        <w:lastRenderedPageBreak/>
        <w:t>Исключением является последняя – 6 – из версий алгоритма, где длина результирующего хеша может изменяться от 1 до 512 бит.</w:t>
      </w:r>
    </w:p>
    <w:p w14:paraId="6A6C28C9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5265A9C5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12EC2FC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19FAFDEA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CEBAE9B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8965DC8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0B988399" w14:textId="77777777"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74FD3210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30767378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4B388C8C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5374BB6A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4046A235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70C996C7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00AA5419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2168E3AE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4FF33E36" w14:textId="77777777"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14:paraId="41A68535" w14:textId="77777777"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2C510D7C" w14:textId="77777777"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3C7F0F9C" w14:textId="77777777"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r w:rsidRPr="00BD5030">
        <w:rPr>
          <w:rFonts w:eastAsiaTheme="minorHAnsi"/>
        </w:rPr>
        <w:t>System.Security.Cryptography</w:t>
      </w:r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14:paraId="7186AB09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44DCA002" wp14:editId="5EF3539A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7087" w14:textId="77777777"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3355D96A" w14:textId="77777777"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7F828056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14:paraId="4C82525C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37DB23D9" wp14:editId="6CFAFAB2">
            <wp:extent cx="6081395" cy="3201670"/>
            <wp:effectExtent l="19050" t="19050" r="146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3" t="1369"/>
                    <a:stretch/>
                  </pic:blipFill>
                  <pic:spPr bwMode="auto">
                    <a:xfrm>
                      <a:off x="0" y="0"/>
                      <a:ext cx="6081395" cy="320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E7BA6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14:paraId="60FA5C2E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 xml:space="preserve">Основное правило хеширования гласит, что разные строки должны образовывать разный хеш,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14:paraId="7FAF387C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737067B6" wp14:editId="3A47A46F">
            <wp:extent cx="6119495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DCD8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14:paraId="0822FE3F" w14:textId="77777777" w:rsidR="00CD5FD7" w:rsidRPr="00CD5FD7" w:rsidRDefault="00CD5FD7" w:rsidP="00CD5FD7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Тем самым мы опытным путём подтверждаем это правило т.к. строки «Трошко» и «трошко» между собой схожи, но по факту разные.</w:t>
      </w:r>
    </w:p>
    <w:p w14:paraId="41807E12" w14:textId="77777777"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закрепила теоретические знания по алгебраическому описанию, алгоритмам реализации операций вычисления однонаправленных хэш-функций, разработала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оценила скорость вычисления кодов хеш-функций.</w:t>
      </w:r>
    </w:p>
    <w:p w14:paraId="79714F19" w14:textId="77777777"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42964" w14:textId="77777777" w:rsidR="009F10EF" w:rsidRDefault="009F10EF">
      <w:r>
        <w:separator/>
      </w:r>
    </w:p>
  </w:endnote>
  <w:endnote w:type="continuationSeparator" w:id="0">
    <w:p w14:paraId="3451D83F" w14:textId="77777777" w:rsidR="009F10EF" w:rsidRDefault="009F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E1DBF" w14:textId="77777777" w:rsidR="00E41420" w:rsidRDefault="009F10EF" w:rsidP="00CF6A6B">
    <w:pPr>
      <w:pStyle w:val="a3"/>
      <w:ind w:firstLine="0"/>
    </w:pPr>
  </w:p>
  <w:p w14:paraId="0567DAE4" w14:textId="77777777" w:rsidR="00E41420" w:rsidRDefault="009F10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1DEBF" w14:textId="77777777" w:rsidR="009F10EF" w:rsidRDefault="009F10EF">
      <w:r>
        <w:separator/>
      </w:r>
    </w:p>
  </w:footnote>
  <w:footnote w:type="continuationSeparator" w:id="0">
    <w:p w14:paraId="4396F046" w14:textId="77777777" w:rsidR="009F10EF" w:rsidRDefault="009F1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5E"/>
    <w:rsid w:val="00265B0A"/>
    <w:rsid w:val="009F10EF"/>
    <w:rsid w:val="00AC615E"/>
    <w:rsid w:val="00AF2C38"/>
    <w:rsid w:val="00B851A7"/>
    <w:rsid w:val="00CD5FD7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C955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1817</Words>
  <Characters>10358</Characters>
  <Application>Microsoft Office Word</Application>
  <DocSecurity>0</DocSecurity>
  <Lines>86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4</cp:revision>
  <dcterms:created xsi:type="dcterms:W3CDTF">2022-05-04T17:45:00Z</dcterms:created>
  <dcterms:modified xsi:type="dcterms:W3CDTF">2023-06-02T20:03:00Z</dcterms:modified>
</cp:coreProperties>
</file>