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1317037283"/>
    <w:bookmarkEnd w:id="0"/>
    <w:p w14:paraId="0A756D2C" w14:textId="77777777" w:rsidR="00434AF8" w:rsidRDefault="00584B02">
      <w:pPr>
        <w:jc w:val="center"/>
        <w:rPr>
          <w:rFonts w:ascii="STXinwei" w:eastAsia="STXinwei"/>
          <w:b/>
          <w:sz w:val="44"/>
          <w:szCs w:val="44"/>
        </w:rPr>
      </w:pPr>
      <w:r w:rsidRPr="002E363B">
        <w:rPr>
          <w:b/>
          <w:outline/>
          <w:noProof/>
          <w:color w:val="000000"/>
          <w:sz w:val="44"/>
          <w:szCs w:val="44"/>
        </w:rPr>
        <w:object w:dxaOrig="3272" w:dyaOrig="749" w14:anchorId="59F4ED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2.4pt;height:36pt;mso-width-percent:0;mso-height-percent:0;mso-width-percent:0;mso-height-percent:0" o:ole="">
            <v:imagedata r:id="rId8" o:title=""/>
          </v:shape>
          <o:OLEObject Type="Embed" ProgID="Word.Picture.8" ShapeID="_x0000_i1025" DrawAspect="Content" ObjectID="_1790326256" r:id="rId9"/>
        </w:object>
      </w:r>
    </w:p>
    <w:p w14:paraId="55E9DB2B" w14:textId="77777777" w:rsidR="00434AF8" w:rsidRDefault="00434AF8">
      <w:pPr>
        <w:ind w:leftChars="-342" w:left="-718"/>
        <w:rPr>
          <w:b/>
        </w:rPr>
      </w:pPr>
    </w:p>
    <w:p w14:paraId="0789E494" w14:textId="77777777" w:rsidR="00434AF8" w:rsidRDefault="00434AF8">
      <w:pPr>
        <w:ind w:leftChars="-342" w:left="-718"/>
        <w:rPr>
          <w:b/>
        </w:rPr>
      </w:pPr>
    </w:p>
    <w:p w14:paraId="5012C114" w14:textId="3104EBE7" w:rsidR="00434AF8" w:rsidRDefault="00B37F88">
      <w:pPr>
        <w:ind w:leftChars="-342" w:left="-718"/>
        <w:jc w:val="center"/>
        <w:rPr>
          <w:rFonts w:ascii="FangSong" w:eastAsia="FangSong" w:hAnsi="FangSong"/>
          <w:b/>
          <w:sz w:val="36"/>
          <w:szCs w:val="36"/>
        </w:rPr>
      </w:pPr>
      <w:r>
        <w:rPr>
          <w:rFonts w:ascii="FangSong" w:eastAsia="FangSong" w:hAnsi="FangSong" w:hint="eastAsia"/>
          <w:b/>
          <w:sz w:val="36"/>
          <w:szCs w:val="36"/>
        </w:rPr>
        <w:t>《</w:t>
      </w:r>
      <w:r>
        <w:rPr>
          <w:rFonts w:ascii="FangSong" w:eastAsia="FangSong" w:hAnsi="FangSong" w:hint="eastAsia"/>
          <w:b/>
          <w:sz w:val="36"/>
          <w:szCs w:val="36"/>
          <w:lang w:eastAsia="zh-Hans"/>
        </w:rPr>
        <w:t>数据分析</w:t>
      </w:r>
      <w:r w:rsidR="000C1F98">
        <w:rPr>
          <w:rFonts w:ascii="FangSong" w:eastAsia="FangSong" w:hAnsi="FangSong" w:hint="eastAsia"/>
          <w:b/>
          <w:sz w:val="36"/>
          <w:szCs w:val="36"/>
        </w:rPr>
        <w:t>实例</w:t>
      </w:r>
      <w:r>
        <w:rPr>
          <w:rFonts w:ascii="FangSong" w:eastAsia="FangSong" w:hAnsi="FangSong" w:hint="eastAsia"/>
          <w:b/>
          <w:sz w:val="36"/>
          <w:szCs w:val="36"/>
        </w:rPr>
        <w:t>》报告</w:t>
      </w:r>
    </w:p>
    <w:p w14:paraId="7A8608C2" w14:textId="6111CA6D" w:rsidR="00747D22" w:rsidRPr="00406B35" w:rsidRDefault="00747D22" w:rsidP="00747D22">
      <w:pPr>
        <w:ind w:leftChars="-342" w:left="-718"/>
        <w:jc w:val="center"/>
        <w:rPr>
          <w:rFonts w:ascii="FangSong" w:eastAsia="FangSong" w:hAnsi="FangSong"/>
          <w:b/>
          <w:i/>
          <w:iCs/>
          <w:sz w:val="24"/>
        </w:rPr>
      </w:pPr>
      <w:r w:rsidRPr="00406B35">
        <w:rPr>
          <w:rFonts w:ascii="FangSong" w:eastAsia="FangSong" w:hAnsi="FangSong"/>
          <w:b/>
          <w:i/>
          <w:iCs/>
          <w:sz w:val="24"/>
        </w:rPr>
        <w:t>（</w:t>
      </w:r>
      <w:r w:rsidR="00022037">
        <w:rPr>
          <w:rFonts w:ascii="FangSong" w:eastAsia="FangSong" w:hAnsi="FangSong"/>
          <w:b/>
          <w:i/>
          <w:iCs/>
          <w:sz w:val="24"/>
        </w:rPr>
        <w:t>202</w:t>
      </w:r>
      <w:r w:rsidR="00CE27D9">
        <w:rPr>
          <w:rFonts w:ascii="FangSong" w:eastAsia="FangSong" w:hAnsi="FangSong"/>
          <w:b/>
          <w:i/>
          <w:iCs/>
          <w:sz w:val="24"/>
        </w:rPr>
        <w:t>4</w:t>
      </w:r>
      <w:r w:rsidRPr="00406B35">
        <w:rPr>
          <w:rFonts w:ascii="FangSong" w:eastAsia="FangSong" w:hAnsi="FangSong" w:hint="eastAsia"/>
          <w:b/>
          <w:i/>
          <w:iCs/>
          <w:sz w:val="24"/>
          <w:lang w:eastAsia="zh-Hans"/>
        </w:rPr>
        <w:t>版</w:t>
      </w:r>
      <w:r w:rsidRPr="00406B35">
        <w:rPr>
          <w:rFonts w:ascii="FangSong" w:eastAsia="FangSong" w:hAnsi="FangSong"/>
          <w:b/>
          <w:i/>
          <w:iCs/>
          <w:sz w:val="24"/>
          <w:lang w:eastAsia="zh-Hans"/>
        </w:rPr>
        <w:t>）</w:t>
      </w:r>
    </w:p>
    <w:p w14:paraId="030AFB48" w14:textId="77777777" w:rsidR="00434AF8" w:rsidRDefault="00434AF8">
      <w:pPr>
        <w:ind w:leftChars="-342" w:left="-718"/>
        <w:rPr>
          <w:b/>
        </w:rPr>
      </w:pPr>
    </w:p>
    <w:p w14:paraId="5756B5EC" w14:textId="77777777" w:rsidR="00434AF8" w:rsidRDefault="00434AF8">
      <w:pPr>
        <w:ind w:leftChars="-342" w:left="-718"/>
        <w:rPr>
          <w:b/>
        </w:rPr>
      </w:pPr>
    </w:p>
    <w:p w14:paraId="348E047E" w14:textId="77777777" w:rsidR="00434AF8" w:rsidRDefault="00B37F88">
      <w:pPr>
        <w:spacing w:afterLines="50" w:after="156" w:line="400" w:lineRule="exact"/>
        <w:rPr>
          <w:rFonts w:ascii="SimHei" w:eastAsia="SimHei" w:cs="SimSun"/>
          <w:sz w:val="18"/>
          <w:szCs w:val="18"/>
        </w:rPr>
      </w:pPr>
      <w:r>
        <w:rPr>
          <w:rFonts w:ascii="SimHei" w:eastAsia="SimHei" w:cs="SimSun" w:hint="eastAsia"/>
          <w:sz w:val="24"/>
        </w:rPr>
        <w:t>题目：</w:t>
      </w:r>
      <w:r>
        <w:rPr>
          <w:rFonts w:ascii="SimHei" w:eastAsia="SimHei" w:cs="SimSun" w:hint="eastAsia"/>
          <w:sz w:val="24"/>
          <w:u w:val="single"/>
        </w:rPr>
        <w:t xml:space="preserve">                </w:t>
      </w:r>
      <w:r>
        <w:rPr>
          <w:rFonts w:ascii="SimHei" w:eastAsia="SimHei" w:cs="SimSun"/>
          <w:sz w:val="24"/>
          <w:u w:val="single"/>
        </w:rPr>
        <w:t xml:space="preserve">      </w:t>
      </w:r>
      <w:r>
        <w:rPr>
          <w:rFonts w:ascii="SimHei" w:eastAsia="SimHei" w:cs="SimSun" w:hint="eastAsia"/>
          <w:sz w:val="24"/>
          <w:u w:val="single"/>
        </w:rPr>
        <w:t xml:space="preserve">                                                       </w:t>
      </w:r>
    </w:p>
    <w:p w14:paraId="474F1384" w14:textId="1E478D22" w:rsidR="00434AF8" w:rsidRDefault="00B37F88">
      <w:pPr>
        <w:spacing w:afterLines="50" w:after="156" w:line="400" w:lineRule="exact"/>
        <w:rPr>
          <w:rFonts w:ascii="SimHei" w:eastAsia="SimHei" w:cs="SimSun"/>
          <w:sz w:val="24"/>
          <w:u w:val="single"/>
        </w:rPr>
      </w:pPr>
      <w:r>
        <w:rPr>
          <w:rFonts w:ascii="SimHei" w:eastAsia="SimHei" w:cs="SimSun" w:hint="eastAsia"/>
          <w:sz w:val="24"/>
        </w:rPr>
        <w:t>20</w:t>
      </w:r>
      <w:r w:rsidR="001F1130">
        <w:rPr>
          <w:rFonts w:ascii="SimHei" w:eastAsia="SimHei" w:cs="SimSun"/>
          <w:sz w:val="24"/>
        </w:rPr>
        <w:t>2</w:t>
      </w:r>
      <w:r w:rsidR="00CE27D9">
        <w:rPr>
          <w:rFonts w:ascii="SimHei" w:eastAsia="SimHei" w:cs="SimSun"/>
          <w:sz w:val="24"/>
        </w:rPr>
        <w:t>1</w:t>
      </w:r>
      <w:r>
        <w:rPr>
          <w:rFonts w:ascii="SimHei" w:eastAsia="SimHei" w:cs="SimSun" w:hint="eastAsia"/>
          <w:sz w:val="24"/>
        </w:rPr>
        <w:t>级  计算机科学与技术专业    时间：</w:t>
      </w:r>
      <w:r>
        <w:rPr>
          <w:rFonts w:ascii="SimHei" w:eastAsia="SimHei" w:cs="SimSun" w:hint="eastAsia"/>
          <w:sz w:val="24"/>
          <w:u w:val="single"/>
        </w:rPr>
        <w:t>20</w:t>
      </w:r>
      <w:r w:rsidR="00022037">
        <w:rPr>
          <w:rFonts w:ascii="SimHei" w:eastAsia="SimHei" w:cs="SimSun"/>
          <w:sz w:val="24"/>
          <w:u w:val="single"/>
        </w:rPr>
        <w:t>2</w:t>
      </w:r>
      <w:r w:rsidR="00CE27D9">
        <w:rPr>
          <w:rFonts w:ascii="SimHei" w:eastAsia="SimHei" w:cs="SimSun"/>
          <w:sz w:val="24"/>
          <w:u w:val="single"/>
        </w:rPr>
        <w:t>4</w:t>
      </w:r>
      <w:r>
        <w:rPr>
          <w:rFonts w:ascii="SimHei" w:eastAsia="SimHei" w:cs="SimSun" w:hint="eastAsia"/>
          <w:sz w:val="24"/>
          <w:u w:val="single"/>
        </w:rPr>
        <w:t>年</w:t>
      </w:r>
      <w:r w:rsidR="00CE27D9">
        <w:rPr>
          <w:rFonts w:ascii="SimHei" w:eastAsia="SimHei" w:cs="SimSun"/>
          <w:sz w:val="24"/>
          <w:u w:val="single"/>
        </w:rPr>
        <w:t>11</w:t>
      </w:r>
      <w:r>
        <w:rPr>
          <w:rFonts w:ascii="SimHei" w:eastAsia="SimHei" w:cs="SimSun" w:hint="eastAsia"/>
          <w:sz w:val="24"/>
          <w:u w:val="single"/>
        </w:rPr>
        <w:t>月</w:t>
      </w:r>
      <w:r>
        <w:rPr>
          <w:rFonts w:ascii="SimHei" w:eastAsia="SimHei" w:cs="SimSun" w:hint="eastAsia"/>
          <w:sz w:val="24"/>
        </w:rPr>
        <w:t xml:space="preserve">   组号：</w:t>
      </w:r>
      <w:r>
        <w:rPr>
          <w:rFonts w:ascii="SimHei" w:eastAsia="SimHei" w:cs="SimSun" w:hint="eastAsia"/>
          <w:sz w:val="24"/>
          <w:u w:val="single"/>
        </w:rPr>
        <w:t xml:space="preserve">      </w:t>
      </w:r>
    </w:p>
    <w:p w14:paraId="3FAC7C34" w14:textId="77777777" w:rsidR="00434AF8" w:rsidRDefault="00B37F88">
      <w:pPr>
        <w:rPr>
          <w:rFonts w:ascii="Kaiti SC Regular" w:eastAsia="Kaiti SC Regular" w:hAnsi="Kaiti SC Regular" w:cs="Kaiti SC Regular"/>
        </w:rPr>
      </w:pPr>
      <w:r>
        <w:rPr>
          <w:rFonts w:ascii="Kaiti SC Regular" w:eastAsia="Kaiti SC Regular" w:hAnsi="Kaiti SC Regular" w:cs="Kaiti SC Regular" w:hint="eastAsia"/>
        </w:rPr>
        <w:t>表一</w:t>
      </w:r>
    </w:p>
    <w:tbl>
      <w:tblPr>
        <w:tblW w:w="9534" w:type="dxa"/>
        <w:tblInd w:w="-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1017"/>
        <w:gridCol w:w="1017"/>
        <w:gridCol w:w="5255"/>
        <w:gridCol w:w="992"/>
      </w:tblGrid>
      <w:tr w:rsidR="00434AF8" w14:paraId="22AD19FE" w14:textId="77777777" w:rsidTr="00617169">
        <w:trPr>
          <w:cantSplit/>
          <w:trHeight w:val="439"/>
        </w:trPr>
        <w:tc>
          <w:tcPr>
            <w:tcW w:w="1260" w:type="dxa"/>
            <w:tcMar>
              <w:left w:w="6" w:type="dxa"/>
              <w:right w:w="6" w:type="dxa"/>
            </w:tcMar>
            <w:vAlign w:val="center"/>
          </w:tcPr>
          <w:p w14:paraId="5725BB25" w14:textId="77777777" w:rsidR="00434AF8" w:rsidRDefault="00B37F88">
            <w:pPr>
              <w:spacing w:line="200" w:lineRule="exact"/>
              <w:jc w:val="center"/>
              <w:rPr>
                <w:rFonts w:eastAsia="SimHei"/>
                <w:sz w:val="18"/>
              </w:rPr>
            </w:pPr>
            <w:r>
              <w:rPr>
                <w:rFonts w:eastAsia="SimHei" w:hint="eastAsia"/>
                <w:sz w:val="18"/>
              </w:rPr>
              <w:t>学号</w:t>
            </w:r>
          </w:p>
        </w:tc>
        <w:tc>
          <w:tcPr>
            <w:tcW w:w="1021" w:type="dxa"/>
            <w:tcMar>
              <w:left w:w="6" w:type="dxa"/>
              <w:right w:w="6" w:type="dxa"/>
            </w:tcMar>
            <w:vAlign w:val="center"/>
          </w:tcPr>
          <w:p w14:paraId="5D8955A1" w14:textId="77777777" w:rsidR="00434AF8" w:rsidRDefault="00B37F88">
            <w:pPr>
              <w:spacing w:line="200" w:lineRule="exact"/>
              <w:jc w:val="center"/>
              <w:rPr>
                <w:rFonts w:eastAsia="SimHei"/>
                <w:sz w:val="18"/>
              </w:rPr>
            </w:pPr>
            <w:r>
              <w:rPr>
                <w:rFonts w:eastAsia="SimHei" w:hint="eastAsia"/>
                <w:sz w:val="18"/>
              </w:rPr>
              <w:t>姓名</w:t>
            </w:r>
          </w:p>
        </w:tc>
        <w:tc>
          <w:tcPr>
            <w:tcW w:w="1021" w:type="dxa"/>
            <w:tcMar>
              <w:left w:w="6" w:type="dxa"/>
              <w:right w:w="6" w:type="dxa"/>
            </w:tcMar>
            <w:vAlign w:val="center"/>
          </w:tcPr>
          <w:p w14:paraId="78A6DD7F" w14:textId="77777777" w:rsidR="00434AF8" w:rsidRDefault="00B37F88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00" w:lineRule="exact"/>
              <w:rPr>
                <w:rFonts w:eastAsia="SimHei"/>
                <w:szCs w:val="24"/>
              </w:rPr>
            </w:pPr>
            <w:r>
              <w:rPr>
                <w:rFonts w:eastAsia="SimHei" w:hint="eastAsia"/>
                <w:szCs w:val="24"/>
              </w:rPr>
              <w:t>班级</w:t>
            </w:r>
          </w:p>
        </w:tc>
        <w:tc>
          <w:tcPr>
            <w:tcW w:w="5283" w:type="dxa"/>
            <w:vAlign w:val="center"/>
          </w:tcPr>
          <w:p w14:paraId="348C5370" w14:textId="77777777" w:rsidR="00434AF8" w:rsidRDefault="00B37F88">
            <w:pPr>
              <w:pStyle w:val="Header"/>
              <w:pBdr>
                <w:bottom w:val="none" w:sz="0" w:space="0" w:color="auto"/>
              </w:pBdr>
              <w:spacing w:line="200" w:lineRule="exact"/>
              <w:rPr>
                <w:rFonts w:eastAsia="SimHei"/>
                <w:szCs w:val="24"/>
              </w:rPr>
            </w:pPr>
            <w:r>
              <w:rPr>
                <w:rFonts w:eastAsia="SimHei" w:hint="eastAsia"/>
                <w:szCs w:val="24"/>
              </w:rPr>
              <w:t>程序和文档分工情况描述</w:t>
            </w:r>
          </w:p>
        </w:tc>
        <w:tc>
          <w:tcPr>
            <w:tcW w:w="996" w:type="dxa"/>
            <w:vAlign w:val="center"/>
          </w:tcPr>
          <w:p w14:paraId="0669C4BC" w14:textId="77777777" w:rsidR="00434AF8" w:rsidRDefault="00B37F88">
            <w:pPr>
              <w:pStyle w:val="Header"/>
              <w:pBdr>
                <w:bottom w:val="none" w:sz="0" w:space="0" w:color="auto"/>
              </w:pBdr>
              <w:spacing w:line="200" w:lineRule="exact"/>
              <w:rPr>
                <w:rFonts w:eastAsia="SimHei"/>
                <w:szCs w:val="24"/>
              </w:rPr>
            </w:pPr>
            <w:r>
              <w:rPr>
                <w:rFonts w:eastAsia="SimHei" w:hint="eastAsia"/>
                <w:szCs w:val="24"/>
              </w:rPr>
              <w:t>成绩</w:t>
            </w:r>
          </w:p>
        </w:tc>
      </w:tr>
      <w:tr w:rsidR="00434AF8" w14:paraId="24632367" w14:textId="77777777" w:rsidTr="00617169">
        <w:trPr>
          <w:cantSplit/>
          <w:trHeight w:val="530"/>
        </w:trPr>
        <w:tc>
          <w:tcPr>
            <w:tcW w:w="1260" w:type="dxa"/>
            <w:vAlign w:val="center"/>
          </w:tcPr>
          <w:p w14:paraId="65CAF9DE" w14:textId="776B85C7" w:rsidR="00434AF8" w:rsidRDefault="00B37F88">
            <w:pPr>
              <w:spacing w:line="20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 w:rsidR="000C3B4F">
              <w:rPr>
                <w:sz w:val="18"/>
              </w:rPr>
              <w:t>-20</w:t>
            </w:r>
            <w:r w:rsidR="00511644">
              <w:rPr>
                <w:sz w:val="18"/>
              </w:rPr>
              <w:t>2</w:t>
            </w:r>
            <w:r w:rsidR="00195CA8">
              <w:rPr>
                <w:sz w:val="18"/>
              </w:rPr>
              <w:t>1</w:t>
            </w:r>
            <w:r>
              <w:rPr>
                <w:sz w:val="18"/>
              </w:rPr>
              <w:t>1111</w:t>
            </w:r>
          </w:p>
        </w:tc>
        <w:tc>
          <w:tcPr>
            <w:tcW w:w="1021" w:type="dxa"/>
            <w:vAlign w:val="center"/>
          </w:tcPr>
          <w:p w14:paraId="36E09643" w14:textId="77777777" w:rsidR="00434AF8" w:rsidRDefault="00434AF8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1021" w:type="dxa"/>
            <w:vAlign w:val="center"/>
          </w:tcPr>
          <w:p w14:paraId="60F14F4C" w14:textId="77777777" w:rsidR="00434AF8" w:rsidRDefault="00434AF8">
            <w:pPr>
              <w:spacing w:line="200" w:lineRule="exact"/>
              <w:rPr>
                <w:sz w:val="18"/>
              </w:rPr>
            </w:pPr>
          </w:p>
        </w:tc>
        <w:tc>
          <w:tcPr>
            <w:tcW w:w="5283" w:type="dxa"/>
            <w:vAlign w:val="center"/>
          </w:tcPr>
          <w:p w14:paraId="247BF0FA" w14:textId="77777777" w:rsidR="00434AF8" w:rsidRDefault="00434AF8">
            <w:pPr>
              <w:spacing w:line="200" w:lineRule="exact"/>
              <w:rPr>
                <w:sz w:val="18"/>
              </w:rPr>
            </w:pPr>
          </w:p>
        </w:tc>
        <w:tc>
          <w:tcPr>
            <w:tcW w:w="996" w:type="dxa"/>
          </w:tcPr>
          <w:p w14:paraId="41D85C8B" w14:textId="77777777" w:rsidR="00434AF8" w:rsidRDefault="00434AF8">
            <w:pPr>
              <w:spacing w:line="200" w:lineRule="exact"/>
              <w:jc w:val="center"/>
              <w:rPr>
                <w:sz w:val="18"/>
              </w:rPr>
            </w:pPr>
          </w:p>
        </w:tc>
      </w:tr>
      <w:tr w:rsidR="00434AF8" w14:paraId="22634D56" w14:textId="77777777" w:rsidTr="00617169">
        <w:trPr>
          <w:cantSplit/>
          <w:trHeight w:val="530"/>
        </w:trPr>
        <w:tc>
          <w:tcPr>
            <w:tcW w:w="1260" w:type="dxa"/>
            <w:vAlign w:val="center"/>
          </w:tcPr>
          <w:p w14:paraId="0A51F745" w14:textId="77777777" w:rsidR="00434AF8" w:rsidRDefault="00B37F88">
            <w:pPr>
              <w:spacing w:line="20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B-</w:t>
            </w:r>
          </w:p>
        </w:tc>
        <w:tc>
          <w:tcPr>
            <w:tcW w:w="1021" w:type="dxa"/>
            <w:vAlign w:val="center"/>
          </w:tcPr>
          <w:p w14:paraId="0587C52C" w14:textId="77777777" w:rsidR="00434AF8" w:rsidRDefault="00434AF8">
            <w:pPr>
              <w:spacing w:line="200" w:lineRule="exact"/>
              <w:jc w:val="center"/>
              <w:rPr>
                <w:sz w:val="18"/>
              </w:rPr>
            </w:pPr>
          </w:p>
        </w:tc>
        <w:tc>
          <w:tcPr>
            <w:tcW w:w="1021" w:type="dxa"/>
            <w:vAlign w:val="center"/>
          </w:tcPr>
          <w:p w14:paraId="44A3D7D1" w14:textId="77777777" w:rsidR="00434AF8" w:rsidRDefault="00434AF8">
            <w:pPr>
              <w:spacing w:line="200" w:lineRule="exact"/>
              <w:rPr>
                <w:sz w:val="18"/>
              </w:rPr>
            </w:pPr>
          </w:p>
        </w:tc>
        <w:tc>
          <w:tcPr>
            <w:tcW w:w="5283" w:type="dxa"/>
            <w:vAlign w:val="center"/>
          </w:tcPr>
          <w:p w14:paraId="5C9B348E" w14:textId="77777777" w:rsidR="00434AF8" w:rsidRDefault="00434AF8">
            <w:pPr>
              <w:spacing w:line="200" w:lineRule="exact"/>
              <w:rPr>
                <w:sz w:val="18"/>
              </w:rPr>
            </w:pPr>
          </w:p>
        </w:tc>
        <w:tc>
          <w:tcPr>
            <w:tcW w:w="996" w:type="dxa"/>
          </w:tcPr>
          <w:p w14:paraId="493C1E4D" w14:textId="77777777" w:rsidR="00434AF8" w:rsidRDefault="00434AF8">
            <w:pPr>
              <w:spacing w:line="200" w:lineRule="exact"/>
              <w:jc w:val="center"/>
              <w:rPr>
                <w:sz w:val="18"/>
              </w:rPr>
            </w:pPr>
          </w:p>
        </w:tc>
      </w:tr>
    </w:tbl>
    <w:p w14:paraId="569A9C28" w14:textId="77777777" w:rsidR="00434AF8" w:rsidRDefault="00B37F88">
      <w:pPr>
        <w:rPr>
          <w:rFonts w:ascii="Kaiti SC Regular" w:eastAsia="Kaiti SC Regular" w:hAnsi="Kaiti SC Regular" w:cs="Kaiti SC Regular"/>
        </w:rPr>
      </w:pPr>
      <w:r>
        <w:rPr>
          <w:rFonts w:ascii="Kaiti SC Regular" w:eastAsia="Kaiti SC Regular" w:hAnsi="Kaiti SC Regular" w:cs="Kaiti SC Regular" w:hint="eastAsia"/>
        </w:rPr>
        <w:t>表二</w:t>
      </w:r>
    </w:p>
    <w:tbl>
      <w:tblPr>
        <w:tblW w:w="9517" w:type="dxa"/>
        <w:tblInd w:w="-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5"/>
        <w:gridCol w:w="1337"/>
        <w:gridCol w:w="1337"/>
        <w:gridCol w:w="1337"/>
        <w:gridCol w:w="1337"/>
        <w:gridCol w:w="1337"/>
        <w:gridCol w:w="1337"/>
      </w:tblGrid>
      <w:tr w:rsidR="00612975" w14:paraId="3B9F9287" w14:textId="77777777" w:rsidTr="00612975">
        <w:trPr>
          <w:cantSplit/>
          <w:trHeight w:val="759"/>
        </w:trPr>
        <w:tc>
          <w:tcPr>
            <w:tcW w:w="1495" w:type="dxa"/>
            <w:tcMar>
              <w:left w:w="6" w:type="dxa"/>
              <w:right w:w="6" w:type="dxa"/>
            </w:tcMar>
            <w:vAlign w:val="center"/>
          </w:tcPr>
          <w:p w14:paraId="0465820D" w14:textId="77777777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  <w:r>
              <w:rPr>
                <w:rFonts w:eastAsia="SimHei" w:hint="eastAsia"/>
                <w:sz w:val="18"/>
              </w:rPr>
              <w:t>考核标准</w:t>
            </w:r>
          </w:p>
        </w:tc>
        <w:tc>
          <w:tcPr>
            <w:tcW w:w="1337" w:type="dxa"/>
            <w:tcMar>
              <w:left w:w="6" w:type="dxa"/>
              <w:right w:w="6" w:type="dxa"/>
            </w:tcMar>
            <w:vAlign w:val="center"/>
          </w:tcPr>
          <w:p w14:paraId="453AE631" w14:textId="77777777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  <w:r>
              <w:rPr>
                <w:rFonts w:eastAsia="SimHei" w:hint="eastAsia"/>
                <w:sz w:val="18"/>
              </w:rPr>
              <w:t>实例成绩</w:t>
            </w:r>
          </w:p>
          <w:p w14:paraId="7F9DCBD9" w14:textId="77777777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  <w:r>
              <w:rPr>
                <w:rFonts w:eastAsia="SimHei" w:hint="eastAsia"/>
                <w:sz w:val="18"/>
              </w:rPr>
              <w:t>6</w:t>
            </w:r>
            <w:r>
              <w:rPr>
                <w:rFonts w:eastAsia="SimHei" w:hint="eastAsia"/>
                <w:sz w:val="18"/>
              </w:rPr>
              <w:t>分</w:t>
            </w:r>
          </w:p>
        </w:tc>
        <w:tc>
          <w:tcPr>
            <w:tcW w:w="1337" w:type="dxa"/>
            <w:tcMar>
              <w:left w:w="6" w:type="dxa"/>
              <w:right w:w="6" w:type="dxa"/>
            </w:tcMar>
            <w:vAlign w:val="center"/>
          </w:tcPr>
          <w:p w14:paraId="63A2532B" w14:textId="77777777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  <w:r>
              <w:rPr>
                <w:rFonts w:eastAsia="SimHei" w:hint="eastAsia"/>
                <w:sz w:val="18"/>
              </w:rPr>
              <w:t>实例成绩</w:t>
            </w:r>
          </w:p>
          <w:p w14:paraId="655D84E4" w14:textId="77777777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  <w:r>
              <w:rPr>
                <w:rFonts w:eastAsia="SimHei" w:hint="eastAsia"/>
                <w:sz w:val="18"/>
              </w:rPr>
              <w:t>36</w:t>
            </w:r>
            <w:r>
              <w:rPr>
                <w:rFonts w:eastAsia="SimHei" w:hint="eastAsia"/>
                <w:sz w:val="18"/>
              </w:rPr>
              <w:t>分</w:t>
            </w:r>
          </w:p>
        </w:tc>
        <w:tc>
          <w:tcPr>
            <w:tcW w:w="1337" w:type="dxa"/>
            <w:tcMar>
              <w:left w:w="6" w:type="dxa"/>
              <w:right w:w="6" w:type="dxa"/>
            </w:tcMar>
            <w:vAlign w:val="center"/>
          </w:tcPr>
          <w:p w14:paraId="4FC00AB9" w14:textId="77777777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  <w:r>
              <w:rPr>
                <w:rFonts w:eastAsia="SimHei" w:hint="eastAsia"/>
                <w:sz w:val="18"/>
              </w:rPr>
              <w:t>实例成绩</w:t>
            </w:r>
          </w:p>
          <w:p w14:paraId="15684AA1" w14:textId="77777777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  <w:r>
              <w:rPr>
                <w:rFonts w:eastAsia="SimHei" w:hint="eastAsia"/>
                <w:sz w:val="18"/>
              </w:rPr>
              <w:t>18</w:t>
            </w:r>
            <w:r>
              <w:rPr>
                <w:rFonts w:eastAsia="SimHei" w:hint="eastAsia"/>
                <w:sz w:val="18"/>
              </w:rPr>
              <w:t>分</w:t>
            </w:r>
          </w:p>
        </w:tc>
        <w:tc>
          <w:tcPr>
            <w:tcW w:w="1337" w:type="dxa"/>
            <w:tcMar>
              <w:left w:w="6" w:type="dxa"/>
              <w:right w:w="6" w:type="dxa"/>
            </w:tcMar>
            <w:vAlign w:val="center"/>
          </w:tcPr>
          <w:p w14:paraId="5D03B9C9" w14:textId="76FE8A52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  <w:r>
              <w:rPr>
                <w:rFonts w:eastAsia="SimHei" w:hint="eastAsia"/>
                <w:sz w:val="18"/>
              </w:rPr>
              <w:t>报告</w:t>
            </w:r>
            <w:r w:rsidR="00143EB2">
              <w:rPr>
                <w:rFonts w:eastAsia="SimHei" w:hint="eastAsia"/>
                <w:sz w:val="18"/>
              </w:rPr>
              <w:t>成绩</w:t>
            </w:r>
          </w:p>
          <w:p w14:paraId="72FB2FCE" w14:textId="77777777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  <w:r>
              <w:rPr>
                <w:rFonts w:eastAsia="SimHei" w:hint="eastAsia"/>
                <w:sz w:val="18"/>
              </w:rPr>
              <w:t>15</w:t>
            </w:r>
            <w:r>
              <w:rPr>
                <w:rFonts w:eastAsia="SimHei" w:hint="eastAsia"/>
                <w:sz w:val="18"/>
              </w:rPr>
              <w:t>分</w:t>
            </w:r>
          </w:p>
        </w:tc>
        <w:tc>
          <w:tcPr>
            <w:tcW w:w="1337" w:type="dxa"/>
            <w:tcMar>
              <w:left w:w="6" w:type="dxa"/>
              <w:right w:w="6" w:type="dxa"/>
            </w:tcMar>
            <w:vAlign w:val="center"/>
          </w:tcPr>
          <w:p w14:paraId="2965DF3C" w14:textId="1B581B55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  <w:r>
              <w:rPr>
                <w:rFonts w:eastAsia="SimHei" w:hint="eastAsia"/>
                <w:sz w:val="18"/>
              </w:rPr>
              <w:t>报告</w:t>
            </w:r>
            <w:r w:rsidR="00143EB2">
              <w:rPr>
                <w:rFonts w:eastAsia="SimHei" w:hint="eastAsia"/>
                <w:sz w:val="18"/>
              </w:rPr>
              <w:t>成绩</w:t>
            </w:r>
          </w:p>
          <w:p w14:paraId="4431BBC4" w14:textId="77777777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  <w:r>
              <w:rPr>
                <w:rFonts w:eastAsia="SimHei" w:hint="eastAsia"/>
                <w:sz w:val="18"/>
              </w:rPr>
              <w:t>15</w:t>
            </w:r>
            <w:r>
              <w:rPr>
                <w:rFonts w:eastAsia="SimHei" w:hint="eastAsia"/>
                <w:sz w:val="18"/>
              </w:rPr>
              <w:t>分</w:t>
            </w:r>
          </w:p>
        </w:tc>
        <w:tc>
          <w:tcPr>
            <w:tcW w:w="1337" w:type="dxa"/>
            <w:tcMar>
              <w:left w:w="6" w:type="dxa"/>
              <w:right w:w="6" w:type="dxa"/>
            </w:tcMar>
            <w:vAlign w:val="center"/>
          </w:tcPr>
          <w:p w14:paraId="42FD262B" w14:textId="77777777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  <w:r>
              <w:rPr>
                <w:rFonts w:eastAsia="SimHei" w:hint="eastAsia"/>
                <w:sz w:val="18"/>
              </w:rPr>
              <w:t>平时成绩</w:t>
            </w:r>
          </w:p>
          <w:p w14:paraId="04AE22E8" w14:textId="285EF297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  <w:r>
              <w:rPr>
                <w:rFonts w:eastAsia="SimHei" w:hint="eastAsia"/>
                <w:sz w:val="18"/>
              </w:rPr>
              <w:t>10</w:t>
            </w:r>
            <w:r>
              <w:rPr>
                <w:rFonts w:eastAsia="SimHei" w:hint="eastAsia"/>
                <w:sz w:val="18"/>
              </w:rPr>
              <w:t>分</w:t>
            </w:r>
          </w:p>
        </w:tc>
      </w:tr>
      <w:tr w:rsidR="00612975" w14:paraId="2BBED913" w14:textId="77777777" w:rsidTr="00612975">
        <w:trPr>
          <w:cantSplit/>
          <w:trHeight w:val="431"/>
        </w:trPr>
        <w:tc>
          <w:tcPr>
            <w:tcW w:w="1495" w:type="dxa"/>
            <w:tcMar>
              <w:left w:w="6" w:type="dxa"/>
              <w:right w:w="6" w:type="dxa"/>
            </w:tcMar>
            <w:vAlign w:val="center"/>
          </w:tcPr>
          <w:p w14:paraId="73C51D75" w14:textId="77777777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  <w:r>
              <w:rPr>
                <w:rFonts w:eastAsia="SimHei" w:hint="eastAsia"/>
                <w:sz w:val="18"/>
              </w:rPr>
              <w:t>各项成绩</w:t>
            </w:r>
          </w:p>
        </w:tc>
        <w:tc>
          <w:tcPr>
            <w:tcW w:w="1337" w:type="dxa"/>
            <w:tcMar>
              <w:left w:w="6" w:type="dxa"/>
              <w:right w:w="6" w:type="dxa"/>
            </w:tcMar>
            <w:vAlign w:val="center"/>
          </w:tcPr>
          <w:p w14:paraId="6C07F83A" w14:textId="77777777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</w:p>
        </w:tc>
        <w:tc>
          <w:tcPr>
            <w:tcW w:w="1337" w:type="dxa"/>
            <w:tcMar>
              <w:left w:w="6" w:type="dxa"/>
              <w:right w:w="6" w:type="dxa"/>
            </w:tcMar>
            <w:vAlign w:val="center"/>
          </w:tcPr>
          <w:p w14:paraId="08CACA7A" w14:textId="77777777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</w:p>
        </w:tc>
        <w:tc>
          <w:tcPr>
            <w:tcW w:w="1337" w:type="dxa"/>
            <w:tcMar>
              <w:left w:w="6" w:type="dxa"/>
              <w:right w:w="6" w:type="dxa"/>
            </w:tcMar>
            <w:vAlign w:val="center"/>
          </w:tcPr>
          <w:p w14:paraId="66C6521B" w14:textId="77777777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</w:p>
        </w:tc>
        <w:tc>
          <w:tcPr>
            <w:tcW w:w="1337" w:type="dxa"/>
            <w:tcMar>
              <w:left w:w="6" w:type="dxa"/>
              <w:right w:w="6" w:type="dxa"/>
            </w:tcMar>
            <w:vAlign w:val="center"/>
          </w:tcPr>
          <w:p w14:paraId="6148C0F4" w14:textId="77777777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</w:p>
        </w:tc>
        <w:tc>
          <w:tcPr>
            <w:tcW w:w="1337" w:type="dxa"/>
            <w:tcMar>
              <w:left w:w="6" w:type="dxa"/>
              <w:right w:w="6" w:type="dxa"/>
            </w:tcMar>
            <w:vAlign w:val="center"/>
          </w:tcPr>
          <w:p w14:paraId="3F1F471A" w14:textId="77777777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</w:p>
        </w:tc>
        <w:tc>
          <w:tcPr>
            <w:tcW w:w="1337" w:type="dxa"/>
            <w:tcMar>
              <w:left w:w="6" w:type="dxa"/>
              <w:right w:w="6" w:type="dxa"/>
            </w:tcMar>
            <w:vAlign w:val="center"/>
          </w:tcPr>
          <w:p w14:paraId="2DF790F4" w14:textId="77777777" w:rsidR="00612975" w:rsidRDefault="00612975" w:rsidP="007D5A8A">
            <w:pPr>
              <w:spacing w:line="200" w:lineRule="exact"/>
              <w:jc w:val="center"/>
              <w:rPr>
                <w:rFonts w:eastAsia="SimHei"/>
                <w:sz w:val="18"/>
              </w:rPr>
            </w:pPr>
          </w:p>
        </w:tc>
      </w:tr>
      <w:tr w:rsidR="00612975" w14:paraId="0A45997F" w14:textId="77777777" w:rsidTr="00612975">
        <w:trPr>
          <w:cantSplit/>
          <w:trHeight w:val="1041"/>
        </w:trPr>
        <w:tc>
          <w:tcPr>
            <w:tcW w:w="1495" w:type="dxa"/>
            <w:vAlign w:val="center"/>
          </w:tcPr>
          <w:p w14:paraId="539A7323" w14:textId="77777777" w:rsidR="00612975" w:rsidRDefault="00612975" w:rsidP="00DF3CCD">
            <w:pPr>
              <w:spacing w:line="200" w:lineRule="exact"/>
              <w:jc w:val="center"/>
              <w:rPr>
                <w:rFonts w:ascii="KaiTi" w:eastAsia="KaiTi" w:hAnsi="KaiTi"/>
                <w:sz w:val="18"/>
              </w:rPr>
            </w:pPr>
            <w:r>
              <w:rPr>
                <w:rFonts w:ascii="KaiTi" w:eastAsia="KaiTi" w:hAnsi="KaiTi" w:hint="eastAsia"/>
                <w:sz w:val="18"/>
              </w:rPr>
              <w:t>考核内容</w:t>
            </w:r>
          </w:p>
        </w:tc>
        <w:tc>
          <w:tcPr>
            <w:tcW w:w="1337" w:type="dxa"/>
            <w:vAlign w:val="center"/>
          </w:tcPr>
          <w:p w14:paraId="673FD942" w14:textId="033B9637" w:rsidR="00612975" w:rsidRPr="001D4FD0" w:rsidRDefault="00612975" w:rsidP="007D5A8A">
            <w:pPr>
              <w:spacing w:line="200" w:lineRule="exact"/>
              <w:rPr>
                <w:rFonts w:ascii="KaiTi" w:eastAsia="KaiTi" w:hAnsi="KaiTi"/>
                <w:color w:val="000000" w:themeColor="text1"/>
                <w:sz w:val="18"/>
                <w:szCs w:val="18"/>
              </w:rPr>
            </w:pPr>
            <w:r w:rsidRPr="001D4FD0">
              <w:rPr>
                <w:rFonts w:ascii="KaiTi" w:eastAsia="KaiTi" w:hAnsi="KaiTi" w:hint="eastAsia"/>
                <w:color w:val="000000" w:themeColor="text1"/>
                <w:sz w:val="18"/>
                <w:szCs w:val="18"/>
              </w:rPr>
              <w:t>功能和意义</w:t>
            </w:r>
          </w:p>
        </w:tc>
        <w:tc>
          <w:tcPr>
            <w:tcW w:w="1337" w:type="dxa"/>
            <w:vAlign w:val="center"/>
          </w:tcPr>
          <w:p w14:paraId="177EA720" w14:textId="1ED2FBB1" w:rsidR="00612975" w:rsidRPr="001D4FD0" w:rsidRDefault="00612975" w:rsidP="007D5A8A">
            <w:pPr>
              <w:spacing w:line="200" w:lineRule="exact"/>
              <w:rPr>
                <w:rFonts w:ascii="KaiTi" w:eastAsia="KaiTi" w:hAnsi="KaiTi"/>
                <w:color w:val="000000" w:themeColor="text1"/>
                <w:sz w:val="18"/>
                <w:szCs w:val="18"/>
              </w:rPr>
            </w:pPr>
            <w:r w:rsidRPr="001D4FD0">
              <w:rPr>
                <w:rFonts w:ascii="KaiTi" w:eastAsia="KaiTi" w:hAnsi="KaiTi" w:hint="eastAsia"/>
                <w:color w:val="000000" w:themeColor="text1"/>
                <w:sz w:val="18"/>
                <w:szCs w:val="18"/>
              </w:rPr>
              <w:t>数据分析实例的实现方式</w:t>
            </w:r>
          </w:p>
        </w:tc>
        <w:tc>
          <w:tcPr>
            <w:tcW w:w="1337" w:type="dxa"/>
            <w:vAlign w:val="center"/>
          </w:tcPr>
          <w:p w14:paraId="70DE2A8C" w14:textId="7B6F5689" w:rsidR="00612975" w:rsidRPr="001D4FD0" w:rsidRDefault="00612975" w:rsidP="007D5A8A">
            <w:pPr>
              <w:spacing w:line="200" w:lineRule="exact"/>
              <w:rPr>
                <w:rFonts w:ascii="KaiTi" w:eastAsia="KaiTi" w:hAnsi="KaiTi"/>
                <w:color w:val="000000" w:themeColor="text1"/>
                <w:sz w:val="18"/>
                <w:szCs w:val="18"/>
              </w:rPr>
            </w:pPr>
            <w:r w:rsidRPr="001D4FD0">
              <w:rPr>
                <w:rFonts w:ascii="KaiTi" w:eastAsia="KaiTi" w:hAnsi="KaiTi" w:hint="eastAsia"/>
                <w:color w:val="000000" w:themeColor="text1"/>
                <w:sz w:val="18"/>
                <w:szCs w:val="18"/>
              </w:rPr>
              <w:t>数据分析实例是否有改进和创新点</w:t>
            </w:r>
          </w:p>
        </w:tc>
        <w:tc>
          <w:tcPr>
            <w:tcW w:w="1337" w:type="dxa"/>
            <w:vAlign w:val="center"/>
          </w:tcPr>
          <w:p w14:paraId="16133858" w14:textId="63F63448" w:rsidR="00612975" w:rsidRPr="001D4FD0" w:rsidRDefault="00612975" w:rsidP="007D5A8A">
            <w:pPr>
              <w:rPr>
                <w:rFonts w:ascii="KaiTi" w:eastAsia="KaiTi" w:hAnsi="KaiTi"/>
                <w:color w:val="000000" w:themeColor="text1"/>
                <w:sz w:val="18"/>
                <w:szCs w:val="18"/>
              </w:rPr>
            </w:pPr>
            <w:r w:rsidRPr="001D4FD0">
              <w:rPr>
                <w:rFonts w:ascii="KaiTi" w:eastAsia="KaiTi" w:hAnsi="KaiTi" w:hint="eastAsia"/>
                <w:color w:val="000000" w:themeColor="text1"/>
                <w:sz w:val="18"/>
                <w:szCs w:val="18"/>
              </w:rPr>
              <w:t>文档完整程度</w:t>
            </w:r>
          </w:p>
        </w:tc>
        <w:tc>
          <w:tcPr>
            <w:tcW w:w="1337" w:type="dxa"/>
            <w:vAlign w:val="center"/>
          </w:tcPr>
          <w:p w14:paraId="7A6548A1" w14:textId="05DB6334" w:rsidR="00612975" w:rsidRPr="001D4FD0" w:rsidRDefault="00612975" w:rsidP="007D5A8A">
            <w:pPr>
              <w:spacing w:line="200" w:lineRule="exact"/>
              <w:rPr>
                <w:rFonts w:ascii="KaiTi" w:eastAsia="KaiTi" w:hAnsi="KaiTi"/>
                <w:color w:val="000000" w:themeColor="text1"/>
                <w:sz w:val="18"/>
                <w:szCs w:val="18"/>
              </w:rPr>
            </w:pPr>
            <w:r w:rsidRPr="001D4FD0">
              <w:rPr>
                <w:rFonts w:ascii="KaiTi" w:eastAsia="KaiTi" w:hAnsi="KaiTi" w:hint="eastAsia"/>
                <w:color w:val="000000" w:themeColor="text1"/>
                <w:sz w:val="18"/>
                <w:szCs w:val="18"/>
              </w:rPr>
              <w:t>语言表述能力</w:t>
            </w:r>
          </w:p>
        </w:tc>
        <w:tc>
          <w:tcPr>
            <w:tcW w:w="1337" w:type="dxa"/>
            <w:vAlign w:val="center"/>
          </w:tcPr>
          <w:p w14:paraId="1AA03F54" w14:textId="6DBA01C9" w:rsidR="00612975" w:rsidRPr="001D4FD0" w:rsidRDefault="00612975" w:rsidP="007D5A8A">
            <w:pPr>
              <w:spacing w:line="200" w:lineRule="exact"/>
              <w:rPr>
                <w:rFonts w:ascii="KaiTi" w:eastAsia="KaiTi" w:hAnsi="KaiTi"/>
                <w:color w:val="000000" w:themeColor="text1"/>
                <w:sz w:val="18"/>
                <w:szCs w:val="18"/>
              </w:rPr>
            </w:pPr>
            <w:r w:rsidRPr="001D4FD0">
              <w:rPr>
                <w:rFonts w:ascii="KaiTi" w:eastAsia="KaiTi" w:hAnsi="KaiTi" w:hint="eastAsia"/>
                <w:color w:val="000000" w:themeColor="text1"/>
                <w:sz w:val="18"/>
                <w:szCs w:val="18"/>
              </w:rPr>
              <w:t>参与讨论与合作、出勤等情况</w:t>
            </w:r>
          </w:p>
        </w:tc>
      </w:tr>
    </w:tbl>
    <w:p w14:paraId="2B1E558F" w14:textId="77777777" w:rsidR="00434AF8" w:rsidRDefault="00B37F88">
      <w:pPr>
        <w:rPr>
          <w:rFonts w:ascii="Kaiti SC Regular" w:eastAsia="Kaiti SC Regular" w:hAnsi="Kaiti SC Regular" w:cs="Kaiti SC Regular"/>
        </w:rPr>
      </w:pPr>
      <w:r>
        <w:rPr>
          <w:rFonts w:ascii="Kaiti SC Regular" w:eastAsia="Kaiti SC Regular" w:hAnsi="Kaiti SC Regular" w:cs="Kaiti SC Regular" w:hint="eastAsia"/>
        </w:rPr>
        <w:t>表三</w:t>
      </w:r>
    </w:p>
    <w:tbl>
      <w:tblPr>
        <w:tblW w:w="9501" w:type="dxa"/>
        <w:tblInd w:w="-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01"/>
      </w:tblGrid>
      <w:tr w:rsidR="00434AF8" w14:paraId="36700DEE" w14:textId="77777777">
        <w:trPr>
          <w:cantSplit/>
          <w:trHeight w:val="340"/>
        </w:trPr>
        <w:tc>
          <w:tcPr>
            <w:tcW w:w="9501" w:type="dxa"/>
            <w:tcMar>
              <w:left w:w="6" w:type="dxa"/>
              <w:right w:w="6" w:type="dxa"/>
            </w:tcMar>
            <w:vAlign w:val="center"/>
          </w:tcPr>
          <w:p w14:paraId="45C5202C" w14:textId="481DEE01" w:rsidR="00434AF8" w:rsidRDefault="00612975">
            <w:pPr>
              <w:spacing w:line="200" w:lineRule="exact"/>
              <w:jc w:val="center"/>
              <w:rPr>
                <w:rFonts w:eastAsia="SimHei"/>
                <w:sz w:val="18"/>
              </w:rPr>
            </w:pPr>
            <w:r>
              <w:rPr>
                <w:rFonts w:eastAsia="SimHei" w:hint="eastAsia"/>
                <w:sz w:val="18"/>
              </w:rPr>
              <w:t>备注</w:t>
            </w:r>
          </w:p>
        </w:tc>
      </w:tr>
      <w:tr w:rsidR="00434AF8" w14:paraId="5DB3222D" w14:textId="77777777" w:rsidTr="00612975">
        <w:trPr>
          <w:cantSplit/>
          <w:trHeight w:val="632"/>
        </w:trPr>
        <w:tc>
          <w:tcPr>
            <w:tcW w:w="9501" w:type="dxa"/>
            <w:vAlign w:val="center"/>
          </w:tcPr>
          <w:p w14:paraId="03D3240E" w14:textId="77777777" w:rsidR="00434AF8" w:rsidRDefault="00434AF8">
            <w:pPr>
              <w:spacing w:line="200" w:lineRule="exact"/>
              <w:rPr>
                <w:sz w:val="18"/>
              </w:rPr>
            </w:pPr>
          </w:p>
          <w:p w14:paraId="561AD03A" w14:textId="77777777" w:rsidR="00434AF8" w:rsidRDefault="00434AF8" w:rsidP="00612975">
            <w:pPr>
              <w:spacing w:line="200" w:lineRule="exact"/>
              <w:rPr>
                <w:sz w:val="18"/>
              </w:rPr>
            </w:pPr>
          </w:p>
        </w:tc>
      </w:tr>
    </w:tbl>
    <w:p w14:paraId="3C3301C6" w14:textId="77777777" w:rsidR="00434AF8" w:rsidRDefault="00B37F88">
      <w:pPr>
        <w:rPr>
          <w:rFonts w:ascii="STKaiti Regular" w:eastAsia="STKaiti Regular" w:hAnsi="STKaiti Regular" w:cs="STKaiti Regular"/>
        </w:rPr>
      </w:pPr>
      <w:r>
        <w:rPr>
          <w:rFonts w:ascii="STKaiti Regular" w:eastAsia="STKaiti Regular" w:hAnsi="STKaiti Regular" w:cs="STKaiti Regular" w:hint="eastAsia"/>
        </w:rPr>
        <w:t>注：</w:t>
      </w:r>
    </w:p>
    <w:p w14:paraId="0DA543EB" w14:textId="77777777" w:rsidR="00612975" w:rsidRDefault="00612975" w:rsidP="00612975">
      <w:pPr>
        <w:numPr>
          <w:ilvl w:val="0"/>
          <w:numId w:val="1"/>
        </w:numPr>
        <w:spacing w:line="240" w:lineRule="exact"/>
        <w:ind w:left="357" w:hanging="357"/>
        <w:rPr>
          <w:rFonts w:ascii="KaiTi" w:eastAsia="KaiTi" w:hAnsi="KaiTi" w:cs="STKaiti Regular"/>
          <w:sz w:val="18"/>
          <w:szCs w:val="18"/>
        </w:rPr>
      </w:pPr>
      <w:r>
        <w:rPr>
          <w:rFonts w:ascii="KaiTi" w:eastAsia="KaiTi" w:hAnsi="KaiTi" w:cs="STKaiti Regular" w:hint="eastAsia"/>
          <w:sz w:val="18"/>
          <w:szCs w:val="18"/>
        </w:rPr>
        <w:t>每组1-3人，学生自由组合完成本课程所有实验，实验过程中不允许换人换组。</w:t>
      </w:r>
    </w:p>
    <w:p w14:paraId="182B3B55" w14:textId="77777777" w:rsidR="00612975" w:rsidRPr="009F08AC" w:rsidRDefault="00612975" w:rsidP="00612975">
      <w:pPr>
        <w:numPr>
          <w:ilvl w:val="0"/>
          <w:numId w:val="1"/>
        </w:numPr>
        <w:spacing w:line="240" w:lineRule="exact"/>
        <w:ind w:left="357" w:hanging="357"/>
        <w:rPr>
          <w:rFonts w:ascii="KaiTi" w:eastAsia="KaiTi" w:hAnsi="KaiTi" w:cs="STKaiti Regular"/>
          <w:sz w:val="18"/>
          <w:szCs w:val="18"/>
        </w:rPr>
      </w:pPr>
      <w:r w:rsidRPr="009F08AC">
        <w:rPr>
          <w:rFonts w:ascii="KaiTi" w:eastAsia="KaiTi" w:hAnsi="KaiTi" w:cs="STKaiti Regular" w:hint="eastAsia"/>
          <w:color w:val="FF0000"/>
          <w:sz w:val="18"/>
          <w:szCs w:val="18"/>
        </w:rPr>
        <w:t>学生填写表1除“成绩”栏外内容，每个成员在表1的“分工情况”一栏中详细填写实验中的分工。</w:t>
      </w:r>
    </w:p>
    <w:p w14:paraId="236178C4" w14:textId="77777777" w:rsidR="00612975" w:rsidRDefault="00612975" w:rsidP="00612975">
      <w:pPr>
        <w:numPr>
          <w:ilvl w:val="0"/>
          <w:numId w:val="1"/>
        </w:numPr>
        <w:spacing w:line="240" w:lineRule="exact"/>
        <w:ind w:left="357" w:hanging="357"/>
        <w:rPr>
          <w:rFonts w:ascii="KaiTi" w:eastAsia="KaiTi" w:hAnsi="KaiTi" w:cs="STKaiti Regular"/>
          <w:sz w:val="18"/>
          <w:szCs w:val="18"/>
        </w:rPr>
      </w:pPr>
      <w:r>
        <w:rPr>
          <w:rFonts w:ascii="KaiTi" w:eastAsia="KaiTi" w:hAnsi="KaiTi" w:cs="STKaiti Regular" w:hint="eastAsia"/>
          <w:sz w:val="18"/>
          <w:szCs w:val="18"/>
        </w:rPr>
        <w:t>本页打印，附在实验报告正文前。</w:t>
      </w:r>
    </w:p>
    <w:p w14:paraId="6D62CB32" w14:textId="77777777" w:rsidR="00612975" w:rsidRDefault="00612975" w:rsidP="00612975">
      <w:pPr>
        <w:numPr>
          <w:ilvl w:val="0"/>
          <w:numId w:val="1"/>
        </w:numPr>
        <w:spacing w:line="240" w:lineRule="exact"/>
        <w:ind w:left="357" w:hanging="357"/>
        <w:rPr>
          <w:rFonts w:ascii="KaiTi" w:eastAsia="KaiTi" w:hAnsi="KaiTi"/>
          <w:color w:val="FF0000"/>
          <w:sz w:val="18"/>
          <w:szCs w:val="18"/>
        </w:rPr>
      </w:pPr>
      <w:r>
        <w:rPr>
          <w:rFonts w:ascii="KaiTi" w:eastAsia="KaiTi" w:hAnsi="KaiTi" w:cs="STKaiti Regular" w:hint="eastAsia"/>
          <w:color w:val="FF0000"/>
          <w:sz w:val="18"/>
          <w:szCs w:val="18"/>
        </w:rPr>
        <w:t>实验报告如发现雷同，一律以0分计。</w:t>
      </w:r>
    </w:p>
    <w:p w14:paraId="41808A0A" w14:textId="77777777" w:rsidR="00612975" w:rsidRDefault="00612975">
      <w:pPr>
        <w:widowControl/>
        <w:jc w:val="left"/>
        <w:rPr>
          <w:rFonts w:ascii="STKaiti" w:eastAsia="STKaiti" w:hAnsi="STKaiti"/>
          <w:b/>
          <w:color w:val="4472C4" w:themeColor="accent5"/>
          <w:sz w:val="28"/>
          <w:szCs w:val="28"/>
        </w:rPr>
      </w:pPr>
      <w:r>
        <w:rPr>
          <w:rFonts w:ascii="STKaiti" w:eastAsia="STKaiti" w:hAnsi="STKaiti"/>
          <w:b/>
          <w:color w:val="4472C4" w:themeColor="accent5"/>
          <w:sz w:val="28"/>
          <w:szCs w:val="28"/>
        </w:rPr>
        <w:br w:type="page"/>
      </w:r>
    </w:p>
    <w:p w14:paraId="47975B59" w14:textId="021A2EC2" w:rsidR="00434AF8" w:rsidRDefault="00B37F88">
      <w:pPr>
        <w:rPr>
          <w:rFonts w:ascii="STKaiti" w:eastAsia="STKaiti" w:hAnsi="STKaiti"/>
          <w:b/>
          <w:color w:val="4472C4" w:themeColor="accent5"/>
          <w:sz w:val="28"/>
          <w:szCs w:val="28"/>
        </w:rPr>
      </w:pPr>
      <w:r>
        <w:rPr>
          <w:rFonts w:ascii="STKaiti" w:eastAsia="STKaiti" w:hAnsi="STKaiti" w:hint="eastAsia"/>
          <w:b/>
          <w:color w:val="4472C4" w:themeColor="accent5"/>
          <w:sz w:val="28"/>
          <w:szCs w:val="28"/>
        </w:rPr>
        <w:lastRenderedPageBreak/>
        <w:t>一、</w:t>
      </w:r>
      <w:r>
        <w:rPr>
          <w:rFonts w:ascii="STKaiti" w:eastAsia="STKaiti" w:hAnsi="STKaiti"/>
          <w:b/>
          <w:color w:val="4472C4" w:themeColor="accent5"/>
          <w:sz w:val="28"/>
          <w:szCs w:val="28"/>
        </w:rPr>
        <w:t>选题内容与意义</w:t>
      </w:r>
    </w:p>
    <w:p w14:paraId="14984A90" w14:textId="77777777" w:rsidR="00434AF8" w:rsidRDefault="00B37F88">
      <w:pPr>
        <w:numPr>
          <w:ilvl w:val="0"/>
          <w:numId w:val="2"/>
        </w:numPr>
        <w:rPr>
          <w:rFonts w:ascii="STKaiti" w:eastAsia="STKaiti" w:hAnsi="STKaiti"/>
        </w:rPr>
      </w:pPr>
      <w:r>
        <w:rPr>
          <w:rFonts w:ascii="STKaiti" w:eastAsia="STKaiti" w:hAnsi="STKaiti"/>
        </w:rPr>
        <w:t>选题内容</w:t>
      </w:r>
    </w:p>
    <w:p w14:paraId="31713900" w14:textId="77777777" w:rsidR="00434AF8" w:rsidRDefault="00434AF8">
      <w:pPr>
        <w:rPr>
          <w:rFonts w:ascii="STKaiti" w:eastAsia="STKaiti" w:hAnsi="STKaiti"/>
        </w:rPr>
      </w:pPr>
    </w:p>
    <w:p w14:paraId="5FA481CD" w14:textId="77777777" w:rsidR="00434AF8" w:rsidRDefault="00B37F88">
      <w:pPr>
        <w:numPr>
          <w:ilvl w:val="0"/>
          <w:numId w:val="2"/>
        </w:numPr>
        <w:rPr>
          <w:rFonts w:ascii="STKaiti" w:eastAsia="STKaiti" w:hAnsi="STKaiti"/>
        </w:rPr>
      </w:pPr>
      <w:r>
        <w:rPr>
          <w:rFonts w:ascii="STKaiti" w:eastAsia="STKaiti" w:hAnsi="STKaiti"/>
        </w:rPr>
        <w:t>要解决的问题</w:t>
      </w:r>
    </w:p>
    <w:p w14:paraId="45147648" w14:textId="77777777" w:rsidR="00434AF8" w:rsidRDefault="00434AF8">
      <w:pPr>
        <w:rPr>
          <w:rFonts w:ascii="STKaiti" w:eastAsia="STKaiti" w:hAnsi="STKaiti"/>
        </w:rPr>
      </w:pPr>
    </w:p>
    <w:p w14:paraId="3D0A75B5" w14:textId="479A0000" w:rsidR="00434AF8" w:rsidRDefault="00B37F88">
      <w:pPr>
        <w:numPr>
          <w:ilvl w:val="0"/>
          <w:numId w:val="2"/>
        </w:numPr>
        <w:rPr>
          <w:rFonts w:ascii="STKaiti" w:eastAsia="STKaiti" w:hAnsi="STKaiti"/>
        </w:rPr>
      </w:pPr>
      <w:r>
        <w:rPr>
          <w:rFonts w:ascii="STKaiti" w:eastAsia="STKaiti" w:hAnsi="STKaiti"/>
        </w:rPr>
        <w:t>相关的研究与分析</w:t>
      </w:r>
      <w:r>
        <w:rPr>
          <w:rFonts w:ascii="STKaiti" w:eastAsia="STKaiti" w:hAnsi="STKaiti" w:hint="eastAsia"/>
          <w:color w:val="FF0000"/>
          <w:szCs w:val="21"/>
        </w:rPr>
        <w:t>（</w:t>
      </w:r>
      <w:r>
        <w:rPr>
          <w:rFonts w:ascii="STKaiti" w:eastAsia="STKaiti" w:hAnsi="STKaiti"/>
          <w:color w:val="FF0000"/>
          <w:szCs w:val="21"/>
        </w:rPr>
        <w:t>本</w:t>
      </w:r>
      <w:r>
        <w:rPr>
          <w:rFonts w:ascii="STKaiti" w:eastAsia="STKaiti" w:hAnsi="STKaiti" w:hint="eastAsia"/>
          <w:color w:val="FF0000"/>
          <w:szCs w:val="21"/>
          <w:lang w:eastAsia="zh-Hans"/>
        </w:rPr>
        <w:t>部分多查阅资料</w:t>
      </w:r>
      <w:r>
        <w:rPr>
          <w:rFonts w:ascii="STKaiti" w:eastAsia="STKaiti" w:hAnsi="STKaiti"/>
          <w:color w:val="FF0000"/>
          <w:szCs w:val="21"/>
          <w:lang w:eastAsia="zh-Hans"/>
        </w:rPr>
        <w:t>，</w:t>
      </w:r>
      <w:r>
        <w:rPr>
          <w:rFonts w:ascii="STKaiti" w:eastAsia="STKaiti" w:hAnsi="STKaiti" w:hint="eastAsia"/>
          <w:color w:val="FF0000"/>
          <w:szCs w:val="21"/>
          <w:lang w:eastAsia="zh-Hans"/>
        </w:rPr>
        <w:t>注意文献引用</w:t>
      </w:r>
      <w:r w:rsidR="00560CC5">
        <w:rPr>
          <w:rFonts w:ascii="STKaiti" w:eastAsia="STKaiti" w:hAnsi="STKaiti" w:hint="eastAsia"/>
          <w:color w:val="FF0000"/>
          <w:szCs w:val="21"/>
        </w:rPr>
        <w:t>的</w:t>
      </w:r>
      <w:r w:rsidR="007C1ADD">
        <w:rPr>
          <w:rFonts w:ascii="STKaiti" w:eastAsia="STKaiti" w:hAnsi="STKaiti" w:hint="eastAsia"/>
          <w:color w:val="FF0000"/>
          <w:szCs w:val="21"/>
        </w:rPr>
        <w:t>标注</w:t>
      </w:r>
      <w:r>
        <w:rPr>
          <w:rFonts w:ascii="STKaiti" w:eastAsia="STKaiti" w:hAnsi="STKaiti" w:hint="eastAsia"/>
          <w:color w:val="FF0000"/>
          <w:szCs w:val="21"/>
          <w:lang w:eastAsia="zh-Hans"/>
        </w:rPr>
        <w:t>。</w:t>
      </w:r>
      <w:r>
        <w:rPr>
          <w:rFonts w:ascii="STKaiti" w:eastAsia="STKaiti" w:hAnsi="STKaiti"/>
          <w:color w:val="FF0000"/>
          <w:szCs w:val="21"/>
          <w:lang w:eastAsia="zh-Hans"/>
        </w:rPr>
        <w:t>）</w:t>
      </w:r>
    </w:p>
    <w:p w14:paraId="55527A84" w14:textId="77777777" w:rsidR="00434AF8" w:rsidRDefault="00434AF8">
      <w:pPr>
        <w:pStyle w:val="2"/>
        <w:ind w:firstLineChars="0" w:firstLine="0"/>
        <w:jc w:val="left"/>
        <w:rPr>
          <w:b/>
          <w:color w:val="4472C4" w:themeColor="accent5"/>
        </w:rPr>
      </w:pPr>
    </w:p>
    <w:p w14:paraId="58330B05" w14:textId="77777777" w:rsidR="00434AF8" w:rsidRDefault="00B37F88">
      <w:pPr>
        <w:rPr>
          <w:b/>
          <w:color w:val="4472C4" w:themeColor="accent5"/>
        </w:rPr>
      </w:pPr>
      <w:r>
        <w:rPr>
          <w:rFonts w:ascii="STKaiti" w:eastAsia="STKaiti" w:hAnsi="STKaiti"/>
          <w:b/>
          <w:color w:val="4472C4" w:themeColor="accent5"/>
          <w:sz w:val="28"/>
          <w:szCs w:val="28"/>
        </w:rPr>
        <w:t>二</w:t>
      </w:r>
      <w:r>
        <w:rPr>
          <w:rFonts w:ascii="STKaiti" w:eastAsia="STKaiti" w:hAnsi="STKaiti" w:hint="eastAsia"/>
          <w:b/>
          <w:color w:val="4472C4" w:themeColor="accent5"/>
          <w:sz w:val="28"/>
          <w:szCs w:val="28"/>
        </w:rPr>
        <w:t>、</w:t>
      </w:r>
      <w:r>
        <w:rPr>
          <w:rFonts w:ascii="STKaiti" w:eastAsia="STKaiti" w:hAnsi="STKaiti"/>
          <w:b/>
          <w:color w:val="4472C4" w:themeColor="accent5"/>
          <w:sz w:val="28"/>
          <w:szCs w:val="28"/>
        </w:rPr>
        <w:t>数据获取</w:t>
      </w:r>
    </w:p>
    <w:p w14:paraId="393A9C54" w14:textId="77777777" w:rsidR="00434AF8" w:rsidRDefault="00B37F88">
      <w:pPr>
        <w:pStyle w:val="2"/>
        <w:ind w:firstLineChars="0" w:firstLine="0"/>
        <w:rPr>
          <w:rFonts w:ascii="STKaiti" w:eastAsia="STKaiti" w:hAnsi="STKaiti"/>
          <w:szCs w:val="21"/>
        </w:rPr>
      </w:pPr>
      <w:r>
        <w:rPr>
          <w:rFonts w:ascii="STKaiti" w:eastAsia="STKaiti" w:hAnsi="STKaiti"/>
          <w:szCs w:val="21"/>
        </w:rPr>
        <w:t>1.  数据来源</w:t>
      </w:r>
    </w:p>
    <w:p w14:paraId="188C105E" w14:textId="77777777" w:rsidR="00434AF8" w:rsidRDefault="00434AF8">
      <w:pPr>
        <w:pStyle w:val="2"/>
        <w:ind w:firstLineChars="0" w:firstLine="0"/>
        <w:rPr>
          <w:rFonts w:ascii="STKaiti" w:eastAsia="STKaiti" w:hAnsi="STKaiti"/>
          <w:szCs w:val="21"/>
        </w:rPr>
      </w:pPr>
    </w:p>
    <w:p w14:paraId="505CB56C" w14:textId="77777777" w:rsidR="00434AF8" w:rsidRDefault="00B37F88">
      <w:pPr>
        <w:pStyle w:val="2"/>
        <w:ind w:firstLineChars="0" w:firstLine="0"/>
        <w:rPr>
          <w:rFonts w:ascii="STKaiti" w:eastAsia="STKaiti" w:hAnsi="STKaiti"/>
          <w:szCs w:val="21"/>
        </w:rPr>
      </w:pPr>
      <w:r>
        <w:rPr>
          <w:rFonts w:ascii="STKaiti" w:eastAsia="STKaiti" w:hAnsi="STKaiti"/>
          <w:szCs w:val="21"/>
        </w:rPr>
        <w:t>2.  使用的数据获取技术</w:t>
      </w:r>
    </w:p>
    <w:p w14:paraId="0FA8D0D2" w14:textId="77777777" w:rsidR="00434AF8" w:rsidRDefault="00434AF8">
      <w:pPr>
        <w:pStyle w:val="2"/>
        <w:ind w:firstLineChars="0" w:firstLine="0"/>
        <w:rPr>
          <w:rFonts w:ascii="STKaiti" w:eastAsia="STKaiti" w:hAnsi="STKaiti"/>
          <w:szCs w:val="21"/>
        </w:rPr>
      </w:pPr>
    </w:p>
    <w:p w14:paraId="5A5FC0EF" w14:textId="77777777" w:rsidR="00434AF8" w:rsidRDefault="00B37F88">
      <w:pPr>
        <w:pStyle w:val="2"/>
        <w:ind w:firstLineChars="0" w:firstLine="0"/>
        <w:rPr>
          <w:rFonts w:ascii="STKaiti" w:eastAsia="STKaiti" w:hAnsi="STKaiti"/>
          <w:szCs w:val="21"/>
        </w:rPr>
      </w:pPr>
      <w:r>
        <w:rPr>
          <w:rFonts w:ascii="STKaiti" w:eastAsia="STKaiti" w:hAnsi="STKaiti"/>
          <w:szCs w:val="21"/>
        </w:rPr>
        <w:t>3.  数据获取流程</w:t>
      </w:r>
      <w:r>
        <w:rPr>
          <w:rFonts w:ascii="STKaiti" w:eastAsia="STKaiti" w:hAnsi="STKaiti" w:hint="eastAsia"/>
          <w:color w:val="FF0000"/>
          <w:szCs w:val="21"/>
        </w:rPr>
        <w:t>（</w:t>
      </w:r>
      <w:r>
        <w:rPr>
          <w:rFonts w:ascii="STKaiti" w:eastAsia="STKaiti" w:hAnsi="STKaiti"/>
          <w:color w:val="FF0000"/>
          <w:szCs w:val="21"/>
        </w:rPr>
        <w:t>本</w:t>
      </w:r>
      <w:r>
        <w:rPr>
          <w:rFonts w:ascii="STKaiti" w:eastAsia="STKaiti" w:hAnsi="STKaiti" w:hint="eastAsia"/>
          <w:color w:val="FF0000"/>
          <w:szCs w:val="21"/>
          <w:lang w:eastAsia="zh-Hans"/>
        </w:rPr>
        <w:t>部分详细描写数据爬虫和正则表达式解析过程</w:t>
      </w:r>
      <w:r>
        <w:rPr>
          <w:rFonts w:ascii="STKaiti" w:eastAsia="STKaiti" w:hAnsi="STKaiti"/>
          <w:color w:val="FF0000"/>
          <w:szCs w:val="21"/>
          <w:lang w:eastAsia="zh-Hans"/>
        </w:rPr>
        <w:t>）</w:t>
      </w:r>
    </w:p>
    <w:p w14:paraId="267976F4" w14:textId="77777777" w:rsidR="00434AF8" w:rsidRDefault="00434AF8">
      <w:pPr>
        <w:pStyle w:val="2"/>
        <w:ind w:firstLineChars="0" w:firstLine="0"/>
        <w:rPr>
          <w:rFonts w:ascii="STKaiti" w:eastAsia="STKaiti" w:hAnsi="STKaiti"/>
          <w:szCs w:val="21"/>
        </w:rPr>
      </w:pPr>
    </w:p>
    <w:p w14:paraId="1CD53839" w14:textId="77777777" w:rsidR="00434AF8" w:rsidRDefault="00434AF8">
      <w:pPr>
        <w:rPr>
          <w:rFonts w:ascii="STKaiti" w:eastAsia="STKaiti" w:hAnsi="STKaiti"/>
          <w:b/>
          <w:color w:val="4472C4" w:themeColor="accent5"/>
          <w:sz w:val="28"/>
          <w:szCs w:val="28"/>
        </w:rPr>
      </w:pPr>
    </w:p>
    <w:p w14:paraId="3ADAA46B" w14:textId="77777777" w:rsidR="00434AF8" w:rsidRDefault="00B37F88">
      <w:pPr>
        <w:rPr>
          <w:rFonts w:ascii="SimSun" w:hAnsi="SimSun"/>
          <w:b/>
          <w:color w:val="4472C4" w:themeColor="accent5"/>
        </w:rPr>
      </w:pPr>
      <w:r>
        <w:rPr>
          <w:rFonts w:ascii="STKaiti" w:eastAsia="STKaiti" w:hAnsi="STKaiti" w:hint="eastAsia"/>
          <w:b/>
          <w:color w:val="4472C4" w:themeColor="accent5"/>
          <w:sz w:val="28"/>
          <w:szCs w:val="28"/>
        </w:rPr>
        <w:t>三、</w:t>
      </w:r>
      <w:r>
        <w:rPr>
          <w:rFonts w:ascii="STKaiti" w:eastAsia="STKaiti" w:hAnsi="STKaiti"/>
          <w:b/>
          <w:color w:val="4472C4" w:themeColor="accent5"/>
          <w:sz w:val="28"/>
          <w:szCs w:val="28"/>
        </w:rPr>
        <w:t>数据预处理</w:t>
      </w:r>
    </w:p>
    <w:p w14:paraId="70E2822C" w14:textId="77777777" w:rsidR="00434AF8" w:rsidRDefault="00B37F88">
      <w:pPr>
        <w:pStyle w:val="2"/>
        <w:ind w:firstLineChars="0" w:firstLine="0"/>
        <w:rPr>
          <w:rFonts w:ascii="STKaiti" w:eastAsia="STKaiti" w:hAnsi="STKaiti"/>
          <w:szCs w:val="21"/>
        </w:rPr>
      </w:pPr>
      <w:r>
        <w:rPr>
          <w:rFonts w:ascii="STKaiti" w:eastAsia="STKaiti" w:hAnsi="STKaiti"/>
          <w:szCs w:val="21"/>
        </w:rPr>
        <w:t>1.  数据存在的问题</w:t>
      </w:r>
    </w:p>
    <w:p w14:paraId="3CA8C201" w14:textId="77777777" w:rsidR="00434AF8" w:rsidRDefault="00434AF8">
      <w:pPr>
        <w:pStyle w:val="2"/>
        <w:ind w:firstLineChars="0" w:firstLine="0"/>
        <w:rPr>
          <w:rFonts w:ascii="STKaiti" w:eastAsia="STKaiti" w:hAnsi="STKaiti"/>
          <w:szCs w:val="21"/>
        </w:rPr>
      </w:pPr>
    </w:p>
    <w:p w14:paraId="3127691F" w14:textId="77777777" w:rsidR="00434AF8" w:rsidRDefault="00B37F88">
      <w:pPr>
        <w:pStyle w:val="2"/>
        <w:ind w:firstLineChars="0" w:firstLine="0"/>
        <w:rPr>
          <w:rFonts w:ascii="STKaiti" w:eastAsia="STKaiti" w:hAnsi="STKaiti"/>
          <w:szCs w:val="21"/>
        </w:rPr>
      </w:pPr>
      <w:r>
        <w:rPr>
          <w:rFonts w:ascii="STKaiti" w:eastAsia="STKaiti" w:hAnsi="STKaiti"/>
          <w:szCs w:val="21"/>
        </w:rPr>
        <w:t>2.  数据预处理流程</w:t>
      </w:r>
      <w:r>
        <w:rPr>
          <w:rFonts w:ascii="STKaiti" w:eastAsia="STKaiti" w:hAnsi="STKaiti" w:hint="eastAsia"/>
          <w:color w:val="FF0000"/>
          <w:szCs w:val="21"/>
        </w:rPr>
        <w:t>（</w:t>
      </w:r>
      <w:r>
        <w:rPr>
          <w:rFonts w:ascii="STKaiti" w:eastAsia="STKaiti" w:hAnsi="STKaiti"/>
          <w:color w:val="FF0000"/>
          <w:szCs w:val="21"/>
        </w:rPr>
        <w:t>本</w:t>
      </w:r>
      <w:r>
        <w:rPr>
          <w:rFonts w:ascii="STKaiti" w:eastAsia="STKaiti" w:hAnsi="STKaiti" w:hint="eastAsia"/>
          <w:color w:val="FF0000"/>
          <w:szCs w:val="21"/>
          <w:lang w:eastAsia="zh-Hans"/>
        </w:rPr>
        <w:t>部分说明数据预处理采用的技术</w:t>
      </w:r>
      <w:r>
        <w:rPr>
          <w:rFonts w:ascii="STKaiti" w:eastAsia="STKaiti" w:hAnsi="STKaiti"/>
          <w:color w:val="FF0000"/>
          <w:szCs w:val="21"/>
          <w:lang w:eastAsia="zh-Hans"/>
        </w:rPr>
        <w:t>、</w:t>
      </w:r>
      <w:r>
        <w:rPr>
          <w:rFonts w:ascii="STKaiti" w:eastAsia="STKaiti" w:hAnsi="STKaiti" w:hint="eastAsia"/>
          <w:color w:val="FF0000"/>
          <w:szCs w:val="21"/>
          <w:lang w:eastAsia="zh-Hans"/>
        </w:rPr>
        <w:t>流程等</w:t>
      </w:r>
      <w:r>
        <w:rPr>
          <w:rFonts w:ascii="STKaiti" w:eastAsia="STKaiti" w:hAnsi="STKaiti"/>
          <w:color w:val="FF0000"/>
          <w:szCs w:val="21"/>
          <w:lang w:eastAsia="zh-Hans"/>
        </w:rPr>
        <w:t>）</w:t>
      </w:r>
    </w:p>
    <w:p w14:paraId="4FF88C0C" w14:textId="77777777" w:rsidR="00434AF8" w:rsidRDefault="00434AF8">
      <w:pPr>
        <w:pStyle w:val="2"/>
        <w:ind w:firstLineChars="0" w:firstLine="0"/>
        <w:rPr>
          <w:rFonts w:ascii="STKaiti" w:eastAsia="STKaiti" w:hAnsi="STKaiti"/>
          <w:szCs w:val="21"/>
        </w:rPr>
      </w:pPr>
    </w:p>
    <w:p w14:paraId="0D2194A2" w14:textId="77777777" w:rsidR="00434AF8" w:rsidRDefault="00B37F88">
      <w:pPr>
        <w:pStyle w:val="2"/>
        <w:ind w:firstLineChars="0" w:firstLine="0"/>
        <w:rPr>
          <w:rFonts w:ascii="STKaiti" w:eastAsia="STKaiti" w:hAnsi="STKaiti"/>
          <w:szCs w:val="21"/>
        </w:rPr>
      </w:pPr>
      <w:r>
        <w:rPr>
          <w:rFonts w:ascii="STKaiti" w:eastAsia="STKaiti" w:hAnsi="STKaiti"/>
          <w:szCs w:val="21"/>
        </w:rPr>
        <w:t>3.  数据预处理结果</w:t>
      </w:r>
    </w:p>
    <w:p w14:paraId="5C4FD062" w14:textId="77777777" w:rsidR="00434AF8" w:rsidRDefault="00B37F88">
      <w:pPr>
        <w:rPr>
          <w:rFonts w:ascii="STKaiti" w:eastAsia="STKaiti" w:hAnsi="STKaiti"/>
          <w:b/>
          <w:color w:val="4472C4" w:themeColor="accent5"/>
          <w:sz w:val="28"/>
          <w:szCs w:val="28"/>
        </w:rPr>
      </w:pPr>
      <w:r>
        <w:rPr>
          <w:rFonts w:ascii="STKaiti" w:eastAsia="STKaiti" w:hAnsi="STKaiti"/>
          <w:szCs w:val="21"/>
        </w:rPr>
        <w:t xml:space="preserve">   </w:t>
      </w:r>
    </w:p>
    <w:p w14:paraId="7CFA2F04" w14:textId="77777777" w:rsidR="00434AF8" w:rsidRDefault="00B37F88">
      <w:pPr>
        <w:rPr>
          <w:rFonts w:ascii="STKaiti" w:eastAsia="STKaiti" w:hAnsi="STKaiti"/>
          <w:b/>
          <w:color w:val="4472C4" w:themeColor="accent5"/>
          <w:sz w:val="28"/>
          <w:szCs w:val="28"/>
        </w:rPr>
      </w:pPr>
      <w:r>
        <w:rPr>
          <w:rFonts w:ascii="STKaiti" w:eastAsia="STKaiti" w:hAnsi="STKaiti" w:hint="eastAsia"/>
          <w:b/>
          <w:color w:val="4472C4" w:themeColor="accent5"/>
          <w:sz w:val="28"/>
          <w:szCs w:val="28"/>
        </w:rPr>
        <w:lastRenderedPageBreak/>
        <w:t>四、</w:t>
      </w:r>
      <w:r>
        <w:rPr>
          <w:rFonts w:ascii="STKaiti" w:eastAsia="STKaiti" w:hAnsi="STKaiti"/>
          <w:b/>
          <w:color w:val="4472C4" w:themeColor="accent5"/>
          <w:sz w:val="28"/>
          <w:szCs w:val="28"/>
        </w:rPr>
        <w:t>数据分析设计与实现。</w:t>
      </w:r>
    </w:p>
    <w:p w14:paraId="24EAB07B" w14:textId="77777777" w:rsidR="00434AF8" w:rsidRDefault="00B37F88">
      <w:pPr>
        <w:pStyle w:val="2"/>
        <w:ind w:firstLineChars="0" w:firstLine="0"/>
        <w:rPr>
          <w:rFonts w:ascii="STKaiti" w:eastAsia="STKaiti" w:hAnsi="STKaiti"/>
          <w:szCs w:val="21"/>
        </w:rPr>
      </w:pPr>
      <w:r>
        <w:rPr>
          <w:rFonts w:ascii="STKaiti" w:eastAsia="STKaiti" w:hAnsi="STKaiti"/>
          <w:szCs w:val="21"/>
        </w:rPr>
        <w:t>1.  特征选择</w:t>
      </w:r>
    </w:p>
    <w:p w14:paraId="5A811442" w14:textId="77777777" w:rsidR="00434AF8" w:rsidRDefault="00434AF8">
      <w:pPr>
        <w:pStyle w:val="2"/>
        <w:ind w:firstLineChars="0" w:firstLine="0"/>
        <w:rPr>
          <w:rFonts w:ascii="STKaiti" w:eastAsia="STKaiti" w:hAnsi="STKaiti"/>
          <w:szCs w:val="21"/>
        </w:rPr>
      </w:pPr>
    </w:p>
    <w:p w14:paraId="24F2FCF2" w14:textId="77777777" w:rsidR="00434AF8" w:rsidRDefault="00B37F88">
      <w:pPr>
        <w:pStyle w:val="2"/>
        <w:ind w:firstLineChars="0" w:firstLine="0"/>
        <w:rPr>
          <w:rFonts w:ascii="STKaiti" w:eastAsia="STKaiti" w:hAnsi="STKaiti"/>
          <w:szCs w:val="21"/>
        </w:rPr>
      </w:pPr>
      <w:r>
        <w:rPr>
          <w:rFonts w:ascii="STKaiti" w:eastAsia="STKaiti" w:hAnsi="STKaiti"/>
          <w:szCs w:val="21"/>
        </w:rPr>
        <w:t>2.  模型选择</w:t>
      </w:r>
    </w:p>
    <w:p w14:paraId="18DEA902" w14:textId="77777777" w:rsidR="00434AF8" w:rsidRDefault="00B37F88">
      <w:pPr>
        <w:pStyle w:val="2"/>
        <w:ind w:firstLineChars="0" w:firstLine="0"/>
        <w:rPr>
          <w:rFonts w:ascii="STKaiti" w:eastAsia="STKaiti" w:hAnsi="STKaiti"/>
          <w:szCs w:val="21"/>
        </w:rPr>
      </w:pPr>
      <w:r>
        <w:rPr>
          <w:rFonts w:ascii="STKaiti" w:eastAsia="STKaiti" w:hAnsi="STKaiti"/>
          <w:szCs w:val="21"/>
        </w:rPr>
        <w:t>（1）模型1</w:t>
      </w:r>
    </w:p>
    <w:p w14:paraId="31066414" w14:textId="77777777" w:rsidR="00434AF8" w:rsidRDefault="00434AF8">
      <w:pPr>
        <w:pStyle w:val="2"/>
        <w:ind w:firstLineChars="0" w:firstLine="0"/>
        <w:rPr>
          <w:rFonts w:ascii="STKaiti" w:eastAsia="STKaiti" w:hAnsi="STKaiti"/>
          <w:szCs w:val="21"/>
        </w:rPr>
      </w:pPr>
    </w:p>
    <w:p w14:paraId="5D3A2F80" w14:textId="44C1E6ED" w:rsidR="00434AF8" w:rsidRDefault="00B37F88">
      <w:pPr>
        <w:pStyle w:val="2"/>
        <w:ind w:firstLineChars="0" w:firstLine="0"/>
        <w:rPr>
          <w:rFonts w:ascii="STKaiti" w:eastAsia="STKaiti" w:hAnsi="STKaiti"/>
          <w:szCs w:val="21"/>
        </w:rPr>
      </w:pPr>
      <w:r>
        <w:rPr>
          <w:rFonts w:ascii="STKaiti" w:eastAsia="STKaiti" w:hAnsi="STKaiti"/>
          <w:szCs w:val="21"/>
        </w:rPr>
        <w:t>（2）模型2</w:t>
      </w:r>
    </w:p>
    <w:p w14:paraId="5DC4E245" w14:textId="77777777" w:rsidR="00A019A0" w:rsidRDefault="00A019A0">
      <w:pPr>
        <w:pStyle w:val="2"/>
        <w:ind w:firstLineChars="0" w:firstLine="0"/>
        <w:rPr>
          <w:rFonts w:ascii="STKaiti" w:eastAsia="STKaiti" w:hAnsi="STKaiti"/>
          <w:szCs w:val="21"/>
        </w:rPr>
      </w:pPr>
    </w:p>
    <w:p w14:paraId="1C3D3258" w14:textId="77777777" w:rsidR="00022037" w:rsidRDefault="00022037" w:rsidP="00022037">
      <w:pPr>
        <w:pStyle w:val="2"/>
        <w:ind w:firstLineChars="0" w:firstLine="0"/>
        <w:rPr>
          <w:rFonts w:ascii="STKaiti" w:eastAsia="STKaiti" w:hAnsi="STKaiti"/>
          <w:szCs w:val="21"/>
        </w:rPr>
      </w:pPr>
      <w:r>
        <w:rPr>
          <w:rFonts w:ascii="STKaiti" w:eastAsia="STKaiti" w:hAnsi="STKaiti"/>
          <w:szCs w:val="21"/>
        </w:rPr>
        <w:t>（</w:t>
      </w:r>
      <w:r>
        <w:rPr>
          <w:rFonts w:ascii="STKaiti" w:eastAsia="STKaiti" w:hAnsi="STKaiti" w:hint="eastAsia"/>
          <w:szCs w:val="21"/>
        </w:rPr>
        <w:t>3</w:t>
      </w:r>
      <w:r>
        <w:rPr>
          <w:rFonts w:ascii="STKaiti" w:eastAsia="STKaiti" w:hAnsi="STKaiti"/>
          <w:szCs w:val="21"/>
        </w:rPr>
        <w:t>）模型</w:t>
      </w:r>
      <w:r>
        <w:rPr>
          <w:rFonts w:ascii="STKaiti" w:eastAsia="STKaiti" w:hAnsi="STKaiti" w:hint="eastAsia"/>
          <w:szCs w:val="21"/>
        </w:rPr>
        <w:t>3</w:t>
      </w:r>
    </w:p>
    <w:p w14:paraId="72C12292" w14:textId="661E3AFC" w:rsidR="00434AF8" w:rsidRDefault="00434AF8">
      <w:pPr>
        <w:rPr>
          <w:rFonts w:ascii="STKaiti" w:eastAsia="STKaiti" w:hAnsi="STKaiti"/>
          <w:szCs w:val="21"/>
        </w:rPr>
      </w:pPr>
    </w:p>
    <w:p w14:paraId="30C9C019" w14:textId="078DBB1A" w:rsidR="00390771" w:rsidRDefault="00390771" w:rsidP="00390771">
      <w:pPr>
        <w:pStyle w:val="2"/>
        <w:ind w:firstLineChars="0" w:firstLine="0"/>
        <w:rPr>
          <w:rFonts w:ascii="STKaiti" w:eastAsia="STKaiti" w:hAnsi="STKaiti"/>
          <w:szCs w:val="21"/>
        </w:rPr>
      </w:pPr>
      <w:r>
        <w:rPr>
          <w:rFonts w:ascii="STKaiti" w:eastAsia="STKaiti" w:hAnsi="STKaiti"/>
          <w:szCs w:val="21"/>
        </w:rPr>
        <w:t>（</w:t>
      </w:r>
      <w:r>
        <w:rPr>
          <w:rFonts w:ascii="STKaiti" w:eastAsia="STKaiti" w:hAnsi="STKaiti"/>
          <w:szCs w:val="21"/>
        </w:rPr>
        <w:t>4</w:t>
      </w:r>
      <w:r>
        <w:rPr>
          <w:rFonts w:ascii="STKaiti" w:eastAsia="STKaiti" w:hAnsi="STKaiti"/>
          <w:szCs w:val="21"/>
        </w:rPr>
        <w:t>）模型</w:t>
      </w:r>
      <w:r>
        <w:rPr>
          <w:rFonts w:ascii="STKaiti" w:eastAsia="STKaiti" w:hAnsi="STKaiti"/>
          <w:szCs w:val="21"/>
        </w:rPr>
        <w:t>4</w:t>
      </w:r>
    </w:p>
    <w:p w14:paraId="53685F56" w14:textId="77777777" w:rsidR="00390771" w:rsidRDefault="00390771">
      <w:pPr>
        <w:rPr>
          <w:rFonts w:ascii="STKaiti" w:eastAsia="STKaiti" w:hAnsi="STKaiti"/>
          <w:szCs w:val="21"/>
        </w:rPr>
      </w:pPr>
    </w:p>
    <w:p w14:paraId="76583B9D" w14:textId="408B76DE" w:rsidR="00434AF8" w:rsidRDefault="00B37F88">
      <w:pPr>
        <w:numPr>
          <w:ilvl w:val="0"/>
          <w:numId w:val="3"/>
        </w:numPr>
        <w:rPr>
          <w:rFonts w:ascii="STKaiti" w:eastAsia="STKaiti" w:hAnsi="STKaiti"/>
          <w:szCs w:val="21"/>
        </w:rPr>
      </w:pPr>
      <w:r>
        <w:rPr>
          <w:rFonts w:ascii="STKaiti" w:eastAsia="STKaiti" w:hAnsi="STKaiti"/>
          <w:szCs w:val="21"/>
        </w:rPr>
        <w:t xml:space="preserve"> </w:t>
      </w:r>
      <w:r w:rsidR="00EE3092">
        <w:rPr>
          <w:rFonts w:ascii="STKaiti" w:eastAsia="STKaiti" w:hAnsi="STKaiti" w:hint="eastAsia"/>
          <w:szCs w:val="21"/>
        </w:rPr>
        <w:t>模型</w:t>
      </w:r>
      <w:r>
        <w:rPr>
          <w:rFonts w:ascii="STKaiti" w:eastAsia="STKaiti" w:hAnsi="STKaiti"/>
          <w:szCs w:val="21"/>
        </w:rPr>
        <w:t>训练与测试</w:t>
      </w:r>
    </w:p>
    <w:p w14:paraId="084CDE55" w14:textId="77777777" w:rsidR="00EE3092" w:rsidRDefault="00EE3092" w:rsidP="00EE3092">
      <w:pPr>
        <w:rPr>
          <w:rFonts w:ascii="STKaiti" w:eastAsia="STKaiti" w:hAnsi="STKaiti"/>
          <w:szCs w:val="21"/>
        </w:rPr>
      </w:pPr>
    </w:p>
    <w:p w14:paraId="31F3EA8D" w14:textId="0CA69BB6" w:rsidR="00434AF8" w:rsidRDefault="00B37F88">
      <w:pPr>
        <w:numPr>
          <w:ilvl w:val="0"/>
          <w:numId w:val="3"/>
        </w:numPr>
        <w:rPr>
          <w:rFonts w:ascii="STKaiti" w:eastAsia="STKaiti" w:hAnsi="STKaiti"/>
          <w:szCs w:val="21"/>
        </w:rPr>
      </w:pPr>
      <w:r>
        <w:rPr>
          <w:rFonts w:ascii="STKaiti" w:eastAsia="STKaiti" w:hAnsi="STKaiti"/>
          <w:szCs w:val="21"/>
        </w:rPr>
        <w:t xml:space="preserve"> </w:t>
      </w:r>
      <w:r w:rsidR="00EE3092">
        <w:rPr>
          <w:rFonts w:ascii="STKaiti" w:eastAsia="STKaiti" w:hAnsi="STKaiti" w:hint="eastAsia"/>
          <w:szCs w:val="21"/>
        </w:rPr>
        <w:t>程序运行情况说明</w:t>
      </w:r>
    </w:p>
    <w:p w14:paraId="7579E814" w14:textId="77777777" w:rsidR="00434AF8" w:rsidRDefault="00434AF8">
      <w:pPr>
        <w:rPr>
          <w:rFonts w:ascii="STKaiti" w:eastAsia="STKaiti" w:hAnsi="STKaiti"/>
          <w:szCs w:val="21"/>
        </w:rPr>
      </w:pPr>
    </w:p>
    <w:p w14:paraId="60C944B2" w14:textId="07414784" w:rsidR="00434AF8" w:rsidRDefault="00B37F88">
      <w:pPr>
        <w:jc w:val="left"/>
        <w:rPr>
          <w:rFonts w:ascii="STKaiti" w:eastAsia="STKaiti" w:hAnsi="STKaiti"/>
          <w:b/>
          <w:color w:val="4472C4"/>
          <w:sz w:val="28"/>
          <w:szCs w:val="28"/>
        </w:rPr>
      </w:pPr>
      <w:r>
        <w:rPr>
          <w:rFonts w:ascii="STKaiti" w:eastAsia="STKaiti" w:hAnsi="STKaiti" w:hint="eastAsia"/>
          <w:b/>
          <w:color w:val="4472C4"/>
          <w:sz w:val="28"/>
          <w:szCs w:val="28"/>
        </w:rPr>
        <w:t>五、</w:t>
      </w:r>
      <w:r>
        <w:rPr>
          <w:rFonts w:ascii="STKaiti" w:eastAsia="STKaiti" w:hAnsi="STKaiti"/>
          <w:b/>
          <w:color w:val="4472C4"/>
          <w:sz w:val="28"/>
          <w:szCs w:val="28"/>
        </w:rPr>
        <w:t>数据结果分析</w:t>
      </w:r>
    </w:p>
    <w:p w14:paraId="245D3D34" w14:textId="77777777" w:rsidR="00434AF8" w:rsidRDefault="00B37F88">
      <w:pPr>
        <w:jc w:val="left"/>
        <w:rPr>
          <w:rFonts w:ascii="STKaiti" w:eastAsia="STKaiti" w:hAnsi="STKaiti"/>
          <w:szCs w:val="21"/>
          <w:lang w:eastAsia="zh-Hans"/>
        </w:rPr>
      </w:pPr>
      <w:r>
        <w:rPr>
          <w:rFonts w:ascii="STKaiti" w:eastAsia="STKaiti" w:hAnsi="STKaiti"/>
          <w:szCs w:val="21"/>
        </w:rPr>
        <w:t xml:space="preserve">1.  </w:t>
      </w:r>
      <w:r>
        <w:rPr>
          <w:rFonts w:ascii="STKaiti" w:eastAsia="STKaiti" w:hAnsi="STKaiti" w:hint="eastAsia"/>
          <w:szCs w:val="21"/>
          <w:lang w:eastAsia="zh-Hans"/>
        </w:rPr>
        <w:t>不同模型的处理结果对比和分析</w:t>
      </w:r>
      <w:r>
        <w:rPr>
          <w:rFonts w:ascii="STKaiti" w:eastAsia="STKaiti" w:hAnsi="STKaiti" w:hint="eastAsia"/>
          <w:color w:val="FF0000"/>
          <w:szCs w:val="21"/>
        </w:rPr>
        <w:t>（</w:t>
      </w:r>
      <w:r>
        <w:rPr>
          <w:rFonts w:ascii="STKaiti" w:eastAsia="STKaiti" w:hAnsi="STKaiti" w:hint="eastAsia"/>
          <w:color w:val="FF0000"/>
          <w:szCs w:val="21"/>
          <w:lang w:eastAsia="zh-Hans"/>
        </w:rPr>
        <w:t>包括时间</w:t>
      </w:r>
      <w:r>
        <w:rPr>
          <w:rFonts w:ascii="STKaiti" w:eastAsia="STKaiti" w:hAnsi="STKaiti"/>
          <w:color w:val="FF0000"/>
          <w:szCs w:val="21"/>
          <w:lang w:eastAsia="zh-Hans"/>
        </w:rPr>
        <w:t>、</w:t>
      </w:r>
      <w:r>
        <w:rPr>
          <w:rFonts w:ascii="STKaiti" w:eastAsia="STKaiti" w:hAnsi="STKaiti" w:hint="eastAsia"/>
          <w:color w:val="FF0000"/>
          <w:szCs w:val="21"/>
          <w:lang w:eastAsia="zh-Hans"/>
        </w:rPr>
        <w:t>空间复杂度等</w:t>
      </w:r>
      <w:r>
        <w:rPr>
          <w:rFonts w:ascii="STKaiti" w:eastAsia="STKaiti" w:hAnsi="STKaiti"/>
          <w:color w:val="FF0000"/>
          <w:szCs w:val="21"/>
          <w:lang w:eastAsia="zh-Hans"/>
        </w:rPr>
        <w:t>）</w:t>
      </w:r>
    </w:p>
    <w:p w14:paraId="2801B3E2" w14:textId="77777777" w:rsidR="00434AF8" w:rsidRDefault="00434AF8">
      <w:pPr>
        <w:jc w:val="left"/>
        <w:rPr>
          <w:rFonts w:ascii="STKaiti" w:eastAsia="STKaiti" w:hAnsi="STKaiti"/>
          <w:szCs w:val="21"/>
          <w:lang w:eastAsia="zh-Hans"/>
        </w:rPr>
      </w:pPr>
    </w:p>
    <w:p w14:paraId="645E9D39" w14:textId="77777777" w:rsidR="00434AF8" w:rsidRDefault="00B37F88">
      <w:pPr>
        <w:jc w:val="left"/>
        <w:rPr>
          <w:rFonts w:ascii="STKaiti" w:eastAsia="STKaiti" w:hAnsi="STKaiti"/>
          <w:szCs w:val="21"/>
        </w:rPr>
      </w:pPr>
      <w:r>
        <w:rPr>
          <w:rFonts w:ascii="STKaiti" w:eastAsia="STKaiti" w:hAnsi="STKaiti"/>
          <w:szCs w:val="21"/>
        </w:rPr>
        <w:t xml:space="preserve">2.  </w:t>
      </w:r>
      <w:r>
        <w:rPr>
          <w:rFonts w:ascii="STKaiti" w:eastAsia="STKaiti" w:hAnsi="STKaiti" w:hint="eastAsia"/>
          <w:szCs w:val="21"/>
          <w:lang w:eastAsia="zh-Hans"/>
        </w:rPr>
        <w:t>数据分析结论和推荐参考</w:t>
      </w:r>
    </w:p>
    <w:p w14:paraId="1CC26F6C" w14:textId="77777777" w:rsidR="00434AF8" w:rsidRDefault="00434AF8">
      <w:pPr>
        <w:jc w:val="left"/>
        <w:rPr>
          <w:rFonts w:ascii="STKaiti" w:eastAsia="STKaiti" w:hAnsi="STKaiti"/>
          <w:szCs w:val="21"/>
        </w:rPr>
      </w:pPr>
    </w:p>
    <w:p w14:paraId="6A39424C" w14:textId="77777777" w:rsidR="00434AF8" w:rsidRDefault="00434AF8">
      <w:pPr>
        <w:jc w:val="left"/>
        <w:rPr>
          <w:rFonts w:ascii="STKaiti" w:eastAsia="STKaiti" w:hAnsi="STKaiti"/>
        </w:rPr>
      </w:pPr>
    </w:p>
    <w:p w14:paraId="31B14310" w14:textId="77777777" w:rsidR="00434AF8" w:rsidRDefault="00B37F88">
      <w:pPr>
        <w:rPr>
          <w:rFonts w:ascii="STKaiti" w:eastAsia="STKaiti" w:hAnsi="STKaiti"/>
          <w:b/>
          <w:color w:val="4472C4"/>
          <w:sz w:val="28"/>
          <w:szCs w:val="28"/>
        </w:rPr>
      </w:pPr>
      <w:r>
        <w:rPr>
          <w:rFonts w:ascii="STKaiti" w:eastAsia="STKaiti" w:hAnsi="STKaiti"/>
          <w:b/>
          <w:color w:val="4472C4"/>
          <w:sz w:val="28"/>
          <w:szCs w:val="28"/>
        </w:rPr>
        <w:lastRenderedPageBreak/>
        <w:t>六</w:t>
      </w:r>
      <w:r>
        <w:rPr>
          <w:rFonts w:ascii="STKaiti" w:eastAsia="STKaiti" w:hAnsi="STKaiti" w:hint="eastAsia"/>
          <w:b/>
          <w:color w:val="4472C4"/>
          <w:sz w:val="28"/>
          <w:szCs w:val="28"/>
        </w:rPr>
        <w:t>、总结</w:t>
      </w:r>
    </w:p>
    <w:p w14:paraId="78669467" w14:textId="77777777" w:rsidR="00434AF8" w:rsidRDefault="00B37F88">
      <w:pPr>
        <w:jc w:val="left"/>
        <w:rPr>
          <w:rFonts w:ascii="STKaiti" w:eastAsia="STKaiti" w:hAnsi="STKaiti"/>
          <w:color w:val="FF0000"/>
          <w:szCs w:val="21"/>
        </w:rPr>
      </w:pPr>
      <w:r>
        <w:rPr>
          <w:rFonts w:ascii="STKaiti" w:eastAsia="STKaiti" w:hAnsi="STKaiti" w:hint="eastAsia"/>
          <w:color w:val="FF0000"/>
          <w:szCs w:val="21"/>
        </w:rPr>
        <w:t>（</w:t>
      </w:r>
      <w:r>
        <w:rPr>
          <w:rFonts w:ascii="STKaiti" w:eastAsia="STKaiti" w:hAnsi="STKaiti"/>
          <w:color w:val="FF0000"/>
          <w:szCs w:val="21"/>
        </w:rPr>
        <w:t>本次课程</w:t>
      </w:r>
      <w:r>
        <w:rPr>
          <w:rFonts w:ascii="STKaiti" w:eastAsia="STKaiti" w:hAnsi="STKaiti" w:hint="eastAsia"/>
          <w:color w:val="FF0000"/>
          <w:szCs w:val="21"/>
        </w:rPr>
        <w:t>完成的主要内容，主要问题、解决方法、结论、建议体会等）</w:t>
      </w:r>
    </w:p>
    <w:p w14:paraId="12581A39" w14:textId="77777777" w:rsidR="00434AF8" w:rsidRDefault="00B37F88">
      <w:pPr>
        <w:jc w:val="left"/>
        <w:rPr>
          <w:rFonts w:ascii="STKaiti" w:eastAsia="STKaiti" w:hAnsi="STKaiti"/>
          <w:szCs w:val="21"/>
        </w:rPr>
      </w:pPr>
      <w:r>
        <w:rPr>
          <w:rFonts w:ascii="STKaiti" w:eastAsia="STKaiti" w:hAnsi="STKaiti" w:hint="eastAsia"/>
          <w:szCs w:val="21"/>
        </w:rPr>
        <w:tab/>
        <w:t>本次</w:t>
      </w:r>
      <w:r>
        <w:rPr>
          <w:rFonts w:ascii="STKaiti" w:eastAsia="STKaiti" w:hAnsi="STKaiti"/>
          <w:szCs w:val="21"/>
        </w:rPr>
        <w:t>课程主要完成了…</w:t>
      </w:r>
    </w:p>
    <w:p w14:paraId="58F2B846" w14:textId="77777777" w:rsidR="00434AF8" w:rsidRDefault="00434AF8">
      <w:pPr>
        <w:jc w:val="left"/>
        <w:rPr>
          <w:rFonts w:ascii="STKaiti" w:eastAsia="STKaiti" w:hAnsi="STKaiti"/>
          <w:szCs w:val="21"/>
        </w:rPr>
      </w:pPr>
    </w:p>
    <w:p w14:paraId="72943EC7" w14:textId="77777777" w:rsidR="00434AF8" w:rsidRDefault="00B37F88">
      <w:pPr>
        <w:rPr>
          <w:rFonts w:ascii="STKaiti" w:eastAsia="STKaiti" w:hAnsi="STKaiti"/>
          <w:b/>
          <w:color w:val="4472C4"/>
          <w:sz w:val="28"/>
          <w:szCs w:val="28"/>
        </w:rPr>
      </w:pPr>
      <w:r>
        <w:rPr>
          <w:rFonts w:ascii="STKaiti" w:eastAsia="STKaiti" w:hAnsi="STKaiti"/>
          <w:b/>
          <w:color w:val="4472C4"/>
          <w:sz w:val="28"/>
          <w:szCs w:val="28"/>
        </w:rPr>
        <w:t>七</w:t>
      </w:r>
      <w:r>
        <w:rPr>
          <w:rFonts w:ascii="STKaiti" w:eastAsia="STKaiti" w:hAnsi="STKaiti" w:hint="eastAsia"/>
          <w:b/>
          <w:color w:val="4472C4"/>
          <w:sz w:val="28"/>
          <w:szCs w:val="28"/>
        </w:rPr>
        <w:t>、</w:t>
      </w:r>
      <w:r>
        <w:rPr>
          <w:rFonts w:ascii="STKaiti" w:eastAsia="STKaiti" w:hAnsi="STKaiti"/>
          <w:b/>
          <w:color w:val="4472C4"/>
          <w:sz w:val="28"/>
          <w:szCs w:val="28"/>
        </w:rPr>
        <w:t>附录：</w:t>
      </w:r>
      <w:r>
        <w:rPr>
          <w:rFonts w:ascii="STKaiti" w:eastAsia="STKaiti" w:hAnsi="STKaiti" w:hint="eastAsia"/>
          <w:b/>
          <w:color w:val="4472C4"/>
          <w:sz w:val="28"/>
          <w:szCs w:val="28"/>
        </w:rPr>
        <w:t>代码</w:t>
      </w:r>
    </w:p>
    <w:p w14:paraId="3C3940F8" w14:textId="19A8690B" w:rsidR="00434AF8" w:rsidRDefault="00B37F88">
      <w:pPr>
        <w:jc w:val="left"/>
        <w:rPr>
          <w:rFonts w:ascii="STKaiti" w:eastAsia="STKaiti" w:hAnsi="STKaiti"/>
          <w:color w:val="FF0000"/>
          <w:szCs w:val="21"/>
        </w:rPr>
      </w:pPr>
      <w:r>
        <w:rPr>
          <w:rFonts w:ascii="STKaiti" w:eastAsia="STKaiti" w:hAnsi="STKaiti" w:hint="eastAsia"/>
          <w:color w:val="FF0000"/>
          <w:szCs w:val="21"/>
        </w:rPr>
        <w:t>（如有必要，此处可以粘贴</w:t>
      </w:r>
      <w:r w:rsidR="000F7900">
        <w:rPr>
          <w:rFonts w:ascii="STKaiti" w:eastAsia="STKaiti" w:hAnsi="STKaiti" w:hint="eastAsia"/>
          <w:color w:val="FF0000"/>
          <w:szCs w:val="21"/>
        </w:rPr>
        <w:t>关键</w:t>
      </w:r>
      <w:r w:rsidR="003C1386">
        <w:rPr>
          <w:rFonts w:ascii="STKaiti" w:eastAsia="STKaiti" w:hAnsi="STKaiti" w:hint="eastAsia"/>
          <w:color w:val="FF0000"/>
          <w:szCs w:val="21"/>
        </w:rPr>
        <w:t>或全部</w:t>
      </w:r>
      <w:r>
        <w:rPr>
          <w:rFonts w:ascii="STKaiti" w:eastAsia="STKaiti" w:hAnsi="STKaiti" w:hint="eastAsia"/>
          <w:color w:val="FF0000"/>
          <w:szCs w:val="21"/>
        </w:rPr>
        <w:t>代码。）</w:t>
      </w:r>
    </w:p>
    <w:p w14:paraId="7B7E3A7D" w14:textId="77777777" w:rsidR="00434AF8" w:rsidRDefault="00434AF8">
      <w:pPr>
        <w:jc w:val="left"/>
        <w:rPr>
          <w:rFonts w:ascii="STKaiti" w:eastAsia="STKaiti" w:hAnsi="STKaiti"/>
          <w:szCs w:val="21"/>
        </w:rPr>
      </w:pPr>
    </w:p>
    <w:p w14:paraId="3496C9CB" w14:textId="77777777" w:rsidR="00434AF8" w:rsidRDefault="00434AF8">
      <w:pPr>
        <w:rPr>
          <w:rFonts w:ascii="STKaiti" w:eastAsia="STKaiti" w:hAnsi="STKaiti"/>
          <w:szCs w:val="21"/>
        </w:rPr>
      </w:pPr>
    </w:p>
    <w:p w14:paraId="17C8384E" w14:textId="77777777" w:rsidR="00434AF8" w:rsidRDefault="00434AF8">
      <w:pPr>
        <w:jc w:val="left"/>
        <w:rPr>
          <w:rFonts w:ascii="STKaiti" w:eastAsia="STKaiti" w:hAnsi="STKaiti"/>
        </w:rPr>
      </w:pPr>
    </w:p>
    <w:p w14:paraId="7724CDB7" w14:textId="77777777" w:rsidR="00434AF8" w:rsidRDefault="00434AF8">
      <w:pPr>
        <w:rPr>
          <w:rFonts w:ascii="STKaiti" w:eastAsia="STKaiti" w:hAnsi="STKaiti"/>
          <w:szCs w:val="21"/>
        </w:rPr>
      </w:pPr>
    </w:p>
    <w:sectPr w:rsidR="00434AF8">
      <w:headerReference w:type="default" r:id="rId10"/>
      <w:pgSz w:w="11906" w:h="16838"/>
      <w:pgMar w:top="1440" w:right="1588" w:bottom="1440" w:left="158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AA0F4" w14:textId="77777777" w:rsidR="00584B02" w:rsidRDefault="00584B02">
      <w:r>
        <w:separator/>
      </w:r>
    </w:p>
  </w:endnote>
  <w:endnote w:type="continuationSeparator" w:id="0">
    <w:p w14:paraId="57C8C5D9" w14:textId="77777777" w:rsidR="00584B02" w:rsidRDefault="00584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 SC Regular">
    <w:altName w:val="Microsoft YaHei"/>
    <w:panose1 w:val="020B0604020202020204"/>
    <w:charset w:val="86"/>
    <w:family w:val="auto"/>
    <w:pitch w:val="variable"/>
    <w:sig w:usb0="80000287" w:usb1="280F3C52" w:usb2="00000016" w:usb3="00000000" w:csb0="0004001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 Regular">
    <w:altName w:val="STKaiti"/>
    <w:panose1 w:val="020B0604020202020204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5883D" w14:textId="77777777" w:rsidR="00584B02" w:rsidRDefault="00584B02">
      <w:r>
        <w:separator/>
      </w:r>
    </w:p>
  </w:footnote>
  <w:footnote w:type="continuationSeparator" w:id="0">
    <w:p w14:paraId="1764B9FC" w14:textId="77777777" w:rsidR="00584B02" w:rsidRDefault="00584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89FDE" w14:textId="77777777" w:rsidR="00434AF8" w:rsidRDefault="00B37F88">
    <w:pPr>
      <w:pBdr>
        <w:bottom w:val="single" w:sz="4" w:space="1" w:color="auto"/>
      </w:pBdr>
      <w:jc w:val="center"/>
      <w:rPr>
        <w:rFonts w:ascii="STXinwei" w:eastAsia="STXinwei"/>
        <w:b/>
        <w:sz w:val="44"/>
        <w:szCs w:val="44"/>
      </w:rPr>
    </w:pPr>
    <w:r>
      <w:rPr>
        <w:rFonts w:hint="eastAsia"/>
        <w:b/>
        <w:outline/>
        <w:color w:val="000000"/>
        <w:sz w:val="44"/>
        <w:szCs w:val="44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textFill>
          <w14:noFill/>
        </w14:textFill>
      </w:rPr>
      <w:t xml:space="preserve">   </w:t>
    </w:r>
    <w:r w:rsidR="00584B02" w:rsidRPr="002E363B">
      <w:rPr>
        <w:b/>
        <w:outline/>
        <w:noProof/>
        <w:color w:val="000000"/>
        <w:sz w:val="44"/>
        <w:szCs w:val="44"/>
      </w:rPr>
      <w:object w:dxaOrig="2730" w:dyaOrig="599" w14:anchorId="252B70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136.35pt;height:30.65pt;mso-width-percent:0;mso-height-percent:0;mso-width-percent:0;mso-height-percent:0" o:ole="">
          <v:imagedata r:id="rId1" o:title=""/>
        </v:shape>
        <o:OLEObject Type="Embed" ProgID="Word.Picture.8" ShapeID="_x0000_i1026" DrawAspect="Content" ObjectID="_1790326257" r:id="rId2"/>
      </w:object>
    </w:r>
    <w:r>
      <w:rPr>
        <w:rFonts w:ascii="STXinwei" w:eastAsia="STXinwei" w:hint="eastAsia"/>
        <w:b/>
        <w:sz w:val="44"/>
        <w:szCs w:val="4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72355"/>
    <w:multiLevelType w:val="multilevel"/>
    <w:tmpl w:val="29F72355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2"/>
      <w:numFmt w:val="japaneseCounting"/>
      <w:lvlText w:val="%2、"/>
      <w:lvlJc w:val="left"/>
      <w:pPr>
        <w:ind w:left="600" w:hanging="600"/>
      </w:pPr>
      <w:rPr>
        <w:rFonts w:ascii="STKaiti" w:eastAsia="STKaiti" w:hAnsi="STKaiti" w:hint="default"/>
        <w:sz w:val="28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98A184A"/>
    <w:multiLevelType w:val="multilevel"/>
    <w:tmpl w:val="398A184A"/>
    <w:lvl w:ilvl="0"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eastAsia="SimSun" w:hAnsi="Wingdings" w:cs="Times New Roman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F4CEBB2"/>
    <w:multiLevelType w:val="singleLevel"/>
    <w:tmpl w:val="5F4CEBB2"/>
    <w:lvl w:ilvl="0">
      <w:start w:val="3"/>
      <w:numFmt w:val="decimal"/>
      <w:suff w:val="space"/>
      <w:lvlText w:val="%1."/>
      <w:lvlJc w:val="left"/>
    </w:lvl>
  </w:abstractNum>
  <w:num w:numId="1" w16cid:durableId="2005086443">
    <w:abstractNumId w:val="1"/>
  </w:num>
  <w:num w:numId="2" w16cid:durableId="1961716469">
    <w:abstractNumId w:val="0"/>
  </w:num>
  <w:num w:numId="3" w16cid:durableId="749083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4A55"/>
    <w:rsid w:val="9B4FD6F9"/>
    <w:rsid w:val="BDDFD9EA"/>
    <w:rsid w:val="BFD3C091"/>
    <w:rsid w:val="C502F4E0"/>
    <w:rsid w:val="DD2EEDC3"/>
    <w:rsid w:val="DEF49277"/>
    <w:rsid w:val="E7DDC1BF"/>
    <w:rsid w:val="EBCE2557"/>
    <w:rsid w:val="ECEFA958"/>
    <w:rsid w:val="F5BFCF1E"/>
    <w:rsid w:val="F77F2B44"/>
    <w:rsid w:val="F7FDEEE0"/>
    <w:rsid w:val="FACE456B"/>
    <w:rsid w:val="FD35C408"/>
    <w:rsid w:val="FDF77CF8"/>
    <w:rsid w:val="FDFCED76"/>
    <w:rsid w:val="FEF65452"/>
    <w:rsid w:val="FEFF8E08"/>
    <w:rsid w:val="0000660A"/>
    <w:rsid w:val="00007AAD"/>
    <w:rsid w:val="00022037"/>
    <w:rsid w:val="00023007"/>
    <w:rsid w:val="000440D7"/>
    <w:rsid w:val="00045C87"/>
    <w:rsid w:val="00053842"/>
    <w:rsid w:val="000561A6"/>
    <w:rsid w:val="000573F7"/>
    <w:rsid w:val="00060E24"/>
    <w:rsid w:val="000619BB"/>
    <w:rsid w:val="00087312"/>
    <w:rsid w:val="000A1C78"/>
    <w:rsid w:val="000C0ED7"/>
    <w:rsid w:val="000C1F98"/>
    <w:rsid w:val="000C22D3"/>
    <w:rsid w:val="000C3B4F"/>
    <w:rsid w:val="000E7742"/>
    <w:rsid w:val="000F7900"/>
    <w:rsid w:val="00100842"/>
    <w:rsid w:val="00102E06"/>
    <w:rsid w:val="0010674D"/>
    <w:rsid w:val="00114CD1"/>
    <w:rsid w:val="00126E88"/>
    <w:rsid w:val="0013693B"/>
    <w:rsid w:val="00143EB2"/>
    <w:rsid w:val="00146D6C"/>
    <w:rsid w:val="00154B5D"/>
    <w:rsid w:val="00163C30"/>
    <w:rsid w:val="00195CA8"/>
    <w:rsid w:val="001D4FD0"/>
    <w:rsid w:val="001E5C10"/>
    <w:rsid w:val="001E6202"/>
    <w:rsid w:val="001F1130"/>
    <w:rsid w:val="00231368"/>
    <w:rsid w:val="0024000C"/>
    <w:rsid w:val="0024789B"/>
    <w:rsid w:val="00270EEE"/>
    <w:rsid w:val="00274D99"/>
    <w:rsid w:val="002A2A27"/>
    <w:rsid w:val="002E363B"/>
    <w:rsid w:val="002F159A"/>
    <w:rsid w:val="00313DAC"/>
    <w:rsid w:val="003167F6"/>
    <w:rsid w:val="00317058"/>
    <w:rsid w:val="003340FE"/>
    <w:rsid w:val="00337560"/>
    <w:rsid w:val="003461F1"/>
    <w:rsid w:val="0036733F"/>
    <w:rsid w:val="00383D5F"/>
    <w:rsid w:val="00390771"/>
    <w:rsid w:val="00395AFD"/>
    <w:rsid w:val="003C1386"/>
    <w:rsid w:val="003D39FA"/>
    <w:rsid w:val="003E4244"/>
    <w:rsid w:val="00406986"/>
    <w:rsid w:val="00434AF8"/>
    <w:rsid w:val="00451D63"/>
    <w:rsid w:val="00452955"/>
    <w:rsid w:val="00457543"/>
    <w:rsid w:val="00461CC9"/>
    <w:rsid w:val="00465A88"/>
    <w:rsid w:val="0047492D"/>
    <w:rsid w:val="0048148E"/>
    <w:rsid w:val="004A64AF"/>
    <w:rsid w:val="004B7086"/>
    <w:rsid w:val="004C1E2B"/>
    <w:rsid w:val="004C2B01"/>
    <w:rsid w:val="004E5CC2"/>
    <w:rsid w:val="004F472F"/>
    <w:rsid w:val="004F4E56"/>
    <w:rsid w:val="004F7912"/>
    <w:rsid w:val="0051100E"/>
    <w:rsid w:val="00511644"/>
    <w:rsid w:val="00530DB1"/>
    <w:rsid w:val="00560CC5"/>
    <w:rsid w:val="005636CB"/>
    <w:rsid w:val="00584B02"/>
    <w:rsid w:val="00593C87"/>
    <w:rsid w:val="005B13B0"/>
    <w:rsid w:val="005C7F4B"/>
    <w:rsid w:val="005D3D53"/>
    <w:rsid w:val="005D674F"/>
    <w:rsid w:val="005F7BA6"/>
    <w:rsid w:val="00612975"/>
    <w:rsid w:val="00616B06"/>
    <w:rsid w:val="00617169"/>
    <w:rsid w:val="00625623"/>
    <w:rsid w:val="00665E57"/>
    <w:rsid w:val="00674B3C"/>
    <w:rsid w:val="0068191E"/>
    <w:rsid w:val="006A624A"/>
    <w:rsid w:val="006B3070"/>
    <w:rsid w:val="006C7482"/>
    <w:rsid w:val="006D36DF"/>
    <w:rsid w:val="007068CE"/>
    <w:rsid w:val="00722E2F"/>
    <w:rsid w:val="00724365"/>
    <w:rsid w:val="00724A55"/>
    <w:rsid w:val="00747D22"/>
    <w:rsid w:val="00752F75"/>
    <w:rsid w:val="007B3A64"/>
    <w:rsid w:val="007B586F"/>
    <w:rsid w:val="007C1ADD"/>
    <w:rsid w:val="00805F37"/>
    <w:rsid w:val="00833C35"/>
    <w:rsid w:val="008A19C1"/>
    <w:rsid w:val="009231BE"/>
    <w:rsid w:val="00923D0F"/>
    <w:rsid w:val="009305E7"/>
    <w:rsid w:val="00937B1A"/>
    <w:rsid w:val="00957A03"/>
    <w:rsid w:val="0096210C"/>
    <w:rsid w:val="009649DF"/>
    <w:rsid w:val="00982958"/>
    <w:rsid w:val="00982B26"/>
    <w:rsid w:val="00983111"/>
    <w:rsid w:val="009840F0"/>
    <w:rsid w:val="009B2527"/>
    <w:rsid w:val="009C2F6F"/>
    <w:rsid w:val="009C6F2A"/>
    <w:rsid w:val="009D58F6"/>
    <w:rsid w:val="009F3152"/>
    <w:rsid w:val="00A019A0"/>
    <w:rsid w:val="00A06767"/>
    <w:rsid w:val="00A10437"/>
    <w:rsid w:val="00A241D0"/>
    <w:rsid w:val="00A25C13"/>
    <w:rsid w:val="00A6735D"/>
    <w:rsid w:val="00A72851"/>
    <w:rsid w:val="00A94EF0"/>
    <w:rsid w:val="00AC51FA"/>
    <w:rsid w:val="00AD2DA9"/>
    <w:rsid w:val="00AE6AD3"/>
    <w:rsid w:val="00B00078"/>
    <w:rsid w:val="00B37F88"/>
    <w:rsid w:val="00B4359A"/>
    <w:rsid w:val="00B43928"/>
    <w:rsid w:val="00B45514"/>
    <w:rsid w:val="00B52047"/>
    <w:rsid w:val="00B84B55"/>
    <w:rsid w:val="00BA104E"/>
    <w:rsid w:val="00BA4030"/>
    <w:rsid w:val="00BD4CBE"/>
    <w:rsid w:val="00BE7F3F"/>
    <w:rsid w:val="00BF1E38"/>
    <w:rsid w:val="00C14645"/>
    <w:rsid w:val="00C476CA"/>
    <w:rsid w:val="00C74BEC"/>
    <w:rsid w:val="00C93017"/>
    <w:rsid w:val="00CB38F9"/>
    <w:rsid w:val="00CC0E86"/>
    <w:rsid w:val="00CC2F8C"/>
    <w:rsid w:val="00CE27D9"/>
    <w:rsid w:val="00CE5CAF"/>
    <w:rsid w:val="00CE66FE"/>
    <w:rsid w:val="00D017FA"/>
    <w:rsid w:val="00D13EA8"/>
    <w:rsid w:val="00D14E23"/>
    <w:rsid w:val="00D302F2"/>
    <w:rsid w:val="00D32FFD"/>
    <w:rsid w:val="00D35172"/>
    <w:rsid w:val="00D670D9"/>
    <w:rsid w:val="00D87D04"/>
    <w:rsid w:val="00D90D85"/>
    <w:rsid w:val="00D94ECB"/>
    <w:rsid w:val="00DB0F8A"/>
    <w:rsid w:val="00DD61D6"/>
    <w:rsid w:val="00DE699E"/>
    <w:rsid w:val="00DF02B9"/>
    <w:rsid w:val="00DF3CCD"/>
    <w:rsid w:val="00E24403"/>
    <w:rsid w:val="00E264B3"/>
    <w:rsid w:val="00E30DB2"/>
    <w:rsid w:val="00E454F7"/>
    <w:rsid w:val="00E622EC"/>
    <w:rsid w:val="00EA3306"/>
    <w:rsid w:val="00EE1DD0"/>
    <w:rsid w:val="00EE3092"/>
    <w:rsid w:val="00EE640D"/>
    <w:rsid w:val="00F04218"/>
    <w:rsid w:val="00F106BD"/>
    <w:rsid w:val="00F27A5E"/>
    <w:rsid w:val="00FC2789"/>
    <w:rsid w:val="00FE396A"/>
    <w:rsid w:val="1E7F6285"/>
    <w:rsid w:val="1EFB6939"/>
    <w:rsid w:val="21FE0337"/>
    <w:rsid w:val="2D5F7888"/>
    <w:rsid w:val="2FF3081B"/>
    <w:rsid w:val="3D526B4B"/>
    <w:rsid w:val="3F5C71E8"/>
    <w:rsid w:val="3FFFEE61"/>
    <w:rsid w:val="4C3B6E96"/>
    <w:rsid w:val="4F7F784E"/>
    <w:rsid w:val="4FC304EF"/>
    <w:rsid w:val="5E8A8A18"/>
    <w:rsid w:val="737779C7"/>
    <w:rsid w:val="76518B9B"/>
    <w:rsid w:val="797EF85C"/>
    <w:rsid w:val="79BF7846"/>
    <w:rsid w:val="7AFB847D"/>
    <w:rsid w:val="7BFFEFE4"/>
    <w:rsid w:val="7EFE50F4"/>
    <w:rsid w:val="7F3F2A6C"/>
    <w:rsid w:val="7FA7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C37F5"/>
  <w15:docId w15:val="{7A2F1292-EF82-B74A-BF30-049D203D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SimSun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2">
    <w:name w:val="列出段落2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mfc</dc:creator>
  <cp:lastModifiedBy>Microsoft Office User</cp:lastModifiedBy>
  <cp:revision>151</cp:revision>
  <dcterms:created xsi:type="dcterms:W3CDTF">2017-04-15T22:52:00Z</dcterms:created>
  <dcterms:modified xsi:type="dcterms:W3CDTF">2024-10-13T04:04:00Z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