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smallCaps w:val="1"/>
        </w:rPr>
      </w:pPr>
      <w:r w:rsidDel="00000000" w:rsidR="00000000" w:rsidRPr="00000000">
        <w:rPr>
          <w:b w:val="1"/>
          <w:smallCaps w:val="1"/>
          <w:rtl w:val="0"/>
        </w:rPr>
        <w:t xml:space="preserve"> </w:t>
      </w:r>
    </w:p>
    <w:p w:rsidR="00000000" w:rsidDel="00000000" w:rsidP="00000000" w:rsidRDefault="00000000" w:rsidRPr="00000000" w14:paraId="00000002">
      <w:pPr>
        <w:spacing w:after="240" w:before="240" w:lineRule="auto"/>
        <w:jc w:val="center"/>
        <w:rPr/>
      </w:pPr>
      <w:r w:rsidDel="00000000" w:rsidR="00000000" w:rsidRPr="00000000">
        <w:rPr>
          <w:b w:val="1"/>
          <w:smallCaps w:val="1"/>
          <w:sz w:val="36"/>
          <w:szCs w:val="36"/>
          <w:rtl w:val="0"/>
        </w:rPr>
        <w:t xml:space="preserve">Sprint-1 Requirements</w:t>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 </w:t>
      </w:r>
    </w:p>
    <w:p w:rsidR="00000000" w:rsidDel="00000000" w:rsidP="00000000" w:rsidRDefault="00000000" w:rsidRPr="00000000" w14:paraId="00000004">
      <w:pPr>
        <w:spacing w:after="240" w:before="240" w:lineRule="auto"/>
        <w:jc w:val="center"/>
        <w:rPr>
          <w:b w:val="1"/>
          <w:smallCaps w:val="1"/>
          <w:sz w:val="36"/>
          <w:szCs w:val="36"/>
        </w:rPr>
      </w:pPr>
      <w:r w:rsidDel="00000000" w:rsidR="00000000" w:rsidRPr="00000000">
        <w:rPr>
          <w:b w:val="1"/>
          <w:smallCaps w:val="1"/>
          <w:sz w:val="36"/>
          <w:szCs w:val="36"/>
          <w:rtl w:val="0"/>
        </w:rPr>
        <w:t xml:space="preserve"> </w:t>
      </w:r>
    </w:p>
    <w:p w:rsidR="00000000" w:rsidDel="00000000" w:rsidP="00000000" w:rsidRDefault="00000000" w:rsidRPr="00000000" w14:paraId="00000005">
      <w:pPr>
        <w:spacing w:after="240" w:before="240" w:lineRule="auto"/>
        <w:jc w:val="center"/>
        <w:rPr>
          <w:b w:val="1"/>
          <w:smallCaps w:val="1"/>
          <w:sz w:val="28"/>
          <w:szCs w:val="28"/>
        </w:rPr>
      </w:pPr>
      <w:r w:rsidDel="00000000" w:rsidR="00000000" w:rsidRPr="00000000">
        <w:rPr>
          <w:b w:val="1"/>
          <w:smallCaps w:val="1"/>
          <w:sz w:val="28"/>
          <w:szCs w:val="28"/>
          <w:rtl w:val="0"/>
        </w:rPr>
        <w:t xml:space="preserve">P02:MinarMarket</w:t>
      </w:r>
    </w:p>
    <w:p w:rsidR="00000000" w:rsidDel="00000000" w:rsidP="00000000" w:rsidRDefault="00000000" w:rsidRPr="00000000" w14:paraId="00000006">
      <w:pPr>
        <w:spacing w:after="240" w:before="240" w:lineRule="auto"/>
        <w:jc w:val="center"/>
        <w:rPr>
          <w:b w:val="1"/>
          <w:smallCaps w:val="1"/>
          <w:sz w:val="28"/>
          <w:szCs w:val="28"/>
        </w:rPr>
      </w:pPr>
      <w:r w:rsidDel="00000000" w:rsidR="00000000" w:rsidRPr="00000000">
        <w:rPr>
          <w:b w:val="1"/>
          <w:smallCaps w:val="1"/>
          <w:sz w:val="28"/>
          <w:szCs w:val="28"/>
          <w:rtl w:val="0"/>
        </w:rPr>
        <w:t xml:space="preserve">  </w:t>
      </w:r>
    </w:p>
    <w:p w:rsidR="00000000" w:rsidDel="00000000" w:rsidP="00000000" w:rsidRDefault="00000000" w:rsidRPr="00000000" w14:paraId="00000007">
      <w:pPr>
        <w:spacing w:after="240" w:before="240" w:lineRule="auto"/>
        <w:jc w:val="center"/>
        <w:rPr>
          <w:b w:val="1"/>
          <w:smallCaps w:val="1"/>
          <w:sz w:val="28"/>
          <w:szCs w:val="28"/>
        </w:rPr>
      </w:pPr>
      <w:r w:rsidDel="00000000" w:rsidR="00000000" w:rsidRPr="00000000">
        <w:rPr>
          <w:b w:val="1"/>
          <w:smallCaps w:val="1"/>
          <w:sz w:val="28"/>
          <w:szCs w:val="28"/>
          <w:rtl w:val="0"/>
        </w:rPr>
        <w:t xml:space="preserve"> </w:t>
      </w:r>
    </w:p>
    <w:p w:rsidR="00000000" w:rsidDel="00000000" w:rsidP="00000000" w:rsidRDefault="00000000" w:rsidRPr="00000000" w14:paraId="00000008">
      <w:pPr>
        <w:spacing w:after="240" w:before="240" w:lineRule="auto"/>
        <w:jc w:val="center"/>
        <w:rPr>
          <w:b w:val="1"/>
          <w:smallCaps w:val="1"/>
          <w:sz w:val="28"/>
          <w:szCs w:val="28"/>
        </w:rPr>
      </w:pPr>
      <w:r w:rsidDel="00000000" w:rsidR="00000000" w:rsidRPr="00000000">
        <w:rPr>
          <w:b w:val="1"/>
          <w:smallCaps w:val="1"/>
          <w:sz w:val="28"/>
          <w:szCs w:val="28"/>
          <w:rtl w:val="0"/>
        </w:rPr>
        <w:t xml:space="preserve">&lt;team member names &amp; ids&gt;</w:t>
      </w:r>
    </w:p>
    <w:p w:rsidR="00000000" w:rsidDel="00000000" w:rsidP="00000000" w:rsidRDefault="00000000" w:rsidRPr="00000000" w14:paraId="00000009">
      <w:pPr>
        <w:spacing w:after="240" w:before="240" w:lineRule="auto"/>
        <w:jc w:val="center"/>
        <w:rPr>
          <w:b w:val="1"/>
          <w:smallCaps w:val="1"/>
          <w:sz w:val="28"/>
          <w:szCs w:val="28"/>
        </w:rPr>
      </w:pPr>
      <w:r w:rsidDel="00000000" w:rsidR="00000000" w:rsidRPr="00000000">
        <w:rPr>
          <w:b w:val="1"/>
          <w:smallCaps w:val="1"/>
          <w:sz w:val="28"/>
          <w:szCs w:val="28"/>
          <w:rtl w:val="0"/>
        </w:rPr>
        <w:t xml:space="preserve"> </w:t>
      </w:r>
    </w:p>
    <w:tbl>
      <w:tblPr>
        <w:tblStyle w:val="Table1"/>
        <w:tblW w:w="79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5430"/>
        <w:tblGridChange w:id="0">
          <w:tblGrid>
            <w:gridCol w:w="2565"/>
            <w:gridCol w:w="5430"/>
          </w:tblGrid>
        </w:tblGridChange>
      </w:tblGrid>
      <w:tr>
        <w:trPr>
          <w:cantSplit w:val="0"/>
          <w:trHeight w:val="345"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0A">
            <w:pPr>
              <w:spacing w:after="240" w:before="240" w:lineRule="auto"/>
              <w:ind w:left="840" w:firstLine="0"/>
              <w:jc w:val="center"/>
              <w:rPr>
                <w:b w:val="1"/>
                <w:smallCaps w:val="1"/>
                <w:sz w:val="28"/>
                <w:szCs w:val="28"/>
              </w:rPr>
            </w:pPr>
            <w:r w:rsidDel="00000000" w:rsidR="00000000" w:rsidRPr="00000000">
              <w:rPr>
                <w:b w:val="1"/>
                <w:smallCaps w:val="1"/>
                <w:sz w:val="28"/>
                <w:szCs w:val="28"/>
                <w:rtl w:val="0"/>
              </w:rPr>
              <w:t xml:space="preserve">Student ID</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0B">
            <w:pPr>
              <w:spacing w:after="240" w:before="240" w:lineRule="auto"/>
              <w:ind w:left="840" w:firstLine="0"/>
              <w:jc w:val="center"/>
              <w:rPr>
                <w:b w:val="1"/>
                <w:smallCaps w:val="1"/>
                <w:sz w:val="28"/>
                <w:szCs w:val="28"/>
              </w:rPr>
            </w:pPr>
            <w:r w:rsidDel="00000000" w:rsidR="00000000" w:rsidRPr="00000000">
              <w:rPr>
                <w:b w:val="1"/>
                <w:smallCaps w:val="1"/>
                <w:sz w:val="28"/>
                <w:szCs w:val="28"/>
                <w:rtl w:val="0"/>
              </w:rPr>
              <w:t xml:space="preserve">Name</w:t>
            </w:r>
          </w:p>
        </w:tc>
      </w:tr>
      <w:tr>
        <w:trPr>
          <w:cantSplit w:val="0"/>
          <w:trHeight w:val="34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0C">
            <w:pPr>
              <w:spacing w:after="240" w:before="240" w:lineRule="auto"/>
              <w:ind w:left="840" w:firstLine="0"/>
              <w:jc w:val="center"/>
              <w:rPr>
                <w:b w:val="1"/>
                <w:smallCaps w:val="1"/>
                <w:sz w:val="28"/>
                <w:szCs w:val="28"/>
              </w:rPr>
            </w:pPr>
            <w:r w:rsidDel="00000000" w:rsidR="00000000" w:rsidRPr="00000000">
              <w:rPr>
                <w:b w:val="1"/>
                <w:smallCaps w:val="1"/>
                <w:sz w:val="28"/>
                <w:szCs w:val="28"/>
                <w:rtl w:val="0"/>
              </w:rPr>
              <w:t xml:space="preserve"> 25100016</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0D">
            <w:pPr>
              <w:spacing w:after="240" w:before="240" w:lineRule="auto"/>
              <w:ind w:left="840" w:firstLine="0"/>
              <w:jc w:val="center"/>
              <w:rPr>
                <w:b w:val="1"/>
                <w:smallCaps w:val="1"/>
                <w:sz w:val="28"/>
                <w:szCs w:val="28"/>
              </w:rPr>
            </w:pPr>
            <w:r w:rsidDel="00000000" w:rsidR="00000000" w:rsidRPr="00000000">
              <w:rPr>
                <w:b w:val="1"/>
                <w:smallCaps w:val="1"/>
                <w:sz w:val="28"/>
                <w:szCs w:val="28"/>
                <w:rtl w:val="0"/>
              </w:rPr>
              <w:t xml:space="preserve">Abdul Ahad Bin Ali</w:t>
            </w:r>
          </w:p>
        </w:tc>
      </w:tr>
      <w:tr>
        <w:trPr>
          <w:cantSplit w:val="0"/>
          <w:trHeight w:val="34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0E">
            <w:pPr>
              <w:spacing w:after="240" w:before="240" w:lineRule="auto"/>
              <w:ind w:left="840" w:firstLine="0"/>
              <w:jc w:val="center"/>
              <w:rPr>
                <w:b w:val="1"/>
                <w:smallCaps w:val="1"/>
                <w:sz w:val="28"/>
                <w:szCs w:val="28"/>
              </w:rPr>
            </w:pPr>
            <w:r w:rsidDel="00000000" w:rsidR="00000000" w:rsidRPr="00000000">
              <w:rPr>
                <w:b w:val="1"/>
                <w:smallCaps w:val="1"/>
                <w:sz w:val="28"/>
                <w:szCs w:val="28"/>
                <w:rtl w:val="0"/>
              </w:rPr>
              <w:t xml:space="preserve">25100017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0F">
            <w:pPr>
              <w:spacing w:after="240" w:before="240" w:lineRule="auto"/>
              <w:ind w:left="840" w:firstLine="0"/>
              <w:jc w:val="center"/>
              <w:rPr>
                <w:b w:val="1"/>
                <w:smallCaps w:val="1"/>
                <w:sz w:val="28"/>
                <w:szCs w:val="28"/>
              </w:rPr>
            </w:pPr>
            <w:r w:rsidDel="00000000" w:rsidR="00000000" w:rsidRPr="00000000">
              <w:rPr>
                <w:b w:val="1"/>
                <w:smallCaps w:val="1"/>
                <w:sz w:val="28"/>
                <w:szCs w:val="28"/>
                <w:rtl w:val="0"/>
              </w:rPr>
              <w:t xml:space="preserve">M. Umer Jamil</w:t>
            </w:r>
          </w:p>
        </w:tc>
      </w:tr>
      <w:tr>
        <w:trPr>
          <w:cantSplit w:val="0"/>
          <w:trHeight w:val="34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10">
            <w:pPr>
              <w:spacing w:after="240" w:before="240" w:lineRule="auto"/>
              <w:ind w:left="840" w:firstLine="0"/>
              <w:jc w:val="center"/>
              <w:rPr>
                <w:b w:val="1"/>
                <w:smallCaps w:val="1"/>
                <w:sz w:val="28"/>
                <w:szCs w:val="28"/>
              </w:rPr>
            </w:pPr>
            <w:r w:rsidDel="00000000" w:rsidR="00000000" w:rsidRPr="00000000">
              <w:rPr>
                <w:b w:val="1"/>
                <w:smallCaps w:val="1"/>
                <w:sz w:val="28"/>
                <w:szCs w:val="28"/>
                <w:rtl w:val="0"/>
              </w:rPr>
              <w:t xml:space="preserve">25100257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11">
            <w:pPr>
              <w:spacing w:after="240" w:before="240" w:lineRule="auto"/>
              <w:ind w:left="840" w:firstLine="0"/>
              <w:jc w:val="center"/>
              <w:rPr>
                <w:b w:val="1"/>
                <w:smallCaps w:val="1"/>
                <w:sz w:val="28"/>
                <w:szCs w:val="28"/>
              </w:rPr>
            </w:pPr>
            <w:r w:rsidDel="00000000" w:rsidR="00000000" w:rsidRPr="00000000">
              <w:rPr>
                <w:b w:val="1"/>
                <w:smallCaps w:val="1"/>
                <w:sz w:val="28"/>
                <w:szCs w:val="28"/>
                <w:rtl w:val="0"/>
              </w:rPr>
              <w:t xml:space="preserve">Aniqa Aqeel</w:t>
            </w:r>
          </w:p>
        </w:tc>
      </w:tr>
      <w:tr>
        <w:trPr>
          <w:cantSplit w:val="0"/>
          <w:trHeight w:val="34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12">
            <w:pPr>
              <w:spacing w:line="240" w:lineRule="auto"/>
              <w:jc w:val="center"/>
              <w:rPr>
                <w:b w:val="1"/>
                <w:smallCaps w:val="1"/>
                <w:sz w:val="28"/>
                <w:szCs w:val="28"/>
              </w:rPr>
            </w:pPr>
            <w:r w:rsidDel="00000000" w:rsidR="00000000" w:rsidRPr="00000000">
              <w:rPr>
                <w:rFonts w:ascii="Calibri" w:cs="Calibri" w:eastAsia="Calibri" w:hAnsi="Calibri"/>
                <w:b w:val="1"/>
                <w:smallCaps w:val="1"/>
                <w:sz w:val="28"/>
                <w:szCs w:val="28"/>
                <w:rtl w:val="0"/>
              </w:rPr>
              <w:t xml:space="preserve">25100211</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13">
            <w:pPr>
              <w:spacing w:after="240" w:before="240" w:lineRule="auto"/>
              <w:ind w:left="840" w:firstLine="0"/>
              <w:jc w:val="center"/>
              <w:rPr>
                <w:b w:val="1"/>
                <w:smallCaps w:val="1"/>
                <w:sz w:val="28"/>
                <w:szCs w:val="28"/>
              </w:rPr>
            </w:pPr>
            <w:r w:rsidDel="00000000" w:rsidR="00000000" w:rsidRPr="00000000">
              <w:rPr>
                <w:b w:val="1"/>
                <w:smallCaps w:val="1"/>
                <w:sz w:val="28"/>
                <w:szCs w:val="28"/>
                <w:rtl w:val="0"/>
              </w:rPr>
              <w:t xml:space="preserve"> </w:t>
            </w:r>
            <w:r w:rsidDel="00000000" w:rsidR="00000000" w:rsidRPr="00000000">
              <w:rPr>
                <w:rFonts w:ascii="Calibri" w:cs="Calibri" w:eastAsia="Calibri" w:hAnsi="Calibri"/>
                <w:b w:val="1"/>
                <w:smallCaps w:val="1"/>
                <w:sz w:val="28"/>
                <w:szCs w:val="28"/>
                <w:rtl w:val="0"/>
              </w:rPr>
              <w:t xml:space="preserve">Hasan Malik</w:t>
            </w:r>
            <w:r w:rsidDel="00000000" w:rsidR="00000000" w:rsidRPr="00000000">
              <w:rPr>
                <w:rtl w:val="0"/>
              </w:rPr>
            </w:r>
          </w:p>
        </w:tc>
      </w:tr>
      <w:tr>
        <w:trPr>
          <w:cantSplit w:val="0"/>
          <w:trHeight w:val="34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14">
            <w:pPr>
              <w:spacing w:line="240" w:lineRule="auto"/>
              <w:jc w:val="center"/>
              <w:rPr>
                <w:rFonts w:ascii="Calibri" w:cs="Calibri" w:eastAsia="Calibri" w:hAnsi="Calibri"/>
                <w:b w:val="1"/>
                <w:smallCaps w:val="1"/>
                <w:sz w:val="28"/>
                <w:szCs w:val="28"/>
              </w:rPr>
            </w:pPr>
            <w:r w:rsidDel="00000000" w:rsidR="00000000" w:rsidRPr="00000000">
              <w:rPr>
                <w:rFonts w:ascii="Calibri" w:cs="Calibri" w:eastAsia="Calibri" w:hAnsi="Calibri"/>
                <w:b w:val="1"/>
                <w:smallCaps w:val="1"/>
                <w:sz w:val="28"/>
                <w:szCs w:val="28"/>
                <w:rtl w:val="0"/>
              </w:rPr>
              <w:t xml:space="preserve">25100181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15">
            <w:pPr>
              <w:spacing w:line="240" w:lineRule="auto"/>
              <w:jc w:val="center"/>
              <w:rPr>
                <w:b w:val="1"/>
                <w:smallCaps w:val="1"/>
                <w:sz w:val="28"/>
                <w:szCs w:val="28"/>
              </w:rPr>
            </w:pPr>
            <w:r w:rsidDel="00000000" w:rsidR="00000000" w:rsidRPr="00000000">
              <w:rPr>
                <w:rFonts w:ascii="Calibri" w:cs="Calibri" w:eastAsia="Calibri" w:hAnsi="Calibri"/>
                <w:b w:val="1"/>
                <w:smallCaps w:val="1"/>
                <w:sz w:val="28"/>
                <w:szCs w:val="28"/>
                <w:rtl w:val="0"/>
              </w:rPr>
              <w:t xml:space="preserve">Saad Ilyas</w:t>
            </w:r>
            <w:r w:rsidDel="00000000" w:rsidR="00000000" w:rsidRPr="00000000">
              <w:rPr>
                <w:rtl w:val="0"/>
              </w:rPr>
            </w:r>
          </w:p>
        </w:tc>
      </w:tr>
    </w:tbl>
    <w:p w:rsidR="00000000" w:rsidDel="00000000" w:rsidP="00000000" w:rsidRDefault="00000000" w:rsidRPr="00000000" w14:paraId="00000016">
      <w:pPr>
        <w:spacing w:after="240" w:before="240" w:lineRule="auto"/>
        <w:jc w:val="center"/>
        <w:rPr>
          <w:b w:val="1"/>
          <w:smallCaps w:val="1"/>
          <w:sz w:val="28"/>
          <w:szCs w:val="28"/>
        </w:rPr>
      </w:pPr>
      <w:r w:rsidDel="00000000" w:rsidR="00000000" w:rsidRPr="00000000">
        <w:rPr>
          <w:b w:val="1"/>
          <w:smallCaps w:val="1"/>
          <w:sz w:val="28"/>
          <w:szCs w:val="28"/>
          <w:rtl w:val="0"/>
        </w:rPr>
        <w:t xml:space="preserve"> </w:t>
      </w:r>
    </w:p>
    <w:p w:rsidR="00000000" w:rsidDel="00000000" w:rsidP="00000000" w:rsidRDefault="00000000" w:rsidRPr="00000000" w14:paraId="00000017">
      <w:pPr>
        <w:spacing w:after="240" w:before="240" w:lineRule="auto"/>
        <w:jc w:val="center"/>
        <w:rPr>
          <w:b w:val="1"/>
          <w:smallCaps w:val="1"/>
          <w:sz w:val="28"/>
          <w:szCs w:val="28"/>
        </w:rPr>
      </w:pPr>
      <w:r w:rsidDel="00000000" w:rsidR="00000000" w:rsidRPr="00000000">
        <w:rPr>
          <w:b w:val="1"/>
          <w:smallCaps w:val="1"/>
          <w:sz w:val="28"/>
          <w:szCs w:val="28"/>
          <w:rtl w:val="0"/>
        </w:rPr>
        <w:t xml:space="preserve"> </w:t>
      </w:r>
    </w:p>
    <w:p w:rsidR="00000000" w:rsidDel="00000000" w:rsidP="00000000" w:rsidRDefault="00000000" w:rsidRPr="00000000" w14:paraId="00000018">
      <w:pPr>
        <w:spacing w:after="240" w:before="240" w:lineRule="auto"/>
        <w:jc w:val="center"/>
        <w:rPr>
          <w:b w:val="1"/>
          <w:smallCaps w:val="1"/>
          <w:sz w:val="28"/>
          <w:szCs w:val="28"/>
        </w:rPr>
      </w:pPr>
      <w:r w:rsidDel="00000000" w:rsidR="00000000" w:rsidRPr="00000000">
        <w:rPr>
          <w:b w:val="1"/>
          <w:smallCaps w:val="1"/>
          <w:sz w:val="28"/>
          <w:szCs w:val="28"/>
          <w:rtl w:val="0"/>
        </w:rPr>
        <w:t xml:space="preserve"> </w:t>
      </w:r>
    </w:p>
    <w:p w:rsidR="00000000" w:rsidDel="00000000" w:rsidP="00000000" w:rsidRDefault="00000000" w:rsidRPr="00000000" w14:paraId="00000019">
      <w:pPr>
        <w:spacing w:after="240" w:before="240" w:lineRule="auto"/>
        <w:jc w:val="center"/>
        <w:rPr>
          <w:b w:val="1"/>
          <w:smallCaps w:val="1"/>
          <w:sz w:val="28"/>
          <w:szCs w:val="28"/>
        </w:rPr>
      </w:pPr>
      <w:r w:rsidDel="00000000" w:rsidR="00000000" w:rsidRPr="00000000">
        <w:rPr>
          <w:b w:val="1"/>
          <w:smallCaps w:val="1"/>
          <w:sz w:val="28"/>
          <w:szCs w:val="28"/>
          <w:rtl w:val="0"/>
        </w:rPr>
        <w:t xml:space="preserve"> </w:t>
      </w:r>
    </w:p>
    <w:p w:rsidR="00000000" w:rsidDel="00000000" w:rsidP="00000000" w:rsidRDefault="00000000" w:rsidRPr="00000000" w14:paraId="0000001A">
      <w:pPr>
        <w:spacing w:after="240" w:before="240" w:lineRule="auto"/>
        <w:jc w:val="center"/>
        <w:rPr>
          <w:b w:val="1"/>
          <w:smallCaps w:val="1"/>
          <w:sz w:val="28"/>
          <w:szCs w:val="28"/>
        </w:rPr>
      </w:pPr>
      <w:r w:rsidDel="00000000" w:rsidR="00000000" w:rsidRPr="00000000">
        <w:rPr>
          <w:b w:val="1"/>
          <w:smallCaps w:val="1"/>
          <w:sz w:val="28"/>
          <w:szCs w:val="28"/>
          <w:rtl w:val="0"/>
        </w:rPr>
        <w:t xml:space="preserve"> </w:t>
      </w:r>
    </w:p>
    <w:p w:rsidR="00000000" w:rsidDel="00000000" w:rsidP="00000000" w:rsidRDefault="00000000" w:rsidRPr="00000000" w14:paraId="0000001B">
      <w:pPr>
        <w:spacing w:after="240" w:before="240" w:lineRule="auto"/>
        <w:jc w:val="center"/>
        <w:rPr>
          <w:b w:val="1"/>
          <w:smallCaps w:val="1"/>
          <w:sz w:val="28"/>
          <w:szCs w:val="28"/>
        </w:rPr>
      </w:pPr>
      <w:r w:rsidDel="00000000" w:rsidR="00000000" w:rsidRPr="00000000">
        <w:rPr>
          <w:b w:val="1"/>
          <w:smallCaps w:val="1"/>
          <w:sz w:val="28"/>
          <w:szCs w:val="28"/>
          <w:rtl w:val="0"/>
        </w:rPr>
        <w:t xml:space="preserve"> </w:t>
      </w:r>
    </w:p>
    <w:p w:rsidR="00000000" w:rsidDel="00000000" w:rsidP="00000000" w:rsidRDefault="00000000" w:rsidRPr="00000000" w14:paraId="0000001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tl w:val="0"/>
        </w:rPr>
        <w:t xml:space="preserve"> </w:t>
      </w:r>
    </w:p>
    <w:p w:rsidR="00000000" w:rsidDel="00000000" w:rsidP="00000000" w:rsidRDefault="00000000" w:rsidRPr="00000000" w14:paraId="0000001E">
      <w:pPr>
        <w:spacing w:after="240" w:before="240" w:lineRule="auto"/>
        <w:rPr/>
      </w:pPr>
      <w:r w:rsidDel="00000000" w:rsidR="00000000" w:rsidRPr="00000000">
        <w:rPr>
          <w:rtl w:val="0"/>
        </w:rPr>
        <w:t xml:space="preserve"> </w:t>
      </w:r>
    </w:p>
    <w:p w:rsidR="00000000" w:rsidDel="00000000" w:rsidP="00000000" w:rsidRDefault="00000000" w:rsidRPr="00000000" w14:paraId="0000001F">
      <w:pPr>
        <w:spacing w:after="240" w:before="240" w:lineRule="auto"/>
        <w:rPr>
          <w:b w:val="1"/>
          <w:smallCaps w:val="1"/>
          <w:sz w:val="28"/>
          <w:szCs w:val="28"/>
        </w:rPr>
      </w:pPr>
      <w:r w:rsidDel="00000000" w:rsidR="00000000" w:rsidRPr="00000000">
        <w:rPr>
          <w:b w:val="1"/>
          <w:smallCaps w:val="1"/>
          <w:sz w:val="28"/>
          <w:szCs w:val="28"/>
          <w:rtl w:val="0"/>
        </w:rPr>
        <w:t xml:space="preserve">Table of Contents</w:t>
      </w:r>
    </w:p>
    <w:p w:rsidR="00000000" w:rsidDel="00000000" w:rsidP="00000000" w:rsidRDefault="00000000" w:rsidRPr="00000000" w14:paraId="00000020">
      <w:pPr>
        <w:spacing w:after="240" w:before="240" w:lineRule="auto"/>
        <w:rPr>
          <w:b w:val="1"/>
          <w:smallCaps w:val="1"/>
          <w:sz w:val="28"/>
          <w:szCs w:val="28"/>
        </w:rPr>
      </w:pPr>
      <w:r w:rsidDel="00000000" w:rsidR="00000000" w:rsidRPr="00000000">
        <w:rPr>
          <w:b w:val="1"/>
          <w:smallCaps w:val="1"/>
          <w:sz w:val="28"/>
          <w:szCs w:val="28"/>
          <w:rtl w:val="0"/>
        </w:rPr>
        <w:t xml:space="preserve"> </w:t>
      </w:r>
    </w:p>
    <w:p w:rsidR="00000000" w:rsidDel="00000000" w:rsidP="00000000" w:rsidRDefault="00000000" w:rsidRPr="00000000" w14:paraId="00000021">
      <w:pPr>
        <w:spacing w:after="240" w:before="240" w:lineRule="auto"/>
        <w:rPr/>
      </w:pPr>
      <w:r w:rsidDel="00000000" w:rsidR="00000000" w:rsidRPr="00000000">
        <w:rPr>
          <w:rtl w:val="0"/>
        </w:rPr>
        <w:t xml:space="preserve">1.</w:t>
      </w:r>
      <w:r w:rsidDel="00000000" w:rsidR="00000000" w:rsidRPr="00000000">
        <w:rPr>
          <w:rFonts w:ascii="Calibri" w:cs="Calibri" w:eastAsia="Calibri" w:hAnsi="Calibri"/>
          <w:rtl w:val="0"/>
        </w:rPr>
        <w:t xml:space="preserve"> </w:t>
        <w:tab/>
      </w:r>
      <w:r w:rsidDel="00000000" w:rsidR="00000000" w:rsidRPr="00000000">
        <w:rPr>
          <w:rtl w:val="0"/>
        </w:rPr>
        <w:t xml:space="preserve">Introduction. 3</w:t>
      </w:r>
    </w:p>
    <w:p w:rsidR="00000000" w:rsidDel="00000000" w:rsidP="00000000" w:rsidRDefault="00000000" w:rsidRPr="00000000" w14:paraId="00000022">
      <w:pPr>
        <w:spacing w:after="240" w:before="240" w:lineRule="auto"/>
        <w:rPr/>
      </w:pPr>
      <w:r w:rsidDel="00000000" w:rsidR="00000000" w:rsidRPr="00000000">
        <w:rPr>
          <w:rtl w:val="0"/>
        </w:rPr>
        <w:t xml:space="preserve">2.</w:t>
      </w:r>
      <w:r w:rsidDel="00000000" w:rsidR="00000000" w:rsidRPr="00000000">
        <w:rPr>
          <w:rFonts w:ascii="Calibri" w:cs="Calibri" w:eastAsia="Calibri" w:hAnsi="Calibri"/>
          <w:rtl w:val="0"/>
        </w:rPr>
        <w:t xml:space="preserve"> </w:t>
        <w:tab/>
      </w:r>
      <w:r w:rsidDel="00000000" w:rsidR="00000000" w:rsidRPr="00000000">
        <w:rPr>
          <w:rtl w:val="0"/>
        </w:rPr>
        <w:t xml:space="preserve">Instructions. 4</w:t>
      </w:r>
    </w:p>
    <w:p w:rsidR="00000000" w:rsidDel="00000000" w:rsidP="00000000" w:rsidRDefault="00000000" w:rsidRPr="00000000" w14:paraId="00000023">
      <w:pPr>
        <w:spacing w:after="240" w:before="240" w:lineRule="auto"/>
        <w:rPr/>
      </w:pPr>
      <w:r w:rsidDel="00000000" w:rsidR="00000000" w:rsidRPr="00000000">
        <w:rPr>
          <w:rtl w:val="0"/>
        </w:rPr>
        <w:t xml:space="preserve">3.</w:t>
      </w:r>
      <w:r w:rsidDel="00000000" w:rsidR="00000000" w:rsidRPr="00000000">
        <w:rPr>
          <w:rFonts w:ascii="Calibri" w:cs="Calibri" w:eastAsia="Calibri" w:hAnsi="Calibri"/>
          <w:rtl w:val="0"/>
        </w:rPr>
        <w:t xml:space="preserve"> </w:t>
        <w:tab/>
      </w:r>
      <w:r w:rsidDel="00000000" w:rsidR="00000000" w:rsidRPr="00000000">
        <w:rPr>
          <w:rtl w:val="0"/>
        </w:rPr>
        <w:t xml:space="preserve">List of Requirements for Prototype. 5</w:t>
      </w:r>
    </w:p>
    <w:p w:rsidR="00000000" w:rsidDel="00000000" w:rsidP="00000000" w:rsidRDefault="00000000" w:rsidRPr="00000000" w14:paraId="00000024">
      <w:pPr>
        <w:spacing w:after="240" w:before="240" w:lineRule="auto"/>
        <w:rPr/>
      </w:pPr>
      <w:r w:rsidDel="00000000" w:rsidR="00000000" w:rsidRPr="00000000">
        <w:rPr>
          <w:rtl w:val="0"/>
        </w:rPr>
        <w:t xml:space="preserve">4.</w:t>
      </w:r>
      <w:r w:rsidDel="00000000" w:rsidR="00000000" w:rsidRPr="00000000">
        <w:rPr>
          <w:rFonts w:ascii="Calibri" w:cs="Calibri" w:eastAsia="Calibri" w:hAnsi="Calibri"/>
          <w:rtl w:val="0"/>
        </w:rPr>
        <w:t xml:space="preserve"> </w:t>
        <w:tab/>
      </w:r>
      <w:r w:rsidDel="00000000" w:rsidR="00000000" w:rsidRPr="00000000">
        <w:rPr>
          <w:rtl w:val="0"/>
        </w:rPr>
        <w:t xml:space="preserve">Review checklist 6</w:t>
      </w:r>
    </w:p>
    <w:p w:rsidR="00000000" w:rsidDel="00000000" w:rsidP="00000000" w:rsidRDefault="00000000" w:rsidRPr="00000000" w14:paraId="00000025">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26">
      <w:pPr>
        <w:spacing w:after="240" w:before="240" w:lineRule="auto"/>
        <w:rPr/>
      </w:pPr>
      <w:r w:rsidDel="00000000" w:rsidR="00000000" w:rsidRPr="00000000">
        <w:rPr>
          <w:rtl w:val="0"/>
        </w:rPr>
        <w:t xml:space="preserve"> </w:t>
      </w:r>
    </w:p>
    <w:p w:rsidR="00000000" w:rsidDel="00000000" w:rsidP="00000000" w:rsidRDefault="00000000" w:rsidRPr="00000000" w14:paraId="00000027">
      <w:pPr>
        <w:spacing w:after="240" w:before="240" w:lineRule="auto"/>
        <w:rPr/>
      </w:pPr>
      <w:r w:rsidDel="00000000" w:rsidR="00000000" w:rsidRPr="00000000">
        <w:rPr>
          <w:rtl w:val="0"/>
        </w:rPr>
        <w:t xml:space="preserve"> </w:t>
      </w:r>
    </w:p>
    <w:p w:rsidR="00000000" w:rsidDel="00000000" w:rsidP="00000000" w:rsidRDefault="00000000" w:rsidRPr="00000000" w14:paraId="00000028">
      <w:pPr>
        <w:spacing w:after="240" w:before="240" w:lineRule="auto"/>
        <w:rPr/>
      </w:pPr>
      <w:r w:rsidDel="00000000" w:rsidR="00000000" w:rsidRPr="00000000">
        <w:rPr>
          <w:rtl w:val="0"/>
        </w:rPr>
        <w:t xml:space="preserve"> </w:t>
      </w:r>
    </w:p>
    <w:p w:rsidR="00000000" w:rsidDel="00000000" w:rsidP="00000000" w:rsidRDefault="00000000" w:rsidRPr="00000000" w14:paraId="00000029">
      <w:pP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2A">
      <w:pP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2B">
      <w:pP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2C">
      <w:pPr>
        <w:pStyle w:val="Heading1"/>
        <w:keepNext w:val="0"/>
        <w:keepLines w:val="0"/>
        <w:spacing w:before="480" w:lineRule="auto"/>
        <w:rPr/>
      </w:pPr>
      <w:bookmarkStart w:colFirst="0" w:colLast="0" w:name="_jd160ikqmvmv" w:id="0"/>
      <w:bookmarkEnd w:id="0"/>
      <w:r w:rsidDel="00000000" w:rsidR="00000000" w:rsidRPr="00000000">
        <w:rPr>
          <w:rFonts w:ascii="Calibri" w:cs="Calibri" w:eastAsia="Calibri" w:hAnsi="Calibri"/>
          <w:b w:val="1"/>
          <w:sz w:val="32"/>
          <w:szCs w:val="32"/>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sz w:val="32"/>
          <w:szCs w:val="32"/>
          <w:rtl w:val="0"/>
        </w:rPr>
        <w:t xml:space="preserve">Introduction</w:t>
      </w:r>
      <w:r w:rsidDel="00000000" w:rsidR="00000000" w:rsidRPr="00000000">
        <w:rPr>
          <w:rtl w:val="0"/>
        </w:rPr>
      </w:r>
    </w:p>
    <w:p w:rsidR="00000000" w:rsidDel="00000000" w:rsidP="00000000" w:rsidRDefault="00000000" w:rsidRPr="00000000" w14:paraId="0000002D">
      <w:pPr>
        <w:spacing w:after="240" w:before="240" w:lineRule="auto"/>
        <w:rPr>
          <w:rFonts w:ascii="Calibri" w:cs="Calibri" w:eastAsia="Calibri" w:hAnsi="Calibri"/>
          <w:sz w:val="24"/>
          <w:szCs w:val="24"/>
        </w:rPr>
      </w:pPr>
      <w:r w:rsidDel="00000000" w:rsidR="00000000" w:rsidRPr="00000000">
        <w:rPr>
          <w:rtl w:val="0"/>
        </w:rPr>
        <w:t xml:space="preserve"> </w:t>
      </w:r>
      <w:r w:rsidDel="00000000" w:rsidR="00000000" w:rsidRPr="00000000">
        <w:rPr>
          <w:rFonts w:ascii="Calibri" w:cs="Calibri" w:eastAsia="Calibri" w:hAnsi="Calibri"/>
          <w:sz w:val="24"/>
          <w:szCs w:val="24"/>
          <w:rtl w:val="0"/>
        </w:rPr>
        <w:t xml:space="preserve">This project reimagines the traditional e-commerce model by introducing a platform that fosters a more collaborative relationship between buyers and sellers. In conventional marketplaces, sellers list products while buyers browse to make purchases, which can limit options for buyers with specific needs. Our solution allows buyers to post unique requests, encouraging sellers to respond with tailored offerings that meet these demands. This approach transforms the marketplace into a more interactive ecosystem, reducing the gap between supply and demand and ensuring that buyers find products closely aligned with their preferences.</w:t>
      </w:r>
    </w:p>
    <w:p w:rsidR="00000000" w:rsidDel="00000000" w:rsidP="00000000" w:rsidRDefault="00000000" w:rsidRPr="00000000" w14:paraId="0000002E">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platform’s primary goal is to enhance the traditional e-commerce experience by giving buyers the freedom to list products they seek while providing sellers visibility into these requests. This two-way interaction enables sellers to make targeted offers or negotiate terms, creating a more responsive, transparent, and efficient marketplace. By featuring an intuitive user interface, the platform simplifies buyer-seller communication, allowing buyers to track offers, compare sellers, and make well-informed decisions based on personalized options. Meanwhile, sellers receive real-time notifications of buyer requests that match their inventory, facilitating quick responses to meet demand.</w:t>
      </w:r>
    </w:p>
    <w:p w:rsidR="00000000" w:rsidDel="00000000" w:rsidP="00000000" w:rsidRDefault="00000000" w:rsidRPr="00000000" w14:paraId="0000002F">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Designed with scalability and flexibility in mind, the platform targets a diverse audience, including individual consumers, small businesses, and larger enterprises. Individual buyers can request specific items, and businesses can source bulk or niche orders. This model serves niche markets, where product availability is often limited, giving sellers access to a highly motivated customer base. As the platform grows, future features like AI-driven product matching will streamline offer-making, while integration with payment gateways, shipment tracking, and review systems will enhance the overall user experience.</w:t>
      </w:r>
    </w:p>
    <w:p w:rsidR="00000000" w:rsidDel="00000000" w:rsidP="00000000" w:rsidRDefault="00000000" w:rsidRPr="00000000" w14:paraId="00000030">
      <w:pPr>
        <w:spacing w:after="240" w:before="240" w:line="240" w:lineRule="auto"/>
        <w:rPr/>
      </w:pPr>
      <w:r w:rsidDel="00000000" w:rsidR="00000000" w:rsidRPr="00000000">
        <w:rPr>
          <w:rFonts w:ascii="Calibri" w:cs="Calibri" w:eastAsia="Calibri" w:hAnsi="Calibri"/>
          <w:sz w:val="24"/>
          <w:szCs w:val="24"/>
          <w:rtl w:val="0"/>
        </w:rPr>
        <w:t xml:space="preserve">By empowering buyers and streamlining the seller’s role in meeting demand, this marketplace aims to set a new standard in digital commerce. It bridges gaps between buyer needs and seller offerings, encouraging higher transaction success rates and fostering stronger buyer-seller relationships. This project ultimately seeks to redefine the e-commerce experience, making it more interactive, efficient, and buyer-driven, catering to the demands of modern consumers seeking personalization and convenience.</w:t>
      </w:r>
      <w:r w:rsidDel="00000000" w:rsidR="00000000" w:rsidRPr="00000000">
        <w:rPr>
          <w:rtl w:val="0"/>
        </w:rPr>
      </w:r>
    </w:p>
    <w:p w:rsidR="00000000" w:rsidDel="00000000" w:rsidP="00000000" w:rsidRDefault="00000000" w:rsidRPr="00000000" w14:paraId="00000031">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2">
      <w:pPr>
        <w:pStyle w:val="Heading1"/>
        <w:keepNext w:val="0"/>
        <w:keepLines w:val="0"/>
        <w:spacing w:before="480" w:lineRule="auto"/>
        <w:rPr>
          <w:rFonts w:ascii="Calibri" w:cs="Calibri" w:eastAsia="Calibri" w:hAnsi="Calibri"/>
          <w:b w:val="1"/>
          <w:sz w:val="32"/>
          <w:szCs w:val="32"/>
        </w:rPr>
      </w:pPr>
      <w:bookmarkStart w:colFirst="0" w:colLast="0" w:name="_wb9t8lctk4r8" w:id="1"/>
      <w:bookmarkEnd w:id="1"/>
      <w:r w:rsidDel="00000000" w:rsidR="00000000" w:rsidRPr="00000000">
        <w:rPr>
          <w:rFonts w:ascii="Calibri" w:cs="Calibri" w:eastAsia="Calibri" w:hAnsi="Calibri"/>
          <w:b w:val="1"/>
          <w:sz w:val="32"/>
          <w:szCs w:val="32"/>
          <w:rtl w:val="0"/>
        </w:rPr>
        <w:t xml:space="preserve">List of Requirements for Sprint-1</w:t>
      </w:r>
    </w:p>
    <w:p w:rsidR="00000000" w:rsidDel="00000000" w:rsidP="00000000" w:rsidRDefault="00000000" w:rsidRPr="00000000" w14:paraId="00000033">
      <w:pPr>
        <w:spacing w:after="240" w:before="240" w:lineRule="auto"/>
        <w:rPr/>
      </w:pPr>
      <w:r w:rsidDel="00000000" w:rsidR="00000000" w:rsidRPr="00000000">
        <w:rPr>
          <w:rtl w:val="0"/>
        </w:rPr>
        <w:t xml:space="preserve">&lt;List down the requirements selected for Sprint-1 development.&gt;</w:t>
      </w:r>
    </w:p>
    <w:p w:rsidR="00000000" w:rsidDel="00000000" w:rsidP="00000000" w:rsidRDefault="00000000" w:rsidRPr="00000000" w14:paraId="00000034">
      <w:pPr>
        <w:spacing w:after="240" w:before="240" w:lineRule="auto"/>
        <w:rPr>
          <w:color w:val="008000"/>
        </w:rPr>
      </w:pPr>
      <w:r w:rsidDel="00000000" w:rsidR="00000000" w:rsidRPr="00000000">
        <w:rPr>
          <w:rtl w:val="0"/>
        </w:rPr>
      </w:r>
    </w:p>
    <w:tbl>
      <w:tblPr>
        <w:tblStyle w:val="Table2"/>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
        <w:gridCol w:w="8055"/>
        <w:tblGridChange w:id="0">
          <w:tblGrid>
            <w:gridCol w:w="1275"/>
            <w:gridCol w:w="8055"/>
          </w:tblGrid>
        </w:tblGridChange>
      </w:tblGrid>
      <w:tr>
        <w:trPr>
          <w:cantSplit w:val="0"/>
          <w:trHeight w:val="300" w:hRule="atLeast"/>
          <w:tblHeader w:val="1"/>
        </w:trPr>
        <w:tc>
          <w:tcPr>
            <w:gridSpan w:val="2"/>
            <w:tcBorders>
              <w:top w:color="000000" w:space="0" w:sz="7" w:val="single"/>
              <w:left w:color="000000" w:space="0" w:sz="7" w:val="single"/>
              <w:bottom w:color="000000" w:space="0" w:sz="7" w:val="single"/>
              <w:right w:color="000000" w:space="0" w:sz="7" w:val="single"/>
            </w:tcBorders>
            <w:shd w:fill="bfbfbf" w:val="clear"/>
            <w:tcMar>
              <w:top w:w="0.0" w:type="dxa"/>
              <w:left w:w="100.0" w:type="dxa"/>
              <w:bottom w:w="0.0" w:type="dxa"/>
              <w:right w:w="100.0" w:type="dxa"/>
            </w:tcMar>
            <w:vAlign w:val="top"/>
          </w:tcPr>
          <w:p w:rsidR="00000000" w:rsidDel="00000000" w:rsidP="00000000" w:rsidRDefault="00000000" w:rsidRPr="00000000" w14:paraId="00000035">
            <w:pPr>
              <w:spacing w:after="240" w:before="240" w:lineRule="auto"/>
              <w:jc w:val="center"/>
              <w:rPr>
                <w:b w:val="1"/>
              </w:rPr>
            </w:pPr>
            <w:commentRangeStart w:id="0"/>
            <w:commentRangeStart w:id="1"/>
            <w:r w:rsidDel="00000000" w:rsidR="00000000" w:rsidRPr="00000000">
              <w:rPr>
                <w:b w:val="1"/>
                <w:rtl w:val="0"/>
              </w:rPr>
              <w:t xml:space="preserve">Requirements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tc>
      </w:tr>
      <w:tr>
        <w:trPr>
          <w:cantSplit w:val="0"/>
          <w:trHeight w:val="300" w:hRule="atLeast"/>
          <w:tblHeader w:val="1"/>
        </w:trPr>
        <w:tc>
          <w:tcPr>
            <w:tcBorders>
              <w:top w:color="000000" w:space="0" w:sz="0" w:val="nil"/>
              <w:left w:color="000000" w:space="0" w:sz="7" w:val="single"/>
              <w:bottom w:color="000000" w:space="0" w:sz="7" w:val="single"/>
              <w:right w:color="000000" w:space="0" w:sz="7" w:val="single"/>
            </w:tcBorders>
            <w:shd w:fill="d9d9d9" w:val="clear"/>
            <w:tcMar>
              <w:top w:w="0.0" w:type="dxa"/>
              <w:left w:w="100.0" w:type="dxa"/>
              <w:bottom w:w="0.0" w:type="dxa"/>
              <w:right w:w="100.0" w:type="dxa"/>
            </w:tcMar>
            <w:vAlign w:val="top"/>
          </w:tcPr>
          <w:p w:rsidR="00000000" w:rsidDel="00000000" w:rsidP="00000000" w:rsidRDefault="00000000" w:rsidRPr="00000000" w14:paraId="00000037">
            <w:pPr>
              <w:spacing w:after="240" w:before="240" w:lineRule="auto"/>
              <w:jc w:val="center"/>
              <w:rPr>
                <w:b w:val="1"/>
              </w:rPr>
            </w:pPr>
            <w:commentRangeStart w:id="2"/>
            <w:commentRangeStart w:id="3"/>
            <w:r w:rsidDel="00000000" w:rsidR="00000000" w:rsidRPr="00000000">
              <w:rPr>
                <w:b w:val="1"/>
                <w:rtl w:val="0"/>
              </w:rPr>
              <w:t xml:space="preserve">Sr#</w:t>
            </w:r>
          </w:p>
        </w:tc>
        <w:tc>
          <w:tcPr>
            <w:tcBorders>
              <w:top w:color="000000" w:space="0" w:sz="0" w:val="nil"/>
              <w:left w:color="000000" w:space="0" w:sz="0" w:val="nil"/>
              <w:bottom w:color="000000" w:space="0" w:sz="7" w:val="single"/>
              <w:right w:color="000000" w:space="0" w:sz="7" w:val="single"/>
            </w:tcBorders>
            <w:shd w:fill="d9d9d9" w:val="clear"/>
            <w:tcMar>
              <w:top w:w="0.0" w:type="dxa"/>
              <w:left w:w="100.0" w:type="dxa"/>
              <w:bottom w:w="0.0" w:type="dxa"/>
              <w:right w:w="100.0" w:type="dxa"/>
            </w:tcMar>
            <w:vAlign w:val="top"/>
          </w:tcPr>
          <w:p w:rsidR="00000000" w:rsidDel="00000000" w:rsidP="00000000" w:rsidRDefault="00000000" w:rsidRPr="00000000" w14:paraId="00000038">
            <w:pPr>
              <w:spacing w:after="240" w:before="240" w:lineRule="auto"/>
              <w:rPr>
                <w:b w:val="1"/>
              </w:rPr>
            </w:pPr>
            <w:commentRangeStart w:id="4"/>
            <w:commentRangeStart w:id="5"/>
            <w:r w:rsidDel="00000000" w:rsidR="00000000" w:rsidRPr="00000000">
              <w:rPr>
                <w:b w:val="1"/>
                <w:rtl w:val="0"/>
              </w:rPr>
              <w:t xml:space="preserve">Requirement</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tc>
      </w:tr>
      <w:tr>
        <w:trPr>
          <w:cantSplit w:val="0"/>
          <w:trHeight w:val="300" w:hRule="atLeast"/>
          <w:tblHeader w:val="1"/>
        </w:trPr>
        <w:tc>
          <w:tcPr>
            <w:tcBorders>
              <w:top w:color="000000" w:space="0" w:sz="0" w:val="nil"/>
              <w:left w:color="000000" w:space="0" w:sz="7" w:val="single"/>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039">
            <w:pPr>
              <w:spacing w:after="240" w:before="240" w:lineRule="auto"/>
              <w:ind w:left="360" w:firstLine="0"/>
              <w:rPr/>
            </w:pPr>
            <w:commentRangeEnd w:id="2"/>
            <w:r w:rsidDel="00000000" w:rsidR="00000000" w:rsidRPr="00000000">
              <w:commentReference w:id="2"/>
            </w:r>
            <w:commentRangeEnd w:id="3"/>
            <w:r w:rsidDel="00000000" w:rsidR="00000000" w:rsidRPr="00000000">
              <w:commentReference w:id="3"/>
            </w:r>
            <w:commentRangeStart w:id="6"/>
            <w:commentRangeStart w:id="7"/>
            <w:r w:rsidDel="00000000" w:rsidR="00000000" w:rsidRPr="00000000">
              <w:rPr>
                <w:rtl w:val="0"/>
              </w:rPr>
              <w:t xml:space="preserve">1</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03A">
            <w:pPr>
              <w:spacing w:after="240" w:before="240" w:lineRule="auto"/>
              <w:rPr/>
            </w:pPr>
            <w:r w:rsidDel="00000000" w:rsidR="00000000" w:rsidRPr="00000000">
              <w:rPr>
                <w:rtl w:val="0"/>
              </w:rPr>
              <w:t xml:space="preserve"> 3.2.7 - List a Service for Selling (As a Seller)</w:t>
            </w:r>
          </w:p>
        </w:tc>
      </w:tr>
      <w:tr>
        <w:trPr>
          <w:cantSplit w:val="0"/>
          <w:trHeight w:val="300" w:hRule="atLeast"/>
          <w:tblHeader w:val="1"/>
        </w:trPr>
        <w:tc>
          <w:tcPr>
            <w:tcBorders>
              <w:top w:color="000000" w:space="0" w:sz="0" w:val="nil"/>
              <w:left w:color="000000" w:space="0" w:sz="7" w:val="single"/>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03B">
            <w:pPr>
              <w:spacing w:after="240" w:before="240" w:lineRule="auto"/>
              <w:ind w:left="360" w:firstLine="0"/>
              <w:rPr/>
            </w:pPr>
            <w:commentRangeEnd w:id="6"/>
            <w:r w:rsidDel="00000000" w:rsidR="00000000" w:rsidRPr="00000000">
              <w:commentReference w:id="6"/>
            </w:r>
            <w:commentRangeEnd w:id="7"/>
            <w:r w:rsidDel="00000000" w:rsidR="00000000" w:rsidRPr="00000000">
              <w:commentReference w:id="7"/>
            </w:r>
            <w:commentRangeStart w:id="8"/>
            <w:commentRangeStart w:id="9"/>
            <w:r w:rsidDel="00000000" w:rsidR="00000000" w:rsidRPr="00000000">
              <w:rPr>
                <w:rtl w:val="0"/>
              </w:rPr>
              <w:t xml:space="preserve">2</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03C">
            <w:pPr>
              <w:spacing w:after="240" w:before="240" w:lineRule="auto"/>
              <w:rPr/>
            </w:pPr>
            <w:r w:rsidDel="00000000" w:rsidR="00000000" w:rsidRPr="00000000">
              <w:rPr>
                <w:rtl w:val="0"/>
              </w:rPr>
              <w:t xml:space="preserve">3.2.10 - Edit Details of a Posted Service (As a Seller)</w:t>
            </w:r>
          </w:p>
        </w:tc>
      </w:tr>
      <w:tr>
        <w:trPr>
          <w:cantSplit w:val="0"/>
          <w:trHeight w:val="300" w:hRule="atLeast"/>
          <w:tblHeader w:val="1"/>
        </w:trPr>
        <w:tc>
          <w:tcPr>
            <w:tcBorders>
              <w:top w:color="000000" w:space="0" w:sz="0" w:val="nil"/>
              <w:left w:color="000000" w:space="0" w:sz="7" w:val="single"/>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03D">
            <w:pPr>
              <w:spacing w:after="240" w:before="240" w:lineRule="auto"/>
              <w:ind w:left="360" w:firstLine="0"/>
              <w:rPr/>
            </w:pPr>
            <w:commentRangeEnd w:id="8"/>
            <w:r w:rsidDel="00000000" w:rsidR="00000000" w:rsidRPr="00000000">
              <w:commentReference w:id="8"/>
            </w:r>
            <w:commentRangeEnd w:id="9"/>
            <w:r w:rsidDel="00000000" w:rsidR="00000000" w:rsidRPr="00000000">
              <w:commentReference w:id="9"/>
            </w:r>
            <w:commentRangeStart w:id="10"/>
            <w:commentRangeStart w:id="11"/>
            <w:r w:rsidDel="00000000" w:rsidR="00000000" w:rsidRPr="00000000">
              <w:rPr>
                <w:rtl w:val="0"/>
              </w:rPr>
              <w:t xml:space="preserve"> 3</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03E">
            <w:pPr>
              <w:spacing w:after="240" w:before="240" w:lineRule="auto"/>
              <w:rPr/>
            </w:pPr>
            <w:r w:rsidDel="00000000" w:rsidR="00000000" w:rsidRPr="00000000">
              <w:rPr>
                <w:rtl w:val="0"/>
              </w:rPr>
              <w:t xml:space="preserve"> 3.2.23 - Edit Details of a Posted Product (As a Seller)</w:t>
            </w:r>
          </w:p>
        </w:tc>
      </w:tr>
      <w:tr>
        <w:trPr>
          <w:cantSplit w:val="0"/>
          <w:trHeight w:val="300" w:hRule="atLeast"/>
          <w:tblHeader w:val="1"/>
        </w:trPr>
        <w:tc>
          <w:tcPr>
            <w:tcBorders>
              <w:top w:color="000000" w:space="0" w:sz="0" w:val="nil"/>
              <w:left w:color="000000" w:space="0" w:sz="7" w:val="single"/>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03F">
            <w:pPr>
              <w:spacing w:after="240" w:before="240" w:lineRule="auto"/>
              <w:ind w:left="360" w:firstLine="0"/>
              <w:rPr/>
            </w:pPr>
            <w:commentRangeEnd w:id="10"/>
            <w:r w:rsidDel="00000000" w:rsidR="00000000" w:rsidRPr="00000000">
              <w:commentReference w:id="10"/>
            </w:r>
            <w:commentRangeEnd w:id="11"/>
            <w:r w:rsidDel="00000000" w:rsidR="00000000" w:rsidRPr="00000000">
              <w:commentReference w:id="11"/>
            </w:r>
            <w:commentRangeStart w:id="12"/>
            <w:commentRangeStart w:id="13"/>
            <w:r w:rsidDel="00000000" w:rsidR="00000000" w:rsidRPr="00000000">
              <w:rPr>
                <w:rtl w:val="0"/>
              </w:rPr>
              <w:t xml:space="preserve">4</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040">
            <w:pPr>
              <w:spacing w:after="240" w:before="240" w:lineRule="auto"/>
              <w:rPr/>
            </w:pPr>
            <w:r w:rsidDel="00000000" w:rsidR="00000000" w:rsidRPr="00000000">
              <w:rPr>
                <w:rtl w:val="0"/>
              </w:rPr>
              <w:t xml:space="preserve">3.2.2</w:t>
              <w:tab/>
              <w:t xml:space="preserve">Buyers</w:t>
            </w:r>
            <w:r w:rsidDel="00000000" w:rsidR="00000000" w:rsidRPr="00000000">
              <w:rPr>
                <w:rtl w:val="0"/>
              </w:rPr>
              <w:t xml:space="preserve"> can list the products they want with the requirement details</w:t>
            </w:r>
            <w:r w:rsidDel="00000000" w:rsidR="00000000" w:rsidRPr="00000000">
              <w:rPr>
                <w:rtl w:val="0"/>
              </w:rPr>
              <w:t xml:space="preserve">.</w:t>
            </w:r>
          </w:p>
        </w:tc>
      </w:tr>
      <w:tr>
        <w:trPr>
          <w:cantSplit w:val="0"/>
          <w:trHeight w:val="300" w:hRule="atLeast"/>
          <w:tblHeader w:val="1"/>
        </w:trPr>
        <w:tc>
          <w:tcPr>
            <w:tcBorders>
              <w:top w:color="000000" w:space="0" w:sz="0" w:val="nil"/>
              <w:left w:color="000000" w:space="0" w:sz="7" w:val="single"/>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041">
            <w:pPr>
              <w:spacing w:after="240" w:before="240" w:lineRule="auto"/>
              <w:ind w:left="360" w:firstLine="0"/>
              <w:rPr/>
            </w:pPr>
            <w:commentRangeEnd w:id="12"/>
            <w:r w:rsidDel="00000000" w:rsidR="00000000" w:rsidRPr="00000000">
              <w:commentReference w:id="12"/>
            </w:r>
            <w:commentRangeEnd w:id="13"/>
            <w:r w:rsidDel="00000000" w:rsidR="00000000" w:rsidRPr="00000000">
              <w:commentReference w:id="13"/>
            </w:r>
            <w:commentRangeStart w:id="14"/>
            <w:commentRangeStart w:id="15"/>
            <w:r w:rsidDel="00000000" w:rsidR="00000000" w:rsidRPr="00000000">
              <w:rPr>
                <w:rtl w:val="0"/>
              </w:rPr>
              <w:t xml:space="preserve">5</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042">
            <w:pPr>
              <w:spacing w:after="240" w:before="240" w:lineRule="auto"/>
              <w:rPr/>
            </w:pPr>
            <w:r w:rsidDel="00000000" w:rsidR="00000000" w:rsidRPr="00000000">
              <w:rPr>
                <w:rtl w:val="0"/>
              </w:rPr>
              <w:t xml:space="preserve">3.2.8</w:t>
              <w:tab/>
              <w:t xml:space="preserve">Send Proposals to Buyers for Service Requests</w:t>
            </w:r>
          </w:p>
        </w:tc>
      </w:tr>
      <w:tr>
        <w:trPr>
          <w:cantSplit w:val="0"/>
          <w:trHeight w:val="300" w:hRule="atLeast"/>
          <w:tblHeader w:val="1"/>
        </w:trPr>
        <w:tc>
          <w:tcPr>
            <w:tcBorders>
              <w:top w:color="000000" w:space="0" w:sz="0" w:val="nil"/>
              <w:left w:color="000000" w:space="0" w:sz="7" w:val="single"/>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043">
            <w:pPr>
              <w:spacing w:after="240" w:before="240" w:lineRule="auto"/>
              <w:ind w:left="360" w:firstLine="0"/>
              <w:rPr/>
            </w:pPr>
            <w:commentRangeEnd w:id="14"/>
            <w:r w:rsidDel="00000000" w:rsidR="00000000" w:rsidRPr="00000000">
              <w:commentReference w:id="14"/>
            </w:r>
            <w:commentRangeEnd w:id="15"/>
            <w:r w:rsidDel="00000000" w:rsidR="00000000" w:rsidRPr="00000000">
              <w:commentReference w:id="15"/>
            </w:r>
            <w:commentRangeStart w:id="16"/>
            <w:commentRangeStart w:id="17"/>
            <w:r w:rsidDel="00000000" w:rsidR="00000000" w:rsidRPr="00000000">
              <w:rPr>
                <w:rtl w:val="0"/>
              </w:rPr>
              <w:t xml:space="preserve">6</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044">
            <w:pPr>
              <w:spacing w:after="240" w:before="240" w:lineRule="auto"/>
              <w:rPr/>
            </w:pPr>
            <w:r w:rsidDel="00000000" w:rsidR="00000000" w:rsidRPr="00000000">
              <w:rPr>
                <w:rtl w:val="0"/>
              </w:rPr>
              <w:t xml:space="preserve">3.2.3</w:t>
              <w:tab/>
              <w:t xml:space="preserve">Buyers can respond to the offers received by sellers</w:t>
            </w:r>
          </w:p>
        </w:tc>
      </w:tr>
      <w:tr>
        <w:trPr>
          <w:cantSplit w:val="0"/>
          <w:trHeight w:val="300" w:hRule="atLeast"/>
          <w:tblHeader w:val="1"/>
        </w:trPr>
        <w:tc>
          <w:tcPr>
            <w:tcBorders>
              <w:top w:color="000000" w:space="0" w:sz="0" w:val="nil"/>
              <w:left w:color="000000" w:space="0" w:sz="7" w:val="single"/>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045">
            <w:pPr>
              <w:spacing w:after="240" w:before="240" w:lineRule="auto"/>
              <w:ind w:left="360" w:firstLine="0"/>
              <w:rPr/>
            </w:pPr>
            <w:commentRangeEnd w:id="16"/>
            <w:r w:rsidDel="00000000" w:rsidR="00000000" w:rsidRPr="00000000">
              <w:commentReference w:id="16"/>
            </w:r>
            <w:commentRangeEnd w:id="17"/>
            <w:r w:rsidDel="00000000" w:rsidR="00000000" w:rsidRPr="00000000">
              <w:commentReference w:id="17"/>
            </w:r>
            <w:commentRangeStart w:id="18"/>
            <w:commentRangeStart w:id="19"/>
            <w:r w:rsidDel="00000000" w:rsidR="00000000" w:rsidRPr="00000000">
              <w:rPr>
                <w:rtl w:val="0"/>
              </w:rPr>
              <w:t xml:space="preserve">7</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046">
            <w:pPr>
              <w:spacing w:after="240" w:before="240" w:lineRule="auto"/>
              <w:rPr/>
            </w:pPr>
            <w:r w:rsidDel="00000000" w:rsidR="00000000" w:rsidRPr="00000000">
              <w:rPr>
                <w:rtl w:val="0"/>
              </w:rPr>
              <w:t xml:space="preserve">3.2.26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Displaying All Listings on the Buyer’s Landing Page</w:t>
            </w:r>
          </w:p>
        </w:tc>
      </w:tr>
      <w:tr>
        <w:trPr>
          <w:cantSplit w:val="0"/>
          <w:trHeight w:val="300" w:hRule="atLeast"/>
          <w:tblHeader w:val="1"/>
        </w:trPr>
        <w:tc>
          <w:tcPr>
            <w:tcBorders>
              <w:top w:color="000000" w:space="0" w:sz="0" w:val="nil"/>
              <w:left w:color="000000" w:space="0" w:sz="7" w:val="single"/>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047">
            <w:pPr>
              <w:spacing w:after="240" w:before="240" w:lineRule="auto"/>
              <w:ind w:left="360" w:firstLine="0"/>
              <w:rPr/>
            </w:pPr>
            <w:commentRangeEnd w:id="18"/>
            <w:r w:rsidDel="00000000" w:rsidR="00000000" w:rsidRPr="00000000">
              <w:commentReference w:id="18"/>
            </w:r>
            <w:commentRangeEnd w:id="19"/>
            <w:r w:rsidDel="00000000" w:rsidR="00000000" w:rsidRPr="00000000">
              <w:commentReference w:id="19"/>
            </w:r>
            <w:commentRangeStart w:id="20"/>
            <w:commentRangeStart w:id="21"/>
            <w:r w:rsidDel="00000000" w:rsidR="00000000" w:rsidRPr="00000000">
              <w:rPr>
                <w:rtl w:val="0"/>
              </w:rPr>
              <w:t xml:space="preserve">8</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048">
            <w:pPr>
              <w:spacing w:after="240" w:before="240" w:lineRule="auto"/>
              <w:rPr/>
            </w:pPr>
            <w:r w:rsidDel="00000000" w:rsidR="00000000" w:rsidRPr="00000000">
              <w:rPr>
                <w:rtl w:val="0"/>
              </w:rPr>
              <w:t xml:space="preserve">3.2.11 </w:t>
            </w:r>
            <w:r w:rsidDel="00000000" w:rsidR="00000000" w:rsidRPr="00000000">
              <w:rPr>
                <w:rFonts w:ascii="Times New Roman" w:cs="Times New Roman" w:eastAsia="Times New Roman" w:hAnsi="Times New Roman"/>
                <w:color w:val="1f3863"/>
                <w:sz w:val="14"/>
                <w:szCs w:val="14"/>
                <w:rtl w:val="0"/>
              </w:rPr>
              <w:t xml:space="preserve">  </w:t>
            </w:r>
            <w:r w:rsidDel="00000000" w:rsidR="00000000" w:rsidRPr="00000000">
              <w:rPr>
                <w:rFonts w:ascii="Calibri" w:cs="Calibri" w:eastAsia="Calibri" w:hAnsi="Calibri"/>
                <w:sz w:val="24"/>
                <w:szCs w:val="24"/>
                <w:rtl w:val="0"/>
              </w:rPr>
              <w:t xml:space="preserve">Search for Buyer Listings (As a Seller) - Lucene Based Search</w:t>
            </w:r>
            <w:r w:rsidDel="00000000" w:rsidR="00000000" w:rsidRPr="00000000">
              <w:rPr>
                <w:rtl w:val="0"/>
              </w:rPr>
            </w:r>
          </w:p>
        </w:tc>
      </w:tr>
      <w:tr>
        <w:trPr>
          <w:cantSplit w:val="0"/>
          <w:trHeight w:val="300" w:hRule="atLeast"/>
          <w:tblHeader w:val="1"/>
        </w:trPr>
        <w:tc>
          <w:tcPr>
            <w:tcBorders>
              <w:top w:color="000000" w:space="0" w:sz="0" w:val="nil"/>
              <w:left w:color="000000" w:space="0" w:sz="7" w:val="single"/>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049">
            <w:pPr>
              <w:spacing w:after="240" w:before="240" w:lineRule="auto"/>
              <w:ind w:left="360" w:firstLine="0"/>
              <w:rPr/>
            </w:pPr>
            <w:commentRangeEnd w:id="20"/>
            <w:r w:rsidDel="00000000" w:rsidR="00000000" w:rsidRPr="00000000">
              <w:commentReference w:id="20"/>
            </w:r>
            <w:commentRangeEnd w:id="21"/>
            <w:r w:rsidDel="00000000" w:rsidR="00000000" w:rsidRPr="00000000">
              <w:commentReference w:id="21"/>
            </w:r>
            <w:commentRangeStart w:id="22"/>
            <w:commentRangeStart w:id="23"/>
            <w:r w:rsidDel="00000000" w:rsidR="00000000" w:rsidRPr="00000000">
              <w:rPr>
                <w:rtl w:val="0"/>
              </w:rPr>
              <w:t xml:space="preserve">9</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04A">
            <w:pPr>
              <w:pStyle w:val="Heading3"/>
              <w:keepNext w:val="0"/>
              <w:keepLines w:val="0"/>
              <w:spacing w:after="0" w:before="40" w:lineRule="auto"/>
              <w:ind w:left="20" w:firstLine="0"/>
              <w:rPr/>
            </w:pPr>
            <w:bookmarkStart w:colFirst="0" w:colLast="0" w:name="_qw0ziqrqdgyy" w:id="2"/>
            <w:bookmarkEnd w:id="2"/>
            <w:r w:rsidDel="00000000" w:rsidR="00000000" w:rsidRPr="00000000">
              <w:rPr>
                <w:rFonts w:ascii="Calibri" w:cs="Calibri" w:eastAsia="Calibri" w:hAnsi="Calibri"/>
                <w:color w:val="1f3863"/>
                <w:sz w:val="24"/>
                <w:szCs w:val="24"/>
                <w:rtl w:val="0"/>
              </w:rPr>
              <w:t xml:space="preserve">3.2.5 </w:t>
            </w:r>
            <w:r w:rsidDel="00000000" w:rsidR="00000000" w:rsidRPr="00000000">
              <w:rPr>
                <w:rFonts w:ascii="Calibri" w:cs="Calibri" w:eastAsia="Calibri" w:hAnsi="Calibri"/>
                <w:color w:val="000000"/>
                <w:sz w:val="24"/>
                <w:szCs w:val="24"/>
                <w:rtl w:val="0"/>
              </w:rPr>
              <w:t xml:space="preserve">Buyers can </w:t>
            </w:r>
            <w:r w:rsidDel="00000000" w:rsidR="00000000" w:rsidRPr="00000000">
              <w:rPr>
                <w:rFonts w:ascii="Calibri" w:cs="Calibri" w:eastAsia="Calibri" w:hAnsi="Calibri"/>
                <w:color w:val="000000"/>
                <w:sz w:val="24"/>
                <w:szCs w:val="24"/>
                <w:rtl w:val="0"/>
              </w:rPr>
              <w:t xml:space="preserve">update or delete</w:t>
            </w:r>
            <w:r w:rsidDel="00000000" w:rsidR="00000000" w:rsidRPr="00000000">
              <w:rPr>
                <w:rFonts w:ascii="Calibri" w:cs="Calibri" w:eastAsia="Calibri" w:hAnsi="Calibri"/>
                <w:color w:val="000000"/>
                <w:sz w:val="24"/>
                <w:szCs w:val="24"/>
                <w:rtl w:val="0"/>
              </w:rPr>
              <w:t xml:space="preserve"> their existing listing (only product for now) showing the previous price in case of price update.</w:t>
            </w:r>
            <w:r w:rsidDel="00000000" w:rsidR="00000000" w:rsidRPr="00000000">
              <w:rPr>
                <w:rtl w:val="0"/>
              </w:rPr>
            </w:r>
          </w:p>
        </w:tc>
      </w:tr>
      <w:tr>
        <w:trPr>
          <w:cantSplit w:val="0"/>
          <w:trHeight w:val="300" w:hRule="atLeast"/>
          <w:tblHeader w:val="1"/>
        </w:trPr>
        <w:tc>
          <w:tcPr>
            <w:tcBorders>
              <w:top w:color="000000" w:space="0" w:sz="0" w:val="nil"/>
              <w:left w:color="000000" w:space="0" w:sz="7" w:val="single"/>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04B">
            <w:pPr>
              <w:spacing w:after="240" w:before="240" w:lineRule="auto"/>
              <w:ind w:left="360" w:firstLine="0"/>
              <w:rPr/>
            </w:pPr>
            <w:commentRangeEnd w:id="22"/>
            <w:r w:rsidDel="00000000" w:rsidR="00000000" w:rsidRPr="00000000">
              <w:commentReference w:id="22"/>
            </w:r>
            <w:commentRangeEnd w:id="23"/>
            <w:r w:rsidDel="00000000" w:rsidR="00000000" w:rsidRPr="00000000">
              <w:commentReference w:id="23"/>
            </w:r>
            <w:commentRangeStart w:id="24"/>
            <w:commentRangeStart w:id="25"/>
            <w:r w:rsidDel="00000000" w:rsidR="00000000" w:rsidRPr="00000000">
              <w:rPr>
                <w:rtl w:val="0"/>
              </w:rPr>
              <w:t xml:space="preserve">10</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04C">
            <w:pPr>
              <w:pStyle w:val="Heading3"/>
              <w:spacing w:after="0" w:before="40" w:line="240" w:lineRule="auto"/>
              <w:ind w:left="0" w:firstLine="0"/>
              <w:rPr/>
            </w:pPr>
            <w:bookmarkStart w:colFirst="0" w:colLast="0" w:name="_kg950njrny3m" w:id="3"/>
            <w:bookmarkEnd w:id="3"/>
            <w:r w:rsidDel="00000000" w:rsidR="00000000" w:rsidRPr="00000000">
              <w:rPr>
                <w:rFonts w:ascii="Calibri" w:cs="Calibri" w:eastAsia="Calibri" w:hAnsi="Calibri"/>
                <w:color w:val="000000"/>
                <w:sz w:val="24"/>
                <w:szCs w:val="24"/>
                <w:rtl w:val="0"/>
              </w:rPr>
              <w:t xml:space="preserve">3.2.1 Buyers can search for the product or service either by </w:t>
            </w:r>
            <w:r w:rsidDel="00000000" w:rsidR="00000000" w:rsidRPr="00000000">
              <w:rPr>
                <w:rFonts w:ascii="Calibri" w:cs="Calibri" w:eastAsia="Calibri" w:hAnsi="Calibri"/>
                <w:color w:val="000000"/>
                <w:sz w:val="24"/>
                <w:szCs w:val="24"/>
                <w:rtl w:val="0"/>
              </w:rPr>
              <w:t xml:space="preserve">name or add id.</w:t>
            </w:r>
            <w:r w:rsidDel="00000000" w:rsidR="00000000" w:rsidRPr="00000000">
              <w:rPr>
                <w:rtl w:val="0"/>
              </w:rPr>
            </w:r>
          </w:p>
        </w:tc>
      </w:tr>
    </w:tbl>
    <w:p w:rsidR="00000000" w:rsidDel="00000000" w:rsidP="00000000" w:rsidRDefault="00000000" w:rsidRPr="00000000" w14:paraId="0000004D">
      <w:pPr>
        <w:spacing w:after="240" w:before="240" w:lineRule="auto"/>
        <w:rPr>
          <w:color w:val="008000"/>
        </w:rPr>
      </w:pPr>
      <w:commentRangeEnd w:id="24"/>
      <w:r w:rsidDel="00000000" w:rsidR="00000000" w:rsidRPr="00000000">
        <w:commentReference w:id="24"/>
      </w:r>
      <w:commentRangeEnd w:id="25"/>
      <w:r w:rsidDel="00000000" w:rsidR="00000000" w:rsidRPr="00000000">
        <w:commentReference w:id="25"/>
      </w:r>
      <w:r w:rsidDel="00000000" w:rsidR="00000000" w:rsidRPr="00000000">
        <w:rPr>
          <w:color w:val="008000"/>
          <w:rtl w:val="0"/>
        </w:rPr>
        <w:t xml:space="preserve"> </w:t>
      </w:r>
    </w:p>
    <w:p w:rsidR="00000000" w:rsidDel="00000000" w:rsidP="00000000" w:rsidRDefault="00000000" w:rsidRPr="00000000" w14:paraId="0000004E">
      <w:pPr>
        <w:numPr>
          <w:ilvl w:val="0"/>
          <w:numId w:val="1"/>
        </w:numPr>
        <w:spacing w:after="240" w:before="240" w:lineRule="auto"/>
        <w:ind w:left="720" w:hanging="360"/>
        <w:rPr>
          <w:u w:val="none"/>
        </w:rPr>
      </w:pPr>
      <w:r w:rsidDel="00000000" w:rsidR="00000000" w:rsidRPr="00000000">
        <w:rPr>
          <w:rtl w:val="0"/>
        </w:rPr>
        <w:t xml:space="preserve">All the Use Cases mentioned above will target frontend, backend, as well as the middleware.</w:t>
      </w:r>
    </w:p>
    <w:p w:rsidR="00000000" w:rsidDel="00000000" w:rsidP="00000000" w:rsidRDefault="00000000" w:rsidRPr="00000000" w14:paraId="0000004F">
      <w:pPr>
        <w:spacing w:after="240" w:before="240" w:lineRule="auto"/>
        <w:ind w:left="0" w:firstLine="0"/>
        <w:rPr/>
      </w:pPr>
      <w:r w:rsidDel="00000000" w:rsidR="00000000" w:rsidRPr="00000000">
        <w:rPr>
          <w:rtl w:val="0"/>
        </w:rPr>
      </w:r>
    </w:p>
    <w:p w:rsidR="00000000" w:rsidDel="00000000" w:rsidP="00000000" w:rsidRDefault="00000000" w:rsidRPr="00000000" w14:paraId="00000050">
      <w:pPr>
        <w:spacing w:after="240" w:before="240" w:lineRule="auto"/>
        <w:rPr>
          <w:color w:val="008000"/>
        </w:rPr>
      </w:pPr>
      <w:r w:rsidDel="00000000" w:rsidR="00000000" w:rsidRPr="00000000">
        <w:rPr>
          <w:color w:val="008000"/>
          <w:rtl w:val="0"/>
        </w:rPr>
        <w:t xml:space="preserve"> </w:t>
      </w:r>
    </w:p>
    <w:p w:rsidR="00000000" w:rsidDel="00000000" w:rsidP="00000000" w:rsidRDefault="00000000" w:rsidRPr="00000000" w14:paraId="00000051">
      <w:pPr>
        <w:spacing w:after="240" w:before="240" w:lineRule="auto"/>
        <w:rPr>
          <w:color w:val="008000"/>
        </w:rPr>
      </w:pPr>
      <w:r w:rsidDel="00000000" w:rsidR="00000000" w:rsidRPr="00000000">
        <w:rPr>
          <w:color w:val="008000"/>
          <w:rtl w:val="0"/>
        </w:rPr>
        <w:t xml:space="preserve"> </w:t>
      </w:r>
    </w:p>
    <w:p w:rsidR="00000000" w:rsidDel="00000000" w:rsidP="00000000" w:rsidRDefault="00000000" w:rsidRPr="00000000" w14:paraId="00000052">
      <w:pPr>
        <w:spacing w:after="240" w:before="240" w:lineRule="auto"/>
        <w:rPr/>
      </w:pPr>
      <w:r w:rsidDel="00000000" w:rsidR="00000000" w:rsidRPr="00000000">
        <w:rPr>
          <w:rtl w:val="0"/>
        </w:rPr>
        <w:t xml:space="preserve"> </w:t>
      </w:r>
    </w:p>
    <w:p w:rsidR="00000000" w:rsidDel="00000000" w:rsidP="00000000" w:rsidRDefault="00000000" w:rsidRPr="00000000" w14:paraId="00000053">
      <w:pPr>
        <w:spacing w:after="240" w:before="240" w:lineRule="auto"/>
        <w:rPr/>
      </w:pPr>
      <w:r w:rsidDel="00000000" w:rsidR="00000000" w:rsidRPr="00000000">
        <w:rPr>
          <w:rtl w:val="0"/>
        </w:rPr>
        <w:t xml:space="preserve"> </w:t>
      </w:r>
    </w:p>
    <w:p w:rsidR="00000000" w:rsidDel="00000000" w:rsidP="00000000" w:rsidRDefault="00000000" w:rsidRPr="00000000" w14:paraId="00000054">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5">
      <w:pPr>
        <w:pStyle w:val="Heading1"/>
        <w:keepNext w:val="0"/>
        <w:keepLines w:val="0"/>
        <w:spacing w:before="480" w:lineRule="auto"/>
        <w:rPr>
          <w:rFonts w:ascii="Calibri" w:cs="Calibri" w:eastAsia="Calibri" w:hAnsi="Calibri"/>
          <w:b w:val="1"/>
          <w:sz w:val="32"/>
          <w:szCs w:val="32"/>
        </w:rPr>
      </w:pPr>
      <w:bookmarkStart w:colFirst="0" w:colLast="0" w:name="_8fkim3lkuxdl" w:id="4"/>
      <w:bookmarkEnd w:id="4"/>
      <w:r w:rsidDel="00000000" w:rsidR="00000000" w:rsidRPr="00000000">
        <w:rPr>
          <w:rFonts w:ascii="Calibri" w:cs="Calibri" w:eastAsia="Calibri" w:hAnsi="Calibri"/>
          <w:b w:val="1"/>
          <w:sz w:val="32"/>
          <w:szCs w:val="32"/>
          <w:rtl w:val="0"/>
        </w:rPr>
        <w:t xml:space="preserve"> </w:t>
      </w:r>
    </w:p>
    <w:p w:rsidR="00000000" w:rsidDel="00000000" w:rsidP="00000000" w:rsidRDefault="00000000" w:rsidRPr="00000000" w14:paraId="00000056">
      <w:pPr>
        <w:spacing w:after="240" w:before="240" w:lineRule="auto"/>
        <w:rPr/>
      </w:pPr>
      <w:r w:rsidDel="00000000" w:rsidR="00000000" w:rsidRPr="00000000">
        <w:rPr>
          <w:rtl w:val="0"/>
        </w:rPr>
        <w:t xml:space="preserve"> </w:t>
      </w:r>
    </w:p>
    <w:p w:rsidR="00000000" w:rsidDel="00000000" w:rsidP="00000000" w:rsidRDefault="00000000" w:rsidRPr="00000000" w14:paraId="00000057">
      <w:pPr>
        <w:pStyle w:val="Heading1"/>
        <w:keepNext w:val="0"/>
        <w:keepLines w:val="0"/>
        <w:spacing w:before="480" w:lineRule="auto"/>
        <w:rPr>
          <w:rFonts w:ascii="Calibri" w:cs="Calibri" w:eastAsia="Calibri" w:hAnsi="Calibri"/>
          <w:b w:val="1"/>
          <w:sz w:val="32"/>
          <w:szCs w:val="32"/>
        </w:rPr>
      </w:pPr>
      <w:bookmarkStart w:colFirst="0" w:colLast="0" w:name="_ohvm4jpu5r57" w:id="5"/>
      <w:bookmarkEnd w:id="5"/>
      <w:r w:rsidDel="00000000" w:rsidR="00000000" w:rsidRPr="00000000">
        <w:rPr>
          <w:rFonts w:ascii="Calibri" w:cs="Calibri" w:eastAsia="Calibri" w:hAnsi="Calibri"/>
          <w:b w:val="1"/>
          <w:sz w:val="32"/>
          <w:szCs w:val="32"/>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sz w:val="32"/>
          <w:szCs w:val="32"/>
          <w:rtl w:val="0"/>
        </w:rPr>
        <w:t xml:space="preserve">Review checklist</w:t>
      </w:r>
    </w:p>
    <w:p w:rsidR="00000000" w:rsidDel="00000000" w:rsidP="00000000" w:rsidRDefault="00000000" w:rsidRPr="00000000" w14:paraId="00000058">
      <w:pPr>
        <w:spacing w:after="240" w:before="240" w:lineRule="auto"/>
        <w:rPr>
          <w:smallCaps w:val="1"/>
          <w:sz w:val="28"/>
          <w:szCs w:val="28"/>
        </w:rPr>
      </w:pPr>
      <w:r w:rsidDel="00000000" w:rsidR="00000000" w:rsidRPr="00000000">
        <w:rPr>
          <w:smallCaps w:val="1"/>
          <w:sz w:val="28"/>
          <w:szCs w:val="28"/>
          <w:rtl w:val="0"/>
        </w:rPr>
        <w:t xml:space="preserve"> </w:t>
      </w:r>
    </w:p>
    <w:p w:rsidR="00000000" w:rsidDel="00000000" w:rsidP="00000000" w:rsidRDefault="00000000" w:rsidRPr="00000000" w14:paraId="00000059">
      <w:pPr>
        <w:spacing w:after="240" w:before="240" w:lineRule="auto"/>
        <w:rPr/>
      </w:pPr>
      <w:r w:rsidDel="00000000" w:rsidR="00000000" w:rsidRPr="00000000">
        <w:rPr>
          <w:rtl w:val="0"/>
        </w:rPr>
        <w:t xml:space="preserve">Before submission of this deliverable, the team must perform an internal review. Each team member will review one or more sections of the deliverable.</w:t>
      </w:r>
    </w:p>
    <w:p w:rsidR="00000000" w:rsidDel="00000000" w:rsidP="00000000" w:rsidRDefault="00000000" w:rsidRPr="00000000" w14:paraId="0000005A">
      <w:pPr>
        <w:pStyle w:val="Heading1"/>
        <w:keepNext w:val="0"/>
        <w:keepLines w:val="0"/>
        <w:spacing w:before="480" w:lineRule="auto"/>
        <w:rPr>
          <w:rFonts w:ascii="Calibri" w:cs="Calibri" w:eastAsia="Calibri" w:hAnsi="Calibri"/>
          <w:b w:val="1"/>
          <w:sz w:val="46"/>
          <w:szCs w:val="46"/>
        </w:rPr>
      </w:pPr>
      <w:bookmarkStart w:colFirst="0" w:colLast="0" w:name="_sipu9g7alm60" w:id="6"/>
      <w:bookmarkEnd w:id="6"/>
      <w:r w:rsidDel="00000000" w:rsidR="00000000" w:rsidRPr="00000000">
        <w:rPr>
          <w:rFonts w:ascii="Calibri" w:cs="Calibri" w:eastAsia="Calibri" w:hAnsi="Calibri"/>
          <w:b w:val="1"/>
          <w:sz w:val="46"/>
          <w:szCs w:val="46"/>
          <w:rtl w:val="0"/>
        </w:rPr>
        <w:t xml:space="preserve"> </w:t>
      </w:r>
    </w:p>
    <w:p w:rsidR="00000000" w:rsidDel="00000000" w:rsidP="00000000" w:rsidRDefault="00000000" w:rsidRPr="00000000" w14:paraId="0000005B">
      <w:pPr>
        <w:spacing w:after="240" w:before="240" w:lineRule="auto"/>
        <w:rPr/>
      </w:pPr>
      <w:r w:rsidDel="00000000" w:rsidR="00000000" w:rsidRPr="00000000">
        <w:rPr>
          <w:rtl w:val="0"/>
        </w:rPr>
        <w:t xml:space="preserve"> </w:t>
      </w:r>
    </w:p>
    <w:tbl>
      <w:tblPr>
        <w:tblStyle w:val="Table3"/>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95"/>
        <w:gridCol w:w="5055"/>
        <w:tblGridChange w:id="0">
          <w:tblGrid>
            <w:gridCol w:w="3795"/>
            <w:gridCol w:w="5055"/>
          </w:tblGrid>
        </w:tblGridChange>
      </w:tblGrid>
      <w:tr>
        <w:trPr>
          <w:cantSplit w:val="0"/>
          <w:trHeight w:val="300" w:hRule="atLeast"/>
          <w:tblHeader w:val="0"/>
        </w:trPr>
        <w:tc>
          <w:tcPr>
            <w:tcBorders>
              <w:top w:color="000000" w:space="0" w:sz="7" w:val="single"/>
              <w:left w:color="000000" w:space="0" w:sz="7" w:val="single"/>
              <w:bottom w:color="000000" w:space="0" w:sz="7" w:val="single"/>
              <w:right w:color="000000" w:space="0" w:sz="7" w:val="single"/>
            </w:tcBorders>
            <w:shd w:fill="d9d9d9" w:val="clear"/>
            <w:tcMar>
              <w:top w:w="0.0" w:type="dxa"/>
              <w:left w:w="100.0" w:type="dxa"/>
              <w:bottom w:w="0.0" w:type="dxa"/>
              <w:right w:w="100.0" w:type="dxa"/>
            </w:tcMar>
            <w:vAlign w:val="top"/>
          </w:tcPr>
          <w:p w:rsidR="00000000" w:rsidDel="00000000" w:rsidP="00000000" w:rsidRDefault="00000000" w:rsidRPr="00000000" w14:paraId="0000005C">
            <w:pPr>
              <w:spacing w:after="240" w:before="240" w:lineRule="auto"/>
              <w:rPr>
                <w:b w:val="1"/>
              </w:rPr>
            </w:pPr>
            <w:r w:rsidDel="00000000" w:rsidR="00000000" w:rsidRPr="00000000">
              <w:rPr>
                <w:b w:val="1"/>
                <w:rtl w:val="0"/>
              </w:rPr>
              <w:t xml:space="preserve">Section</w:t>
            </w:r>
            <w:r w:rsidDel="00000000" w:rsidR="00000000" w:rsidRPr="00000000">
              <w:rPr>
                <w:rtl w:val="0"/>
              </w:rPr>
              <w:t xml:space="preserve"> </w:t>
            </w:r>
            <w:r w:rsidDel="00000000" w:rsidR="00000000" w:rsidRPr="00000000">
              <w:rPr>
                <w:b w:val="1"/>
                <w:rtl w:val="0"/>
              </w:rPr>
              <w:t xml:space="preserve">Title</w:t>
            </w:r>
          </w:p>
        </w:tc>
        <w:tc>
          <w:tcPr>
            <w:tcBorders>
              <w:top w:color="000000" w:space="0" w:sz="7" w:val="single"/>
              <w:left w:color="000000" w:space="0" w:sz="0" w:val="nil"/>
              <w:bottom w:color="000000" w:space="0" w:sz="7" w:val="single"/>
              <w:right w:color="000000" w:space="0" w:sz="7" w:val="single"/>
            </w:tcBorders>
            <w:shd w:fill="d9d9d9" w:val="clear"/>
            <w:tcMar>
              <w:top w:w="0.0" w:type="dxa"/>
              <w:left w:w="100.0" w:type="dxa"/>
              <w:bottom w:w="0.0" w:type="dxa"/>
              <w:right w:w="100.0" w:type="dxa"/>
            </w:tcMar>
            <w:vAlign w:val="top"/>
          </w:tcPr>
          <w:p w:rsidR="00000000" w:rsidDel="00000000" w:rsidP="00000000" w:rsidRDefault="00000000" w:rsidRPr="00000000" w14:paraId="0000005D">
            <w:pPr>
              <w:spacing w:after="240" w:before="240" w:lineRule="auto"/>
              <w:rPr>
                <w:b w:val="1"/>
              </w:rPr>
            </w:pPr>
            <w:r w:rsidDel="00000000" w:rsidR="00000000" w:rsidRPr="00000000">
              <w:rPr>
                <w:b w:val="1"/>
                <w:rtl w:val="0"/>
              </w:rPr>
              <w:t xml:space="preserve">Reviewer Name(s)</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05E">
            <w:pPr>
              <w:spacing w:after="240" w:before="240" w:lineRule="auto"/>
              <w:rPr/>
            </w:pPr>
            <w:r w:rsidDel="00000000" w:rsidR="00000000" w:rsidRPr="00000000">
              <w:rPr>
                <w:rtl w:val="0"/>
              </w:rPr>
              <w:t xml:space="preserve"> List of Requirements</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05F">
            <w:pPr>
              <w:spacing w:after="240" w:before="240" w:lineRule="auto"/>
              <w:rPr/>
            </w:pPr>
            <w:r w:rsidDel="00000000" w:rsidR="00000000" w:rsidRPr="00000000">
              <w:rPr>
                <w:rtl w:val="0"/>
              </w:rPr>
              <w:t xml:space="preserve"> Abdul Ahad Bin Ali, Umer, Hassan, Aniqa</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060">
            <w:pPr>
              <w:spacing w:after="240" w:before="240" w:lineRule="auto"/>
              <w:rPr/>
            </w:pPr>
            <w:r w:rsidDel="00000000" w:rsidR="00000000" w:rsidRPr="00000000">
              <w:rPr>
                <w:rtl w:val="0"/>
              </w:rPr>
              <w:t xml:space="preserve"> Introduction</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061">
            <w:pPr>
              <w:spacing w:after="240" w:before="240" w:lineRule="auto"/>
              <w:rPr/>
            </w:pPr>
            <w:r w:rsidDel="00000000" w:rsidR="00000000" w:rsidRPr="00000000">
              <w:rPr>
                <w:rtl w:val="0"/>
              </w:rPr>
              <w:t xml:space="preserve"> Saad Ilyas</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062">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063">
            <w:pPr>
              <w:spacing w:after="240" w:before="240" w:lineRule="auto"/>
              <w:rPr/>
            </w:pPr>
            <w:r w:rsidDel="00000000" w:rsidR="00000000" w:rsidRPr="00000000">
              <w:rPr>
                <w:rtl w:val="0"/>
              </w:rPr>
              <w:t xml:space="preserve"> </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064">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065">
            <w:pPr>
              <w:spacing w:after="240" w:before="240" w:lineRule="auto"/>
              <w:rPr/>
            </w:pPr>
            <w:r w:rsidDel="00000000" w:rsidR="00000000" w:rsidRPr="00000000">
              <w:rPr>
                <w:rtl w:val="0"/>
              </w:rPr>
              <w:t xml:space="preserve"> </w:t>
            </w:r>
          </w:p>
        </w:tc>
      </w:tr>
    </w:tbl>
    <w:p w:rsidR="00000000" w:rsidDel="00000000" w:rsidP="00000000" w:rsidRDefault="00000000" w:rsidRPr="00000000" w14:paraId="00000066">
      <w:pPr>
        <w:spacing w:after="240" w:before="240" w:lineRule="auto"/>
        <w:rPr/>
      </w:pP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Khurrum M Chaudhry" w:id="4" w:date="2024-11-23T18:43:32Z">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any use case uses mock or sample data other then working production API please pre fix the use case tile with MOCK</w:t>
      </w:r>
    </w:p>
  </w:comment>
  <w:comment w:author="Abdul Ahad" w:id="5" w:date="2024-11-24T17:55:38Z">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be using working production APIs, right now there is no apparent need for mock or sample data</w:t>
      </w:r>
    </w:p>
  </w:comment>
  <w:comment w:author="Khurrum M Chaudhry" w:id="0" w:date="2024-11-23T18:46:14Z">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add another column and add number of days towards the use case</w:t>
      </w:r>
    </w:p>
  </w:comment>
  <w:comment w:author="Abdul Ahad" w:id="1" w:date="2024-11-24T17:56:08Z">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be added in the Github Board and the Gantt Chart.</w:t>
      </w:r>
    </w:p>
  </w:comment>
  <w:comment w:author="Khurrum M Chaudhry" w:id="2" w:date="2024-11-23T18:47:40Z">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listing adequate ? should we not be expecting 12 to 15 UCs?, please do mention if these use cases are targeting FE, BE or whole stack ?</w:t>
      </w:r>
    </w:p>
  </w:comment>
  <w:comment w:author="Abdul Ahad" w:id="3" w:date="2024-11-24T16:45:53Z">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use cases will target the whole stack. We have a total of 27 use cases, and 4 sprints in total. So dividing that by 4, we get around 7 use cases per sprint, so we have added 10 for now</w:t>
      </w:r>
    </w:p>
  </w:comment>
  <w:comment w:author="Khurrum M Chaudhry" w:id="6" w:date="2024-11-23T18:47:40Z">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listing adequate ? should we not be expecting 12 to 15 UCs?, please do mention if these use cases are targeting FE, BE or whole stack ?</w:t>
      </w:r>
    </w:p>
  </w:comment>
  <w:comment w:author="Abdul Ahad" w:id="7" w:date="2024-11-24T16:45:53Z">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use cases will target the whole stack. We have a total of 27 use cases, and 4 sprints in total. So dividing that by 4, we get around 7 use cases per sprint, so we have added 10 for now</w:t>
      </w:r>
    </w:p>
  </w:comment>
  <w:comment w:author="Khurrum M Chaudhry" w:id="8" w:date="2024-11-23T18:47:40Z">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listing adequate ? should we not be expecting 12 to 15 UCs?, please do mention if these use cases are targeting FE, BE or whole stack ?</w:t>
      </w:r>
    </w:p>
  </w:comment>
  <w:comment w:author="Abdul Ahad" w:id="9" w:date="2024-11-24T16:45:53Z">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use cases will target the whole stack. We have a total of 27 use cases, and 4 sprints in total. So dividing that by 4, we get around 7 use cases per sprint, so we have added 10 for now</w:t>
      </w:r>
    </w:p>
  </w:comment>
  <w:comment w:author="Khurrum M Chaudhry" w:id="10" w:date="2024-11-23T18:47:40Z">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listing adequate ? should we not be expecting 12 to 15 UCs?, please do mention if these use cases are targeting FE, BE or whole stack ?</w:t>
      </w:r>
    </w:p>
  </w:comment>
  <w:comment w:author="Abdul Ahad" w:id="11" w:date="2024-11-24T16:45:53Z">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use cases will target the whole stack. We have a total of 27 use cases, and 4 sprints in total. So dividing that by 4, we get around 7 use cases per sprint, so we have added 10 for now</w:t>
      </w:r>
    </w:p>
  </w:comment>
  <w:comment w:author="Khurrum M Chaudhry" w:id="12" w:date="2024-11-23T18:47:40Z">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listing adequate ? should we not be expecting 12 to 15 UCs?, please do mention if these use cases are targeting FE, BE or whole stack ?</w:t>
      </w:r>
    </w:p>
  </w:comment>
  <w:comment w:author="Abdul Ahad" w:id="13" w:date="2024-11-24T16:45:53Z">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use cases will target the whole stack. We have a total of 27 use cases, and 4 sprints in total. So dividing that by 4, we get around 7 use cases per sprint, so we have added 10 for now</w:t>
      </w:r>
    </w:p>
  </w:comment>
  <w:comment w:author="Khurrum M Chaudhry" w:id="14" w:date="2024-11-23T18:47:40Z">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listing adequate ? should we not be expecting 12 to 15 UCs?, please do mention if these use cases are targeting FE, BE or whole stack ?</w:t>
      </w:r>
    </w:p>
  </w:comment>
  <w:comment w:author="Abdul Ahad" w:id="15" w:date="2024-11-24T16:45:53Z">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use cases will target the whole stack. We have a total of 27 use cases, and 4 sprints in total. So dividing that by 4, we get around 7 use cases per sprint, so we have added 10 for now</w:t>
      </w:r>
    </w:p>
  </w:comment>
  <w:comment w:author="Khurrum M Chaudhry" w:id="16" w:date="2024-11-23T18:47:40Z">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listing adequate ? should we not be expecting 12 to 15 UCs?, please do mention if these use cases are targeting FE, BE or whole stack ?</w:t>
      </w:r>
    </w:p>
  </w:comment>
  <w:comment w:author="Abdul Ahad" w:id="17" w:date="2024-11-24T16:45:53Z">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use cases will target the whole stack. We have a total of 27 use cases, and 4 sprints in total. So dividing that by 4, we get around 7 use cases per sprint, so we have added 10 for now</w:t>
      </w:r>
    </w:p>
  </w:comment>
  <w:comment w:author="Khurrum M Chaudhry" w:id="18" w:date="2024-11-23T18:47:40Z">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listing adequate ? should we not be expecting 12 to 15 UCs?, please do mention if these use cases are targeting FE, BE or whole stack ?</w:t>
      </w:r>
    </w:p>
  </w:comment>
  <w:comment w:author="Abdul Ahad" w:id="19" w:date="2024-11-24T16:45:53Z">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use cases will target the whole stack. We have a total of 27 use cases, and 4 sprints in total. So dividing that by 4, we get around 7 use cases per sprint, so we have added 10 for now</w:t>
      </w:r>
    </w:p>
  </w:comment>
  <w:comment w:author="Khurrum M Chaudhry" w:id="20" w:date="2024-11-23T18:47:40Z">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listing adequate ? should we not be expecting 12 to 15 UCs?, please do mention if these use cases are targeting FE, BE or whole stack ?</w:t>
      </w:r>
    </w:p>
  </w:comment>
  <w:comment w:author="Abdul Ahad" w:id="21" w:date="2024-11-24T16:45:53Z">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use cases will target the whole stack. We have a total of 27 use cases, and 4 sprints in total. So dividing that by 4, we get around 7 use cases per sprint, so we have added 10 for now</w:t>
      </w:r>
    </w:p>
  </w:comment>
  <w:comment w:author="Khurrum M Chaudhry" w:id="22" w:date="2024-11-23T18:47:40Z">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listing adequate ? should we not be expecting 12 to 15 UCs?, please do mention if these use cases are targeting FE, BE or whole stack ?</w:t>
      </w:r>
    </w:p>
  </w:comment>
  <w:comment w:author="Abdul Ahad" w:id="23" w:date="2024-11-24T16:45:53Z">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use cases will target the whole stack. We have a total of 27 use cases, and 4 sprints in total. So dividing that by 4, we get around 7 use cases per sprint, so we have added 10 for now</w:t>
      </w:r>
    </w:p>
  </w:comment>
  <w:comment w:author="Khurrum M Chaudhry" w:id="24" w:date="2024-11-23T18:47:40Z">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listing adequate ? should we not be expecting 12 to 15 UCs?, please do mention if these use cases are targeting FE, BE or whole stack ?</w:t>
      </w:r>
    </w:p>
  </w:comment>
  <w:comment w:author="Abdul Ahad" w:id="25" w:date="2024-11-24T16:45:53Z">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use cases will target the whole stack. We have a total of 27 use cases, and 4 sprints in total. So dividing that by 4, we get around 7 use cases per sprint, so we have added 10 for now</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