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February 6, 2024, an exciting inter-house quiz competition took place at Sanskar Vidya Sagar. The competition featured various interesting topics, making it a challenging yet engaging event for all participants. Among the four houses that competed, the Blue House emerged as the victorious team, showcasing their knowledge and quick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add an extra layer of fun and involvement, audience rounds were also organized, allowing everyone present to participate and enjoy the quiz. The event not only celebrated academic prowess but also fostered a sense of unity and friendly competition among the houses. The Blue House's triumph was a testament to their teamwork and intellect, making the inter-house quiz a memorable and successful occasion at Sanskar Vidya Sagar.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