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084EAD" w14:textId="77777777" w:rsidR="002B7C18" w:rsidRDefault="002B7C18">
      <w:r>
        <w:t xml:space="preserve">Problem Statement: You work for XYZ Corporation that uses on-premises solutions and some limited number of systems. With the increase in requests in its application, the load has increased. So, to handle the load, the company needs to buy more systems almost on a regular basis. Realizing the need to cut down the expenses on systems, the company has decided to move its infrastructure onto AWS. You are asked to: </w:t>
      </w:r>
    </w:p>
    <w:p w14:paraId="3100E077" w14:textId="06836F46" w:rsidR="00D3388B" w:rsidRDefault="002B7C18" w:rsidP="00D3388B">
      <w:pPr>
        <w:pStyle w:val="ListParagraph"/>
        <w:numPr>
          <w:ilvl w:val="0"/>
          <w:numId w:val="1"/>
        </w:numPr>
      </w:pPr>
      <w:r>
        <w:t xml:space="preserve">Manage the scaling requirements of the company by: </w:t>
      </w:r>
    </w:p>
    <w:p w14:paraId="76AF45CD" w14:textId="77777777" w:rsidR="00D3388B" w:rsidRDefault="00D3388B" w:rsidP="00D3388B">
      <w:pPr>
        <w:pStyle w:val="ListParagraph"/>
      </w:pPr>
      <w:r>
        <w:sym w:font="Symbol" w:char="F0B7"/>
      </w:r>
      <w:r>
        <w:t xml:space="preserve"> Deploying multiple compute resources on the cloud as soon as the load increases and the CPU utilization exceeds 80% </w:t>
      </w:r>
    </w:p>
    <w:p w14:paraId="7B5076A4" w14:textId="56EF3815" w:rsidR="00D3388B" w:rsidRDefault="00D3388B" w:rsidP="00D3388B">
      <w:pPr>
        <w:pStyle w:val="ListParagraph"/>
      </w:pPr>
      <w:r>
        <w:sym w:font="Symbol" w:char="F0B7"/>
      </w:r>
      <w:r>
        <w:t xml:space="preserve"> Removing the resources when the CPU utilization goes under 60%</w:t>
      </w:r>
    </w:p>
    <w:p w14:paraId="34AAAF50" w14:textId="6713E156" w:rsidR="00D3388B" w:rsidRDefault="00D3388B" w:rsidP="00D3388B">
      <w:pPr>
        <w:pStyle w:val="ListParagraph"/>
        <w:numPr>
          <w:ilvl w:val="1"/>
          <w:numId w:val="1"/>
        </w:numPr>
      </w:pPr>
      <w:r>
        <w:t>Create a Launch Template.</w:t>
      </w:r>
    </w:p>
    <w:p w14:paraId="00B8A133" w14:textId="4EC43FBB" w:rsidR="00D3388B" w:rsidRDefault="00D3388B" w:rsidP="00D3388B">
      <w:pPr>
        <w:jc w:val="center"/>
      </w:pPr>
      <w:r w:rsidRPr="00D3388B">
        <w:rPr>
          <w:noProof/>
        </w:rPr>
        <w:drawing>
          <wp:inline distT="0" distB="0" distL="0" distR="0" wp14:anchorId="033B4E50" wp14:editId="2E3DEC26">
            <wp:extent cx="5943600" cy="594757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4797" cy="5948774"/>
                    </a:xfrm>
                    <a:prstGeom prst="rect">
                      <a:avLst/>
                    </a:prstGeom>
                  </pic:spPr>
                </pic:pic>
              </a:graphicData>
            </a:graphic>
          </wp:inline>
        </w:drawing>
      </w:r>
    </w:p>
    <w:p w14:paraId="712E459A" w14:textId="3EFA86C3" w:rsidR="00D3388B" w:rsidRDefault="00D3388B" w:rsidP="00D3388B">
      <w:pPr>
        <w:jc w:val="center"/>
      </w:pPr>
      <w:r w:rsidRPr="00D3388B">
        <w:rPr>
          <w:noProof/>
        </w:rPr>
        <w:lastRenderedPageBreak/>
        <w:drawing>
          <wp:inline distT="0" distB="0" distL="0" distR="0" wp14:anchorId="52E99099" wp14:editId="236C448C">
            <wp:extent cx="5943600" cy="57499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5749925"/>
                    </a:xfrm>
                    <a:prstGeom prst="rect">
                      <a:avLst/>
                    </a:prstGeom>
                  </pic:spPr>
                </pic:pic>
              </a:graphicData>
            </a:graphic>
          </wp:inline>
        </w:drawing>
      </w:r>
    </w:p>
    <w:p w14:paraId="2C10C21B" w14:textId="12379AC4" w:rsidR="00D3388B" w:rsidRDefault="00D3388B" w:rsidP="00D3388B">
      <w:pPr>
        <w:jc w:val="center"/>
      </w:pPr>
    </w:p>
    <w:p w14:paraId="7A391576" w14:textId="7AF93BE9" w:rsidR="00D3388B" w:rsidRDefault="00D3388B" w:rsidP="00D3388B">
      <w:pPr>
        <w:jc w:val="center"/>
      </w:pPr>
    </w:p>
    <w:p w14:paraId="467C5726" w14:textId="2B28303C" w:rsidR="00D3388B" w:rsidRDefault="00D3388B" w:rsidP="00D3388B">
      <w:pPr>
        <w:jc w:val="center"/>
      </w:pPr>
    </w:p>
    <w:p w14:paraId="3FCF490F" w14:textId="0E32A76F" w:rsidR="00D3388B" w:rsidRDefault="00D3388B" w:rsidP="00D3388B">
      <w:pPr>
        <w:jc w:val="center"/>
      </w:pPr>
    </w:p>
    <w:p w14:paraId="484DFEC7" w14:textId="7333EDA2" w:rsidR="00D3388B" w:rsidRDefault="00D3388B" w:rsidP="00D3388B">
      <w:pPr>
        <w:jc w:val="center"/>
      </w:pPr>
    </w:p>
    <w:p w14:paraId="2A305BC9" w14:textId="1C3DF248" w:rsidR="00D3388B" w:rsidRDefault="00D3388B" w:rsidP="00D3388B">
      <w:pPr>
        <w:jc w:val="center"/>
      </w:pPr>
    </w:p>
    <w:p w14:paraId="0F8479D8" w14:textId="68430418" w:rsidR="00D3388B" w:rsidRDefault="00D3388B" w:rsidP="00D3388B">
      <w:pPr>
        <w:jc w:val="center"/>
      </w:pPr>
    </w:p>
    <w:p w14:paraId="6E01087F" w14:textId="77777777" w:rsidR="00D3388B" w:rsidRDefault="00D3388B" w:rsidP="00D3388B">
      <w:pPr>
        <w:jc w:val="center"/>
      </w:pPr>
    </w:p>
    <w:p w14:paraId="317F00BD" w14:textId="44747DAC" w:rsidR="00D3388B" w:rsidRDefault="00D3388B" w:rsidP="00D3388B">
      <w:pPr>
        <w:pStyle w:val="ListParagraph"/>
        <w:numPr>
          <w:ilvl w:val="1"/>
          <w:numId w:val="1"/>
        </w:numPr>
      </w:pPr>
      <w:r>
        <w:lastRenderedPageBreak/>
        <w:t>Create a Auto Scaling Group. Choose Default Options.</w:t>
      </w:r>
    </w:p>
    <w:p w14:paraId="7A77CAE4" w14:textId="20AD1797" w:rsidR="00D3388B" w:rsidRDefault="00D3388B" w:rsidP="00D3388B">
      <w:r w:rsidRPr="00D3388B">
        <w:rPr>
          <w:noProof/>
        </w:rPr>
        <w:drawing>
          <wp:inline distT="0" distB="0" distL="0" distR="0" wp14:anchorId="2FC7EEE9" wp14:editId="2522B15A">
            <wp:extent cx="5943600" cy="4613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613275"/>
                    </a:xfrm>
                    <a:prstGeom prst="rect">
                      <a:avLst/>
                    </a:prstGeom>
                  </pic:spPr>
                </pic:pic>
              </a:graphicData>
            </a:graphic>
          </wp:inline>
        </w:drawing>
      </w:r>
    </w:p>
    <w:p w14:paraId="2B6EBE8B" w14:textId="5290A74C" w:rsidR="00461818" w:rsidRDefault="00461818" w:rsidP="00D3388B"/>
    <w:p w14:paraId="126EEF6B" w14:textId="44E3A96C" w:rsidR="00461818" w:rsidRDefault="00461818" w:rsidP="00D3388B"/>
    <w:p w14:paraId="6CE76DFF" w14:textId="0573C0B5" w:rsidR="00461818" w:rsidRDefault="00461818" w:rsidP="00D3388B"/>
    <w:p w14:paraId="44B496FA" w14:textId="5F10C9A3" w:rsidR="00461818" w:rsidRDefault="00461818" w:rsidP="00D3388B"/>
    <w:p w14:paraId="221463BC" w14:textId="0342DDE5" w:rsidR="00461818" w:rsidRDefault="00461818" w:rsidP="00D3388B"/>
    <w:p w14:paraId="37474F51" w14:textId="45BAA7F3" w:rsidR="00461818" w:rsidRDefault="00461818" w:rsidP="00D3388B"/>
    <w:p w14:paraId="24C9F7BC" w14:textId="7331B4B2" w:rsidR="00461818" w:rsidRDefault="00461818" w:rsidP="00D3388B"/>
    <w:p w14:paraId="54EE02DB" w14:textId="49F05E81" w:rsidR="00461818" w:rsidRDefault="00461818" w:rsidP="00D3388B"/>
    <w:p w14:paraId="256657A0" w14:textId="623C6A04" w:rsidR="00461818" w:rsidRDefault="00461818" w:rsidP="00D3388B"/>
    <w:p w14:paraId="42BC13F0" w14:textId="4455BB06" w:rsidR="00461818" w:rsidRDefault="00461818" w:rsidP="00D3388B"/>
    <w:p w14:paraId="27F4B10B" w14:textId="77777777" w:rsidR="00461818" w:rsidRDefault="00461818" w:rsidP="00D3388B"/>
    <w:p w14:paraId="721D1A8E" w14:textId="79DFDEC1" w:rsidR="00D3388B" w:rsidRDefault="00D3388B" w:rsidP="00D3388B">
      <w:pPr>
        <w:pStyle w:val="ListParagraph"/>
        <w:numPr>
          <w:ilvl w:val="1"/>
          <w:numId w:val="1"/>
        </w:numPr>
      </w:pPr>
      <w:r>
        <w:lastRenderedPageBreak/>
        <w:t>Configure the Auto Scaling Group to Scale Out when CPU Util hits 80%</w:t>
      </w:r>
      <w:r w:rsidR="00DB3F98">
        <w:t>. Create an Alarm first, and then configure the Auto Scaling Group to Scale Out.</w:t>
      </w:r>
      <w:r w:rsidR="00A939FE">
        <w:tab/>
      </w:r>
    </w:p>
    <w:p w14:paraId="50B7543E" w14:textId="7186E620" w:rsidR="00DB3F98" w:rsidRDefault="00A939FE" w:rsidP="00DB3F98">
      <w:pPr>
        <w:jc w:val="center"/>
      </w:pPr>
      <w:r w:rsidRPr="00A939FE">
        <w:drawing>
          <wp:inline distT="0" distB="0" distL="0" distR="0" wp14:anchorId="5F373F00" wp14:editId="648812E0">
            <wp:extent cx="5943600" cy="75577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7557770"/>
                    </a:xfrm>
                    <a:prstGeom prst="rect">
                      <a:avLst/>
                    </a:prstGeom>
                  </pic:spPr>
                </pic:pic>
              </a:graphicData>
            </a:graphic>
          </wp:inline>
        </w:drawing>
      </w:r>
    </w:p>
    <w:p w14:paraId="5FDD2BDD" w14:textId="07B5FB0F" w:rsidR="00DB3F98" w:rsidRDefault="00A939FE" w:rsidP="00DB3F98">
      <w:pPr>
        <w:jc w:val="center"/>
      </w:pPr>
      <w:r w:rsidRPr="00A939FE">
        <w:lastRenderedPageBreak/>
        <w:drawing>
          <wp:inline distT="0" distB="0" distL="0" distR="0" wp14:anchorId="6B6D3002" wp14:editId="63DE5956">
            <wp:extent cx="5943600" cy="54825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482590"/>
                    </a:xfrm>
                    <a:prstGeom prst="rect">
                      <a:avLst/>
                    </a:prstGeom>
                  </pic:spPr>
                </pic:pic>
              </a:graphicData>
            </a:graphic>
          </wp:inline>
        </w:drawing>
      </w:r>
    </w:p>
    <w:p w14:paraId="6FC9519E" w14:textId="66A1BE8D" w:rsidR="00DB3F98" w:rsidRDefault="00DB3F98" w:rsidP="00DB3F98">
      <w:pPr>
        <w:jc w:val="center"/>
      </w:pPr>
    </w:p>
    <w:p w14:paraId="66182001" w14:textId="4690BF13" w:rsidR="00DB3F98" w:rsidRDefault="00DB3F98" w:rsidP="00DB3F98">
      <w:pPr>
        <w:jc w:val="center"/>
      </w:pPr>
    </w:p>
    <w:p w14:paraId="39FF0748" w14:textId="07C724A9" w:rsidR="00DB3F98" w:rsidRDefault="00DB3F98" w:rsidP="00DB3F98">
      <w:pPr>
        <w:jc w:val="center"/>
      </w:pPr>
    </w:p>
    <w:p w14:paraId="7DD61027" w14:textId="1836A12E" w:rsidR="00DB3F98" w:rsidRDefault="00DB3F98" w:rsidP="00DB3F98">
      <w:pPr>
        <w:jc w:val="center"/>
      </w:pPr>
    </w:p>
    <w:p w14:paraId="02D222AE" w14:textId="52890CD4" w:rsidR="00DB3F98" w:rsidRDefault="00DB3F98" w:rsidP="00DB3F98">
      <w:pPr>
        <w:jc w:val="center"/>
      </w:pPr>
    </w:p>
    <w:p w14:paraId="6EBE13E1" w14:textId="0D0DA10B" w:rsidR="00DB3F98" w:rsidRDefault="00DB3F98" w:rsidP="00DB3F98">
      <w:pPr>
        <w:jc w:val="center"/>
      </w:pPr>
    </w:p>
    <w:p w14:paraId="5EE7D1AD" w14:textId="64162C3B" w:rsidR="00DB3F98" w:rsidRDefault="00DB3F98" w:rsidP="00DB3F98">
      <w:pPr>
        <w:jc w:val="center"/>
      </w:pPr>
    </w:p>
    <w:p w14:paraId="41ABB42B" w14:textId="77777777" w:rsidR="00A939FE" w:rsidRDefault="00A939FE" w:rsidP="00DB3F98">
      <w:pPr>
        <w:jc w:val="center"/>
      </w:pPr>
    </w:p>
    <w:p w14:paraId="52DFCDE0" w14:textId="77777777" w:rsidR="00DB3F98" w:rsidRDefault="00DB3F98" w:rsidP="00DB3F98">
      <w:pPr>
        <w:jc w:val="center"/>
      </w:pPr>
    </w:p>
    <w:p w14:paraId="0B56AED0" w14:textId="189EDFCC" w:rsidR="00D3388B" w:rsidRDefault="00DB3F98" w:rsidP="00D3388B">
      <w:pPr>
        <w:pStyle w:val="ListParagraph"/>
        <w:numPr>
          <w:ilvl w:val="1"/>
          <w:numId w:val="1"/>
        </w:numPr>
      </w:pPr>
      <w:r>
        <w:lastRenderedPageBreak/>
        <w:t>Create a Rule for Scale In when CPU Util is below 60%</w:t>
      </w:r>
    </w:p>
    <w:p w14:paraId="22D49838" w14:textId="64858478" w:rsidR="00DB3F98" w:rsidRDefault="00A939FE" w:rsidP="00DB3F98">
      <w:pPr>
        <w:ind w:left="360"/>
      </w:pPr>
      <w:r w:rsidRPr="00A939FE">
        <w:drawing>
          <wp:inline distT="0" distB="0" distL="0" distR="0" wp14:anchorId="3C2E7BFE" wp14:editId="77A3DDEB">
            <wp:extent cx="5943600" cy="50431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043170"/>
                    </a:xfrm>
                    <a:prstGeom prst="rect">
                      <a:avLst/>
                    </a:prstGeom>
                  </pic:spPr>
                </pic:pic>
              </a:graphicData>
            </a:graphic>
          </wp:inline>
        </w:drawing>
      </w:r>
    </w:p>
    <w:p w14:paraId="7137D26C" w14:textId="1CA8F47E" w:rsidR="00A939FE" w:rsidRDefault="00A939FE" w:rsidP="00DB3F98">
      <w:pPr>
        <w:ind w:left="360"/>
      </w:pPr>
      <w:r w:rsidRPr="00A939FE">
        <w:lastRenderedPageBreak/>
        <w:drawing>
          <wp:inline distT="0" distB="0" distL="0" distR="0" wp14:anchorId="18B859D9" wp14:editId="7911C175">
            <wp:extent cx="5943600" cy="75241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7524115"/>
                    </a:xfrm>
                    <a:prstGeom prst="rect">
                      <a:avLst/>
                    </a:prstGeom>
                  </pic:spPr>
                </pic:pic>
              </a:graphicData>
            </a:graphic>
          </wp:inline>
        </w:drawing>
      </w:r>
    </w:p>
    <w:p w14:paraId="21FC662F" w14:textId="3937A58F" w:rsidR="00DB3F98" w:rsidRDefault="00DB3F98" w:rsidP="00DB3F98">
      <w:pPr>
        <w:ind w:left="360"/>
      </w:pPr>
    </w:p>
    <w:p w14:paraId="61CD0B8F" w14:textId="611785A2" w:rsidR="00DB3F98" w:rsidRDefault="00A939FE" w:rsidP="00A939FE">
      <w:pPr>
        <w:ind w:left="360"/>
      </w:pPr>
      <w:r w:rsidRPr="00A939FE">
        <w:lastRenderedPageBreak/>
        <w:drawing>
          <wp:inline distT="0" distB="0" distL="0" distR="0" wp14:anchorId="2CDA030E" wp14:editId="5429C280">
            <wp:extent cx="5943600" cy="11271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127125"/>
                    </a:xfrm>
                    <a:prstGeom prst="rect">
                      <a:avLst/>
                    </a:prstGeom>
                  </pic:spPr>
                </pic:pic>
              </a:graphicData>
            </a:graphic>
          </wp:inline>
        </w:drawing>
      </w:r>
    </w:p>
    <w:p w14:paraId="6F17301A" w14:textId="77777777" w:rsidR="00DB3F98" w:rsidRDefault="00DB3F98" w:rsidP="00DB3F98">
      <w:pPr>
        <w:ind w:left="360"/>
      </w:pPr>
    </w:p>
    <w:p w14:paraId="603D2401" w14:textId="600D4025" w:rsidR="00DB3F98" w:rsidRDefault="003B225F" w:rsidP="00D3388B">
      <w:pPr>
        <w:pStyle w:val="ListParagraph"/>
        <w:numPr>
          <w:ilvl w:val="1"/>
          <w:numId w:val="1"/>
        </w:numPr>
      </w:pPr>
      <w:r>
        <w:t xml:space="preserve">Executed </w:t>
      </w:r>
      <w:r w:rsidR="00A939FE">
        <w:t>Scale Out</w:t>
      </w:r>
      <w:r>
        <w:t xml:space="preserve"> Rule</w:t>
      </w:r>
      <w:r w:rsidR="00A939FE">
        <w:t xml:space="preserve"> for Demo, Scale In follows as per Alarm since the CPU Util was under 60%</w:t>
      </w:r>
    </w:p>
    <w:p w14:paraId="7762BA68" w14:textId="73BFF7B7" w:rsidR="00A939FE" w:rsidRDefault="00E219A5" w:rsidP="00A939FE">
      <w:r w:rsidRPr="00E219A5">
        <w:drawing>
          <wp:inline distT="0" distB="0" distL="0" distR="0" wp14:anchorId="268F1999" wp14:editId="0EB94467">
            <wp:extent cx="5943600" cy="18935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893570"/>
                    </a:xfrm>
                    <a:prstGeom prst="rect">
                      <a:avLst/>
                    </a:prstGeom>
                  </pic:spPr>
                </pic:pic>
              </a:graphicData>
            </a:graphic>
          </wp:inline>
        </w:drawing>
      </w:r>
    </w:p>
    <w:p w14:paraId="5CFB6913" w14:textId="6186A8F3" w:rsidR="00D3388B" w:rsidRDefault="00D3388B" w:rsidP="003B225F"/>
    <w:p w14:paraId="060C68D1" w14:textId="251DDB0A" w:rsidR="00A939FE" w:rsidRDefault="00A939FE" w:rsidP="003B225F"/>
    <w:p w14:paraId="0568E28E" w14:textId="23C825D9" w:rsidR="00A939FE" w:rsidRDefault="00A939FE" w:rsidP="003B225F"/>
    <w:p w14:paraId="5060BB84" w14:textId="2A068DF2" w:rsidR="00A939FE" w:rsidRDefault="00A939FE" w:rsidP="003B225F"/>
    <w:p w14:paraId="58805255" w14:textId="4DE3636A" w:rsidR="00A939FE" w:rsidRDefault="00A939FE" w:rsidP="003B225F"/>
    <w:p w14:paraId="2769BFDD" w14:textId="1EF23969" w:rsidR="00A939FE" w:rsidRDefault="00A939FE" w:rsidP="003B225F"/>
    <w:p w14:paraId="4D91267E" w14:textId="547E9633" w:rsidR="00A939FE" w:rsidRDefault="00A939FE" w:rsidP="003B225F"/>
    <w:p w14:paraId="175507FC" w14:textId="341FFFC7" w:rsidR="00A939FE" w:rsidRDefault="00A939FE" w:rsidP="003B225F"/>
    <w:p w14:paraId="4AA435BB" w14:textId="18AE28DE" w:rsidR="00A939FE" w:rsidRDefault="00A939FE" w:rsidP="003B225F"/>
    <w:p w14:paraId="6C628FA2" w14:textId="1C2D2287" w:rsidR="00A939FE" w:rsidRDefault="00A939FE" w:rsidP="003B225F"/>
    <w:p w14:paraId="0A926572" w14:textId="2D4A7612" w:rsidR="00A939FE" w:rsidRDefault="00A939FE" w:rsidP="003B225F"/>
    <w:p w14:paraId="1CA05819" w14:textId="4E607C77" w:rsidR="00A939FE" w:rsidRDefault="00A939FE" w:rsidP="003B225F"/>
    <w:p w14:paraId="6693C2B6" w14:textId="4DA1A605" w:rsidR="00A939FE" w:rsidRDefault="00A939FE" w:rsidP="003B225F"/>
    <w:p w14:paraId="4D6AE8DB" w14:textId="1973E7A3" w:rsidR="00A939FE" w:rsidRDefault="00A939FE" w:rsidP="003B225F"/>
    <w:p w14:paraId="0E8A1609" w14:textId="77777777" w:rsidR="00A939FE" w:rsidRDefault="00A939FE" w:rsidP="003B225F"/>
    <w:p w14:paraId="13389E4B" w14:textId="54083063" w:rsidR="00C81D55" w:rsidRDefault="002B7C18" w:rsidP="00C81D55">
      <w:pPr>
        <w:pStyle w:val="ListParagraph"/>
        <w:numPr>
          <w:ilvl w:val="0"/>
          <w:numId w:val="1"/>
        </w:numPr>
      </w:pPr>
      <w:r>
        <w:lastRenderedPageBreak/>
        <w:t>Create an Application Load balancer to distribute the load between compute resources</w:t>
      </w:r>
    </w:p>
    <w:p w14:paraId="4B71CC4D" w14:textId="55FE08AD" w:rsidR="00C81D55" w:rsidRDefault="00C81D55" w:rsidP="00C81D55">
      <w:pPr>
        <w:pStyle w:val="ListParagraph"/>
      </w:pPr>
      <w:r>
        <w:sym w:font="Symbol" w:char="F0B7"/>
      </w:r>
      <w:r>
        <w:t xml:space="preserve"> In your two target groups, make one for Blue deployment and the other for Green</w:t>
      </w:r>
    </w:p>
    <w:p w14:paraId="59352EDD" w14:textId="0D9FAE77" w:rsidR="00C81D55" w:rsidRDefault="00C81D55" w:rsidP="00C81D55">
      <w:pPr>
        <w:pStyle w:val="ListParagraph"/>
      </w:pPr>
      <w:r>
        <w:sym w:font="Symbol" w:char="F0B7"/>
      </w:r>
      <w:r>
        <w:t xml:space="preserve"> Use weighted routing to route 70% of the traffic to the Blue target group and 30% of the traffic to the Green target group</w:t>
      </w:r>
    </w:p>
    <w:p w14:paraId="2858B48E" w14:textId="592D8E68" w:rsidR="00C81D55" w:rsidRDefault="00C81D55" w:rsidP="00C81D55">
      <w:pPr>
        <w:pStyle w:val="ListParagraph"/>
        <w:numPr>
          <w:ilvl w:val="1"/>
          <w:numId w:val="1"/>
        </w:numPr>
      </w:pPr>
      <w:r>
        <w:t>Create a Target Group and Load Balancer</w:t>
      </w:r>
      <w:r w:rsidR="00A939FE">
        <w:t>.</w:t>
      </w:r>
    </w:p>
    <w:p w14:paraId="6E7C8422" w14:textId="03102A21" w:rsidR="00C81D55" w:rsidRDefault="00A939FE" w:rsidP="00A939FE">
      <w:r w:rsidRPr="00A939FE">
        <w:drawing>
          <wp:inline distT="0" distB="0" distL="0" distR="0" wp14:anchorId="2B184FF0" wp14:editId="4A956D15">
            <wp:extent cx="5943600" cy="7016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7016750"/>
                    </a:xfrm>
                    <a:prstGeom prst="rect">
                      <a:avLst/>
                    </a:prstGeom>
                  </pic:spPr>
                </pic:pic>
              </a:graphicData>
            </a:graphic>
          </wp:inline>
        </w:drawing>
      </w:r>
    </w:p>
    <w:p w14:paraId="7CAE2EA2" w14:textId="33FCE804" w:rsidR="00A939FE" w:rsidRDefault="00E219A5" w:rsidP="00A939FE">
      <w:pPr>
        <w:pStyle w:val="ListParagraph"/>
        <w:numPr>
          <w:ilvl w:val="1"/>
          <w:numId w:val="1"/>
        </w:numPr>
      </w:pPr>
      <w:r>
        <w:lastRenderedPageBreak/>
        <w:t>Create 2 Target Group – 1 for Blue Deployment Instance and another for Green Deployment Instance.</w:t>
      </w:r>
    </w:p>
    <w:p w14:paraId="085DACD6" w14:textId="612F135A" w:rsidR="00E219A5" w:rsidRDefault="00E219A5" w:rsidP="00E219A5">
      <w:r w:rsidRPr="00E219A5">
        <w:drawing>
          <wp:inline distT="0" distB="0" distL="0" distR="0" wp14:anchorId="66064AB8" wp14:editId="4A62BB7D">
            <wp:extent cx="5943600" cy="43294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329430"/>
                    </a:xfrm>
                    <a:prstGeom prst="rect">
                      <a:avLst/>
                    </a:prstGeom>
                  </pic:spPr>
                </pic:pic>
              </a:graphicData>
            </a:graphic>
          </wp:inline>
        </w:drawing>
      </w:r>
    </w:p>
    <w:p w14:paraId="72A93DDA" w14:textId="11667BB5" w:rsidR="00A939FE" w:rsidRDefault="00E219A5" w:rsidP="00E219A5">
      <w:pPr>
        <w:pStyle w:val="ListParagraph"/>
        <w:numPr>
          <w:ilvl w:val="1"/>
          <w:numId w:val="1"/>
        </w:numPr>
      </w:pPr>
      <w:r>
        <w:t>Register the Blue Deployment Instance to Blue Target Group</w:t>
      </w:r>
      <w:r w:rsidR="000C3B26">
        <w:t xml:space="preserve"> vice versa for Green Deployment.</w:t>
      </w:r>
    </w:p>
    <w:p w14:paraId="23A48B86" w14:textId="0A0987F6" w:rsidR="000C3B26" w:rsidRDefault="000C3B26" w:rsidP="000C3B26">
      <w:r w:rsidRPr="000C3B26">
        <w:drawing>
          <wp:inline distT="0" distB="0" distL="0" distR="0" wp14:anchorId="0CF79413" wp14:editId="241D3100">
            <wp:extent cx="5943600" cy="13182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318260"/>
                    </a:xfrm>
                    <a:prstGeom prst="rect">
                      <a:avLst/>
                    </a:prstGeom>
                  </pic:spPr>
                </pic:pic>
              </a:graphicData>
            </a:graphic>
          </wp:inline>
        </w:drawing>
      </w:r>
    </w:p>
    <w:p w14:paraId="2AB1AD3A" w14:textId="19CE7F86" w:rsidR="000C3B26" w:rsidRDefault="000C3B26" w:rsidP="000C3B26"/>
    <w:p w14:paraId="21FEE829" w14:textId="4B1D3460" w:rsidR="000C3B26" w:rsidRDefault="000C3B26" w:rsidP="000C3B26"/>
    <w:p w14:paraId="3A6F2BA7" w14:textId="55EA8B45" w:rsidR="000C3B26" w:rsidRDefault="000C3B26" w:rsidP="000C3B26"/>
    <w:p w14:paraId="21EDBB99" w14:textId="384294C7" w:rsidR="000C3B26" w:rsidRDefault="000C3B26" w:rsidP="000C3B26"/>
    <w:p w14:paraId="6D5278F9" w14:textId="77777777" w:rsidR="000C3B26" w:rsidRDefault="000C3B26" w:rsidP="000C3B26"/>
    <w:p w14:paraId="51B3D59D" w14:textId="6135DA17" w:rsidR="00A939FE" w:rsidRDefault="000C3B26" w:rsidP="00C81D55">
      <w:pPr>
        <w:pStyle w:val="ListParagraph"/>
        <w:numPr>
          <w:ilvl w:val="1"/>
          <w:numId w:val="1"/>
        </w:numPr>
      </w:pPr>
      <w:r>
        <w:lastRenderedPageBreak/>
        <w:t xml:space="preserve">Add </w:t>
      </w:r>
      <w:r w:rsidR="00BB55DE">
        <w:t>the Listener and Assign Weight</w:t>
      </w:r>
      <w:r>
        <w:t>.</w:t>
      </w:r>
    </w:p>
    <w:p w14:paraId="6F5B30F3" w14:textId="41F1A5AA" w:rsidR="000C3B26" w:rsidRDefault="00BB55DE" w:rsidP="000C3B26">
      <w:r w:rsidRPr="00BB55DE">
        <w:drawing>
          <wp:inline distT="0" distB="0" distL="0" distR="0" wp14:anchorId="25186901" wp14:editId="3EE76D07">
            <wp:extent cx="5943600" cy="606933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6069330"/>
                    </a:xfrm>
                    <a:prstGeom prst="rect">
                      <a:avLst/>
                    </a:prstGeom>
                  </pic:spPr>
                </pic:pic>
              </a:graphicData>
            </a:graphic>
          </wp:inline>
        </w:drawing>
      </w:r>
    </w:p>
    <w:p w14:paraId="4E151BD0" w14:textId="7A2C3C9E" w:rsidR="000C3B26" w:rsidRDefault="00BB55DE" w:rsidP="000C3B26">
      <w:r w:rsidRPr="00BB55DE">
        <w:lastRenderedPageBreak/>
        <w:drawing>
          <wp:inline distT="0" distB="0" distL="0" distR="0" wp14:anchorId="741E412D" wp14:editId="03F518CC">
            <wp:extent cx="5943600" cy="241744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417445"/>
                    </a:xfrm>
                    <a:prstGeom prst="rect">
                      <a:avLst/>
                    </a:prstGeom>
                  </pic:spPr>
                </pic:pic>
              </a:graphicData>
            </a:graphic>
          </wp:inline>
        </w:drawing>
      </w:r>
    </w:p>
    <w:p w14:paraId="66E6F0F7" w14:textId="617D7286" w:rsidR="00C81D55" w:rsidRDefault="001A16DF" w:rsidP="001A16DF">
      <w:pPr>
        <w:pStyle w:val="ListParagraph"/>
        <w:numPr>
          <w:ilvl w:val="1"/>
          <w:numId w:val="1"/>
        </w:numPr>
      </w:pPr>
      <w:r>
        <w:t>Blue-Green Deployment are working as expected via LB.</w:t>
      </w:r>
    </w:p>
    <w:p w14:paraId="79EF041B" w14:textId="4E1F45D8" w:rsidR="001A16DF" w:rsidRDefault="001A16DF" w:rsidP="001A16DF">
      <w:r w:rsidRPr="001A16DF">
        <w:drawing>
          <wp:inline distT="0" distB="0" distL="0" distR="0" wp14:anchorId="0E824B6D" wp14:editId="757CC1AF">
            <wp:extent cx="5943600" cy="15367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536700"/>
                    </a:xfrm>
                    <a:prstGeom prst="rect">
                      <a:avLst/>
                    </a:prstGeom>
                  </pic:spPr>
                </pic:pic>
              </a:graphicData>
            </a:graphic>
          </wp:inline>
        </w:drawing>
      </w:r>
    </w:p>
    <w:p w14:paraId="20C73F45" w14:textId="60AD3250" w:rsidR="001A16DF" w:rsidRDefault="004734AC" w:rsidP="001A16DF">
      <w:r w:rsidRPr="004734AC">
        <w:drawing>
          <wp:inline distT="0" distB="0" distL="0" distR="0" wp14:anchorId="6F700EE9" wp14:editId="2945B82F">
            <wp:extent cx="5943600" cy="136334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363345"/>
                    </a:xfrm>
                    <a:prstGeom prst="rect">
                      <a:avLst/>
                    </a:prstGeom>
                  </pic:spPr>
                </pic:pic>
              </a:graphicData>
            </a:graphic>
          </wp:inline>
        </w:drawing>
      </w:r>
    </w:p>
    <w:p w14:paraId="24889D06" w14:textId="67A55428" w:rsidR="001A0542" w:rsidRDefault="002B7C18" w:rsidP="00C81D55">
      <w:r>
        <w:t xml:space="preserve">3. Route the traffic to the company’s domain </w:t>
      </w:r>
      <w:r w:rsidR="00BB55DE">
        <w:t>(Not able to get a free domain, hence skipping this point)</w:t>
      </w:r>
    </w:p>
    <w:sectPr w:rsidR="001A054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F866A24"/>
    <w:multiLevelType w:val="hybridMultilevel"/>
    <w:tmpl w:val="D5CC9E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22E4"/>
    <w:rsid w:val="000C3B26"/>
    <w:rsid w:val="001A0542"/>
    <w:rsid w:val="001A16DF"/>
    <w:rsid w:val="00255A0E"/>
    <w:rsid w:val="002B7C18"/>
    <w:rsid w:val="00323E56"/>
    <w:rsid w:val="003B225F"/>
    <w:rsid w:val="003D4F22"/>
    <w:rsid w:val="00461818"/>
    <w:rsid w:val="004734AC"/>
    <w:rsid w:val="009E68EE"/>
    <w:rsid w:val="00A30376"/>
    <w:rsid w:val="00A327A7"/>
    <w:rsid w:val="00A939FE"/>
    <w:rsid w:val="00BB55DE"/>
    <w:rsid w:val="00C81D55"/>
    <w:rsid w:val="00D3388B"/>
    <w:rsid w:val="00DB3F98"/>
    <w:rsid w:val="00E219A5"/>
    <w:rsid w:val="00FC22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801DDD"/>
  <w15:chartTrackingRefBased/>
  <w15:docId w15:val="{41A27662-7D80-47A9-B962-7DA322BD89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3E5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280</TotalTime>
  <Pages>12</Pages>
  <Words>273</Words>
  <Characters>1557</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Umesh Kuduwa</dc:creator>
  <cp:keywords/>
  <dc:description/>
  <cp:lastModifiedBy>Umesh Kuduwa</cp:lastModifiedBy>
  <cp:revision>11</cp:revision>
  <dcterms:created xsi:type="dcterms:W3CDTF">2023-11-19T06:16:00Z</dcterms:created>
  <dcterms:modified xsi:type="dcterms:W3CDTF">2023-11-21T09:20:00Z</dcterms:modified>
</cp:coreProperties>
</file>