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3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 w:rsidRPr="001C77B3">
        <w:rPr>
          <w:snapToGrid w:val="0"/>
          <w:position w:val="-54"/>
        </w:rPr>
        <w:object w:dxaOrig="35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85pt;height:41.75pt" o:ole="" fillcolor="window">
            <v:imagedata r:id="rId5" o:title=""/>
          </v:shape>
          <o:OLEObject Type="Embed" ProgID="Equation.3" ShapeID="_x0000_i1025" DrawAspect="Content" ObjectID="_1651988270" r:id="rId6"/>
        </w:objec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40" w:after="30" w:line="264" w:lineRule="auto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sym w:font="Symbol" w:char="F05C"/>
      </w:r>
      <w:r w:rsidRPr="001C77B3">
        <w:rPr>
          <w:snapToGrid w:val="0"/>
          <w:position w:val="-24"/>
        </w:rPr>
        <w:object w:dxaOrig="1040" w:dyaOrig="540">
          <v:shape id="_x0000_i1026" type="#_x0000_t75" style="width:52.05pt;height:27.25pt" o:ole="" fillcolor="window">
            <v:imagedata r:id="rId7" o:title=""/>
          </v:shape>
          <o:OLEObject Type="Embed" ProgID="Equation.3" ShapeID="_x0000_i1026" DrawAspect="Content" ObjectID="_1651988271" r:id="rId8"/>
        </w:objec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3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 xml:space="preserve">(a) </w:t>
      </w:r>
      <w:r>
        <w:rPr>
          <w:snapToGrid w:val="0"/>
        </w:rPr>
        <w:tab/>
      </w:r>
      <w:r w:rsidRPr="001C77B3">
        <w:rPr>
          <w:snapToGrid w:val="0"/>
          <w:position w:val="-20"/>
        </w:rPr>
        <w:object w:dxaOrig="3379" w:dyaOrig="499">
          <v:shape id="_x0000_i1027" type="#_x0000_t75" style="width:168.8pt;height:24.8pt" o:ole="" fillcolor="window">
            <v:imagedata r:id="rId9" o:title=""/>
          </v:shape>
          <o:OLEObject Type="Embed" ProgID="Equation.3" ShapeID="_x0000_i1027" DrawAspect="Content" ObjectID="_1651988272" r:id="rId10"/>
        </w:object>
      </w:r>
      <w:r>
        <w:rPr>
          <w:snapToGrid w:val="0"/>
        </w:rPr>
        <w:tab/>
      </w:r>
      <w:r w:rsidRPr="001C77B3">
        <w:rPr>
          <w:snapToGrid w:val="0"/>
          <w:position w:val="-20"/>
        </w:rPr>
        <w:object w:dxaOrig="859" w:dyaOrig="499">
          <v:shape id="_x0000_i1028" type="#_x0000_t75" style="width:42.95pt;height:24.8pt" o:ole="" fillcolor="window">
            <v:imagedata r:id="rId11" o:title=""/>
          </v:shape>
          <o:OLEObject Type="Embed" ProgID="Equation.3" ShapeID="_x0000_i1028" DrawAspect="Content" ObjectID="_1651988273" r:id="rId12"/>
        </w:objec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3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 xml:space="preserve">(b) </w:t>
      </w:r>
      <w:r>
        <w:rPr>
          <w:snapToGrid w:val="0"/>
        </w:rPr>
        <w:tab/>
        <w:t xml:space="preserve">Bulk modulus, </w:t>
      </w:r>
      <w:r w:rsidRPr="001C77B3">
        <w:rPr>
          <w:snapToGrid w:val="0"/>
          <w:position w:val="-20"/>
        </w:rPr>
        <w:object w:dxaOrig="2320" w:dyaOrig="499">
          <v:shape id="_x0000_i1029" type="#_x0000_t75" style="width:116.15pt;height:24.8pt" o:ole="" fillcolor="window">
            <v:imagedata r:id="rId13" o:title=""/>
          </v:shape>
          <o:OLEObject Type="Embed" ProgID="Equation.3" ShapeID="_x0000_i1029" DrawAspect="Content" ObjectID="_1651988274" r:id="rId14"/>
        </w:objec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1C77B3">
        <w:rPr>
          <w:snapToGrid w:val="0"/>
          <w:position w:val="-24"/>
        </w:rPr>
        <w:object w:dxaOrig="1280" w:dyaOrig="560">
          <v:shape id="_x0000_i1030" type="#_x0000_t75" style="width:64.15pt;height:27.85pt" o:ole="" fillcolor="window">
            <v:imagedata r:id="rId15" o:title=""/>
          </v:shape>
          <o:OLEObject Type="Embed" ProgID="Equation.3" ShapeID="_x0000_i1030" DrawAspect="Content" ObjectID="_1651988275" r:id="rId16"/>
        </w:objec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sym w:font="Symbol" w:char="F05C"/>
      </w:r>
      <w:r>
        <w:rPr>
          <w:snapToGrid w:val="0"/>
        </w:rPr>
        <w:t xml:space="preserve"> Density, </w:t>
      </w:r>
      <w:r w:rsidRPr="001C77B3">
        <w:rPr>
          <w:snapToGrid w:val="0"/>
          <w:position w:val="-24"/>
        </w:rPr>
        <w:object w:dxaOrig="2520" w:dyaOrig="600">
          <v:shape id="_x0000_i1031" type="#_x0000_t75" style="width:125.85pt;height:30.25pt" o:ole="" fillcolor="window">
            <v:imagedata r:id="rId17" o:title=""/>
          </v:shape>
          <o:OLEObject Type="Embed" ProgID="Equation.3" ShapeID="_x0000_i1031" DrawAspect="Content" ObjectID="_1651988276" r:id="rId18"/>
        </w:objec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</w:rPr>
      </w:pPr>
      <w:r>
        <w:rPr>
          <w:snapToGrid w:val="0"/>
        </w:rPr>
        <w:tab/>
      </w:r>
      <w:proofErr w:type="gramStart"/>
      <w:r>
        <w:rPr>
          <w:snapToGrid w:val="0"/>
        </w:rPr>
        <w:t>where</w:t>
      </w:r>
      <w:proofErr w:type="gramEnd"/>
      <w:r>
        <w:rPr>
          <w:snapToGrid w:val="0"/>
        </w:rPr>
        <w:t xml:space="preserve">, </w:t>
      </w:r>
      <w:r w:rsidRPr="001C77B3">
        <w:rPr>
          <w:snapToGrid w:val="0"/>
          <w:position w:val="-10"/>
        </w:rPr>
        <w:object w:dxaOrig="1540" w:dyaOrig="279">
          <v:shape id="_x0000_i1032" type="#_x0000_t75" style="width:76.85pt;height:13.9pt" o:ole="" fillcolor="window">
            <v:imagedata r:id="rId19" o:title=""/>
          </v:shape>
          <o:OLEObject Type="Embed" ProgID="Equation.3" ShapeID="_x0000_i1032" DrawAspect="Content" ObjectID="_1651988277" r:id="rId20"/>
        </w:object>
      </w:r>
      <w:r>
        <w:rPr>
          <w:snapToGrid w:val="0"/>
        </w:rPr>
        <w:t xml:space="preserve"> </w: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</w:rPr>
      </w:pPr>
      <w:r>
        <w:rPr>
          <w:snapToGrid w:val="0"/>
        </w:rPr>
        <w:tab/>
        <w:t xml:space="preserve">= </w:t>
      </w:r>
      <w:r>
        <w:rPr>
          <w:snapToGrid w:val="0"/>
          <w:spacing w:val="-4"/>
        </w:rPr>
        <w:t>pressure difference between depth and surface of ocean</w:t>
      </w:r>
      <w:r>
        <w:rPr>
          <w:snapToGrid w:val="0"/>
        </w:rPr>
        <w:t xml:space="preserve"> </w: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sym w:font="Symbol" w:char="F05C"/>
      </w:r>
      <w:r>
        <w:rPr>
          <w:snapToGrid w:val="0"/>
        </w:rPr>
        <w:t xml:space="preserve"> </w:t>
      </w:r>
      <w:r w:rsidRPr="001C77B3">
        <w:rPr>
          <w:snapToGrid w:val="0"/>
          <w:position w:val="-24"/>
        </w:rPr>
        <w:object w:dxaOrig="1460" w:dyaOrig="560">
          <v:shape id="_x0000_i1033" type="#_x0000_t75" style="width:73.2pt;height:27.85pt" o:ole="" fillcolor="window">
            <v:imagedata r:id="rId21" o:title=""/>
          </v:shape>
          <o:OLEObject Type="Embed" ProgID="Equation.3" ShapeID="_x0000_i1033" DrawAspect="Content" ObjectID="_1651988278" r:id="rId22"/>
        </w:object>
      </w:r>
      <w:r>
        <w:rPr>
          <w:snapToGrid w:val="0"/>
        </w:rPr>
        <w:tab/>
        <w:t xml:space="preserve">(As </w:t>
      </w:r>
      <w:r>
        <w:rPr>
          <w:i/>
          <w:snapToGrid w:val="0"/>
        </w:rPr>
        <w:t>h = y</w:t>
      </w:r>
      <w:r>
        <w:rPr>
          <w:snapToGrid w:val="0"/>
        </w:rPr>
        <w:t>)</w: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  <w:t xml:space="preserve">Since, with increase in temperature, volume of given body increases, while mass remains constant so that density will decrease. </w: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/>
        <w:jc w:val="both"/>
        <w:rPr>
          <w:snapToGrid w:val="0"/>
        </w:rPr>
      </w:pPr>
      <w:proofErr w:type="gramStart"/>
      <w:r>
        <w:rPr>
          <w:i/>
          <w:snapToGrid w:val="0"/>
        </w:rPr>
        <w:t>i.e.</w:t>
      </w:r>
      <w:proofErr w:type="gramEnd"/>
      <w:r>
        <w:rPr>
          <w:snapToGrid w:val="0"/>
        </w:rPr>
        <w:t xml:space="preserve"> </w:t>
      </w:r>
      <w:r w:rsidRPr="001C77B3">
        <w:rPr>
          <w:snapToGrid w:val="0"/>
          <w:position w:val="-24"/>
        </w:rPr>
        <w:object w:dxaOrig="3220" w:dyaOrig="540">
          <v:shape id="_x0000_i1034" type="#_x0000_t75" style="width:160.95pt;height:27.25pt" o:ole="" fillcolor="window">
            <v:imagedata r:id="rId23" o:title=""/>
          </v:shape>
          <o:OLEObject Type="Embed" ProgID="Equation.3" ShapeID="_x0000_i1034" DrawAspect="Content" ObjectID="_1651988279" r:id="rId24"/>
        </w:objec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/>
        <w:jc w:val="both"/>
        <w:rPr>
          <w:snapToGrid w:val="0"/>
        </w:rPr>
      </w:pPr>
      <w:r>
        <w:rPr>
          <w:snapToGrid w:val="0"/>
        </w:rPr>
        <w:sym w:font="Symbol" w:char="F05C"/>
      </w:r>
      <w:r>
        <w:rPr>
          <w:snapToGrid w:val="0"/>
        </w:rPr>
        <w:t xml:space="preserve"> </w:t>
      </w:r>
      <w:r w:rsidRPr="001C77B3">
        <w:rPr>
          <w:snapToGrid w:val="0"/>
          <w:position w:val="-10"/>
        </w:rPr>
        <w:object w:dxaOrig="1219" w:dyaOrig="279">
          <v:shape id="_x0000_i1035" type="#_x0000_t75" style="width:61.1pt;height:13.9pt" o:ole="" fillcolor="window">
            <v:imagedata r:id="rId25" o:title=""/>
          </v:shape>
          <o:OLEObject Type="Embed" ProgID="Equation.3" ShapeID="_x0000_i1035" DrawAspect="Content" ObjectID="_1651988280" r:id="rId26"/>
        </w:objec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 xml:space="preserve">(b) </w:t>
      </w:r>
      <w:r>
        <w:rPr>
          <w:snapToGrid w:val="0"/>
        </w:rPr>
        <w:tab/>
      </w:r>
      <w:r w:rsidRPr="001C77B3">
        <w:rPr>
          <w:snapToGrid w:val="0"/>
          <w:position w:val="-10"/>
        </w:rPr>
        <w:object w:dxaOrig="380" w:dyaOrig="279">
          <v:shape id="_x0000_i1036" type="#_x0000_t75" style="width:18.75pt;height:13.9pt" o:ole="" fillcolor="window">
            <v:imagedata r:id="rId27" o:title=""/>
          </v:shape>
          <o:OLEObject Type="Embed" ProgID="Equation.3" ShapeID="_x0000_i1036" DrawAspect="Content" ObjectID="_1651988281" r:id="rId28"/>
        </w:object>
      </w:r>
      <w:r>
        <w:rPr>
          <w:snapToGrid w:val="0"/>
        </w:rPr>
        <w:t xml:space="preserve">= </w:t>
      </w:r>
      <w:r w:rsidRPr="001C77B3">
        <w:rPr>
          <w:snapToGrid w:val="0"/>
          <w:position w:val="-20"/>
        </w:rPr>
        <w:object w:dxaOrig="2500" w:dyaOrig="499">
          <v:shape id="_x0000_i1037" type="#_x0000_t75" style="width:125.25pt;height:24.8pt" o:ole="" fillcolor="window">
            <v:imagedata r:id="rId29" o:title=""/>
          </v:shape>
          <o:OLEObject Type="Embed" ProgID="Equation.3" ShapeID="_x0000_i1037" DrawAspect="Content" ObjectID="_1651988282" r:id="rId30"/>
        </w:object>
      </w:r>
      <w:r>
        <w:rPr>
          <w:snapToGrid w:val="0"/>
        </w:rPr>
        <w:t>= 2</w:t>
      </w:r>
      <w:r>
        <w:rPr>
          <w:i/>
          <w:snapToGrid w:val="0"/>
        </w:rPr>
        <w:t>d</w:t>
      </w:r>
      <w:r>
        <w:rPr>
          <w:snapToGrid w:val="0"/>
        </w:rPr>
        <w:t>.</w: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 xml:space="preserve">(b) </w:t>
      </w:r>
      <w:r>
        <w:rPr>
          <w:snapToGrid w:val="0"/>
        </w:rPr>
        <w:tab/>
      </w:r>
      <w:r w:rsidRPr="001C77B3">
        <w:rPr>
          <w:snapToGrid w:val="0"/>
          <w:position w:val="-10"/>
        </w:rPr>
        <w:object w:dxaOrig="380" w:dyaOrig="279">
          <v:shape id="_x0000_i1038" type="#_x0000_t75" style="width:18.75pt;height:13.9pt" o:ole="" fillcolor="window">
            <v:imagedata r:id="rId27" o:title=""/>
          </v:shape>
          <o:OLEObject Type="Embed" ProgID="Equation.3" ShapeID="_x0000_i1038" DrawAspect="Content" ObjectID="_1651988283" r:id="rId31"/>
        </w:object>
      </w:r>
      <w:r>
        <w:rPr>
          <w:snapToGrid w:val="0"/>
        </w:rPr>
        <w:t xml:space="preserve">= </w:t>
      </w:r>
      <w:r w:rsidRPr="001C77B3">
        <w:rPr>
          <w:snapToGrid w:val="0"/>
          <w:position w:val="-42"/>
        </w:rPr>
        <w:object w:dxaOrig="2320" w:dyaOrig="720">
          <v:shape id="_x0000_i1039" type="#_x0000_t75" style="width:116.15pt;height:36.3pt" o:ole="" fillcolor="window">
            <v:imagedata r:id="rId32" o:title=""/>
          </v:shape>
          <o:OLEObject Type="Embed" ProgID="Equation.3" ShapeID="_x0000_i1039" DrawAspect="Content" ObjectID="_1651988284" r:id="rId33"/>
        </w:object>
      </w:r>
      <w:r>
        <w:rPr>
          <w:snapToGrid w:val="0"/>
        </w:rPr>
        <w:t xml:space="preserve">= </w:t>
      </w:r>
      <w:r w:rsidRPr="001C77B3">
        <w:rPr>
          <w:snapToGrid w:val="0"/>
          <w:position w:val="-20"/>
        </w:rPr>
        <w:object w:dxaOrig="1160" w:dyaOrig="499">
          <v:shape id="_x0000_i1040" type="#_x0000_t75" style="width:58.1pt;height:24.8pt" o:ole="" fillcolor="window">
            <v:imagedata r:id="rId34" o:title=""/>
          </v:shape>
          <o:OLEObject Type="Embed" ProgID="Equation.3" ShapeID="_x0000_i1040" DrawAspect="Content" ObjectID="_1651988285" r:id="rId35"/>
        </w:objec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</w:pPr>
      <w:r>
        <w:t>(d)</w:t>
      </w:r>
      <w:r>
        <w:tab/>
        <w:t xml:space="preserve">Pressure = </w:t>
      </w:r>
      <w:r>
        <w:rPr>
          <w:i/>
        </w:rPr>
        <w:t>h</w:t>
      </w:r>
      <w:r>
        <w:rPr>
          <w:i/>
        </w:rPr>
        <w:sym w:font="Symbol" w:char="F072"/>
      </w:r>
      <w:r>
        <w:rPr>
          <w:i/>
        </w:rPr>
        <w:t xml:space="preserve">g i.e. </w:t>
      </w:r>
      <w:r>
        <w:t xml:space="preserve">pressure at the bottom is independent of the area of the bottom of the tank. It depends on the height of water </w:t>
      </w:r>
      <w:proofErr w:type="spellStart"/>
      <w:r>
        <w:t>upto</w:t>
      </w:r>
      <w:proofErr w:type="spellEnd"/>
      <w:r>
        <w:t xml:space="preserve"> which the tank is filled with water. As in both the tanks, the levels of water are the same, pressure at the bottom is also the </w:t>
      </w:r>
      <w:proofErr w:type="gramStart"/>
      <w:r>
        <w:t>same.</w:t>
      </w:r>
      <w:proofErr w:type="gramEnd"/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</w:pPr>
      <w:r>
        <w:t>(a)</w:t>
      </w:r>
      <w:r>
        <w:tab/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z w:val="16"/>
        </w:rPr>
      </w:pPr>
      <w:r>
        <w:t>(c)</w:t>
      </w:r>
      <w:r>
        <w:tab/>
        <w:t>A torque is acting on the wall of the dam trying to make it topple. The bottom is made very broad so that the dam will be stable.</w: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</w:pPr>
      <w:r>
        <w:t>(c)</w:t>
      </w:r>
      <w:r>
        <w:tab/>
        <w:t xml:space="preserve">For the floatation </w:t>
      </w:r>
      <w:r w:rsidRPr="001C77B3">
        <w:rPr>
          <w:position w:val="-10"/>
        </w:rPr>
        <w:object w:dxaOrig="1300" w:dyaOrig="279">
          <v:shape id="_x0000_i1041" type="#_x0000_t75" style="width:64.75pt;height:13.9pt" o:ole="" fillcolor="window">
            <v:imagedata r:id="rId36" o:title=""/>
          </v:shape>
          <o:OLEObject Type="Embed" ProgID="Equation.3" ShapeID="_x0000_i1041" DrawAspect="Content" ObjectID="_1651988286" r:id="rId37"/>
        </w:object>
      </w:r>
      <w:r>
        <w:t xml:space="preserve">   </w:t>
      </w:r>
      <w:r>
        <w:sym w:font="Symbol" w:char="F0DE"/>
      </w:r>
      <w:r>
        <w:t xml:space="preserve">  </w:t>
      </w:r>
      <w:r w:rsidRPr="001C77B3">
        <w:rPr>
          <w:position w:val="-20"/>
        </w:rPr>
        <w:object w:dxaOrig="940" w:dyaOrig="499">
          <v:shape id="_x0000_i1042" type="#_x0000_t75" style="width:47.2pt;height:24.8pt" o:ole="" fillcolor="window">
            <v:imagedata r:id="rId38" o:title=""/>
          </v:shape>
          <o:OLEObject Type="Embed" ProgID="Equation.3" ShapeID="_x0000_i1042" DrawAspect="Content" ObjectID="_1651988287" r:id="rId39"/>
        </w:object>
      </w:r>
    </w:p>
    <w:p w:rsidR="00A75E22" w:rsidRDefault="00A75E22" w:rsidP="00A75E22">
      <w:pPr>
        <w:tabs>
          <w:tab w:val="left" w:pos="1440"/>
          <w:tab w:val="left" w:pos="1800"/>
          <w:tab w:val="left" w:pos="3960"/>
          <w:tab w:val="left" w:pos="4320"/>
          <w:tab w:val="left" w:pos="6120"/>
          <w:tab w:val="left" w:pos="6480"/>
          <w:tab w:val="left" w:pos="8280"/>
          <w:tab w:val="left" w:pos="8640"/>
          <w:tab w:val="right" w:pos="10800"/>
        </w:tabs>
        <w:spacing w:before="10" w:after="20" w:line="264" w:lineRule="auto"/>
        <w:ind w:left="2290" w:hanging="1440"/>
        <w:jc w:val="both"/>
      </w:pPr>
      <w:r>
        <w:sym w:font="Symbol" w:char="F05C"/>
      </w:r>
      <w:r>
        <w:t xml:space="preserve">  </w:t>
      </w:r>
      <w:r w:rsidRPr="001C77B3">
        <w:rPr>
          <w:position w:val="-20"/>
        </w:rPr>
        <w:object w:dxaOrig="2260" w:dyaOrig="499">
          <v:shape id="_x0000_i1043" type="#_x0000_t75" style="width:113.15pt;height:24.8pt" o:ole="" fillcolor="window">
            <v:imagedata r:id="rId40" o:title=""/>
          </v:shape>
          <o:OLEObject Type="Embed" ProgID="Equation.3" ShapeID="_x0000_i1043" DrawAspect="Content" ObjectID="_1651988288" r:id="rId41"/>
        </w:object>
      </w:r>
      <w:r w:rsidRPr="001C77B3">
        <w:rPr>
          <w:position w:val="-24"/>
        </w:rPr>
        <w:object w:dxaOrig="1120" w:dyaOrig="560">
          <v:shape id="_x0000_i1044" type="#_x0000_t75" style="width:56.25pt;height:27.85pt" o:ole="" fillcolor="window">
            <v:imagedata r:id="rId42" o:title=""/>
          </v:shape>
          <o:OLEObject Type="Embed" ProgID="Equation.3" ShapeID="_x0000_i1044" DrawAspect="Content" ObjectID="_1651988289" r:id="rId43"/>
        </w:object>
      </w:r>
      <w:r>
        <w:t xml:space="preserve"> </w:t>
      </w:r>
    </w:p>
    <w:p w:rsidR="00A75E22" w:rsidRDefault="00A75E22" w:rsidP="00A75E22">
      <w:pPr>
        <w:tabs>
          <w:tab w:val="left" w:pos="1440"/>
          <w:tab w:val="left" w:pos="1800"/>
          <w:tab w:val="left" w:pos="3960"/>
          <w:tab w:val="left" w:pos="4320"/>
          <w:tab w:val="left" w:pos="6120"/>
          <w:tab w:val="left" w:pos="6480"/>
          <w:tab w:val="left" w:pos="8280"/>
          <w:tab w:val="left" w:pos="8640"/>
          <w:tab w:val="right" w:pos="10800"/>
        </w:tabs>
        <w:spacing w:before="10" w:after="20" w:line="264" w:lineRule="auto"/>
        <w:ind w:left="2290" w:hanging="1440"/>
        <w:jc w:val="both"/>
      </w:pPr>
      <w:r>
        <w:sym w:font="Symbol" w:char="F0DE"/>
      </w:r>
      <w:r>
        <w:t xml:space="preserve"> </w:t>
      </w:r>
      <w:r w:rsidRPr="001C77B3">
        <w:rPr>
          <w:position w:val="-24"/>
        </w:rPr>
        <w:object w:dxaOrig="1219" w:dyaOrig="560">
          <v:shape id="_x0000_i1045" type="#_x0000_t75" style="width:61.1pt;height:27.85pt" o:ole="" fillcolor="window">
            <v:imagedata r:id="rId44" o:title=""/>
          </v:shape>
          <o:OLEObject Type="Embed" ProgID="Equation.3" ShapeID="_x0000_i1045" DrawAspect="Content" ObjectID="_1651988290" r:id="rId45"/>
        </w:objec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b/>
        </w:rPr>
      </w:pPr>
      <w:r>
        <w:t>(d)</w: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b/>
        </w:rPr>
      </w:pPr>
      <w:r>
        <w:t xml:space="preserve">(a) </w:t>
      </w:r>
      <w:r>
        <w:tab/>
        <w:t xml:space="preserve">Apparent weight = </w:t>
      </w:r>
      <w:r w:rsidRPr="001C77B3">
        <w:rPr>
          <w:position w:val="-8"/>
        </w:rPr>
        <w:object w:dxaOrig="840" w:dyaOrig="260">
          <v:shape id="_x0000_i1046" type="#_x0000_t75" style="width:41.75pt;height:12.7pt" o:ole="" fillcolor="window">
            <v:imagedata r:id="rId46" o:title=""/>
          </v:shape>
          <o:OLEObject Type="Embed" ProgID="Equation.3" ShapeID="_x0000_i1046" DrawAspect="Content" ObjectID="_1651988291" r:id="rId47"/>
        </w:objec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</w:pPr>
      <w:r>
        <w:tab/>
        <w:t xml:space="preserve">= </w:t>
      </w:r>
      <w:r w:rsidRPr="001C77B3">
        <w:rPr>
          <w:position w:val="-8"/>
        </w:rPr>
        <w:object w:dxaOrig="1280" w:dyaOrig="260">
          <v:shape id="_x0000_i1047" type="#_x0000_t75" style="width:64.15pt;height:12.7pt" o:ole="" fillcolor="window">
            <v:imagedata r:id="rId48" o:title=""/>
          </v:shape>
          <o:OLEObject Type="Embed" ProgID="Equation.3" ShapeID="_x0000_i1047" DrawAspect="Content" ObjectID="_1651988292" r:id="rId49"/>
        </w:object>
      </w:r>
      <w:r>
        <w:t xml:space="preserve">= </w:t>
      </w:r>
      <w:r w:rsidRPr="001C77B3">
        <w:rPr>
          <w:position w:val="-10"/>
        </w:rPr>
        <w:object w:dxaOrig="1140" w:dyaOrig="279">
          <v:shape id="_x0000_i1048" type="#_x0000_t75" style="width:56.85pt;height:13.9pt" o:ole="" fillcolor="window">
            <v:imagedata r:id="rId50" o:title=""/>
          </v:shape>
          <o:OLEObject Type="Embed" ProgID="Equation.3" ShapeID="_x0000_i1048" DrawAspect="Content" ObjectID="_1651988293" r:id="rId51"/>
        </w:objec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b/>
        </w:rPr>
      </w:pPr>
      <w:r>
        <w:t>(b)</w: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b/>
        </w:rPr>
      </w:pPr>
      <w:r>
        <w:t xml:space="preserve">(b) </w:t>
      </w:r>
      <w:r>
        <w:tab/>
        <w:t xml:space="preserve">Effective weight </w:t>
      </w:r>
      <w:r w:rsidRPr="001C77B3">
        <w:rPr>
          <w:position w:val="-8"/>
        </w:rPr>
        <w:object w:dxaOrig="1040" w:dyaOrig="260">
          <v:shape id="_x0000_i1049" type="#_x0000_t75" style="width:52.05pt;height:12.7pt" o:ole="" fillcolor="window">
            <v:imagedata r:id="rId52" o:title=""/>
          </v:shape>
          <o:OLEObject Type="Embed" ProgID="Equation.3" ShapeID="_x0000_i1049" DrawAspect="Content" ObjectID="_1651988294" r:id="rId53"/>
        </w:object>
      </w:r>
      <w:r>
        <w:t xml:space="preserve"> which is less than actual weight </w:t>
      </w:r>
      <w:r>
        <w:rPr>
          <w:i/>
        </w:rPr>
        <w:t>mg</w:t>
      </w:r>
      <w:r>
        <w:t xml:space="preserve">, so the length of spring decreases. </w: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b/>
        </w:rPr>
      </w:pPr>
      <w:r>
        <w:t>(d)</w:t>
      </w:r>
      <w:r>
        <w:tab/>
        <w:t xml:space="preserve">Tension in spring </w:t>
      </w:r>
      <w:r>
        <w:rPr>
          <w:i/>
        </w:rPr>
        <w:t>T</w:t>
      </w:r>
      <w:r>
        <w:t xml:space="preserve"> = </w:t>
      </w:r>
      <w:proofErr w:type="spellStart"/>
      <w:r>
        <w:t>upthrust</w:t>
      </w:r>
      <w:proofErr w:type="spellEnd"/>
      <w:r>
        <w:t xml:space="preserve"> – weight of sphere</w: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</w:pPr>
      <w:r>
        <w:tab/>
      </w:r>
      <w:r w:rsidRPr="001C77B3">
        <w:rPr>
          <w:position w:val="-8"/>
        </w:rPr>
        <w:object w:dxaOrig="1040" w:dyaOrig="260">
          <v:shape id="_x0000_i1050" type="#_x0000_t75" style="width:52.05pt;height:12.7pt" o:ole="" fillcolor="window">
            <v:imagedata r:id="rId54" o:title=""/>
          </v:shape>
          <o:OLEObject Type="Embed" ProgID="Equation.3" ShapeID="_x0000_i1050" DrawAspect="Content" ObjectID="_1651988295" r:id="rId55"/>
        </w:object>
      </w:r>
      <w:r w:rsidRPr="001C77B3">
        <w:rPr>
          <w:position w:val="-8"/>
        </w:rPr>
        <w:object w:dxaOrig="1140" w:dyaOrig="260">
          <v:shape id="_x0000_i1051" type="#_x0000_t75" style="width:56.85pt;height:12.7pt" o:ole="" fillcolor="window">
            <v:imagedata r:id="rId56" o:title=""/>
          </v:shape>
          <o:OLEObject Type="Embed" ProgID="Equation.3" ShapeID="_x0000_i1051" DrawAspect="Content" ObjectID="_1651988296" r:id="rId57"/>
        </w:object>
      </w:r>
      <w:r>
        <w:tab/>
      </w:r>
      <w:r w:rsidRPr="001C77B3">
        <w:rPr>
          <w:position w:val="-8"/>
        </w:rPr>
        <w:object w:dxaOrig="940" w:dyaOrig="260">
          <v:shape id="_x0000_i1052" type="#_x0000_t75" style="width:47.2pt;height:12.7pt" o:ole="" fillcolor="window">
            <v:imagedata r:id="rId58" o:title=""/>
          </v:shape>
          <o:OLEObject Type="Embed" ProgID="Equation.3" ShapeID="_x0000_i1052" DrawAspect="Content" ObjectID="_1651988297" r:id="rId59"/>
        </w:objec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b/>
        </w:rPr>
      </w:pPr>
      <w:r>
        <w:tab/>
      </w:r>
      <w:r w:rsidRPr="001C77B3">
        <w:rPr>
          <w:position w:val="-8"/>
        </w:rPr>
        <w:object w:dxaOrig="980" w:dyaOrig="260">
          <v:shape id="_x0000_i1053" type="#_x0000_t75" style="width:49pt;height:12.7pt" o:ole="" fillcolor="window">
            <v:imagedata r:id="rId60" o:title=""/>
          </v:shape>
          <o:OLEObject Type="Embed" ProgID="Equation.3" ShapeID="_x0000_i1053" DrawAspect="Content" ObjectID="_1651988298" r:id="rId61"/>
        </w:object>
      </w:r>
      <w:r>
        <w:t xml:space="preserve">= </w:t>
      </w:r>
      <w:r w:rsidRPr="001C77B3">
        <w:rPr>
          <w:position w:val="-8"/>
        </w:rPr>
        <w:object w:dxaOrig="820" w:dyaOrig="260">
          <v:shape id="_x0000_i1054" type="#_x0000_t75" style="width:41.15pt;height:12.7pt" o:ole="" fillcolor="window">
            <v:imagedata r:id="rId62" o:title=""/>
          </v:shape>
          <o:OLEObject Type="Embed" ProgID="Equation.3" ShapeID="_x0000_i1054" DrawAspect="Content" ObjectID="_1651988299" r:id="rId63"/>
        </w:objec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</w:pPr>
      <w:r>
        <w:t>(a)</w:t>
      </w:r>
      <w:r>
        <w:tab/>
        <w:t xml:space="preserve">When body (sphere) is half immersed, then </w: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ind w:left="850"/>
        <w:jc w:val="both"/>
      </w:pPr>
      <w:proofErr w:type="spellStart"/>
      <w:proofErr w:type="gramStart"/>
      <w:r>
        <w:t>upthrust</w:t>
      </w:r>
      <w:proofErr w:type="spellEnd"/>
      <w:proofErr w:type="gramEnd"/>
      <w:r>
        <w:t xml:space="preserve"> = weight of sphere </w: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ind w:left="850"/>
        <w:jc w:val="both"/>
      </w:pPr>
      <w:r>
        <w:lastRenderedPageBreak/>
        <w:sym w:font="Symbol" w:char="F0DE"/>
      </w:r>
      <w:r>
        <w:t xml:space="preserve"> </w:t>
      </w:r>
      <w:r w:rsidRPr="001C77B3">
        <w:rPr>
          <w:position w:val="-18"/>
        </w:rPr>
        <w:object w:dxaOrig="1820" w:dyaOrig="480">
          <v:shape id="_x0000_i1055" type="#_x0000_t75" style="width:90.75pt;height:24.2pt" o:ole="" fillcolor="window">
            <v:imagedata r:id="rId64" o:title=""/>
          </v:shape>
          <o:OLEObject Type="Embed" ProgID="Equation.3" ShapeID="_x0000_i1055" DrawAspect="Content" ObjectID="_1651988300" r:id="rId65"/>
        </w:object>
      </w:r>
      <w:r>
        <w:t xml:space="preserve"> </w:t>
      </w:r>
      <w:r>
        <w:sym w:font="Symbol" w:char="F05C"/>
      </w:r>
      <w:r>
        <w:t xml:space="preserve"> </w:t>
      </w:r>
      <w:r w:rsidRPr="001C77B3">
        <w:rPr>
          <w:position w:val="-20"/>
        </w:rPr>
        <w:object w:dxaOrig="700" w:dyaOrig="520">
          <v:shape id="_x0000_i1056" type="#_x0000_t75" style="width:35.1pt;height:26pt" o:ole="" fillcolor="window">
            <v:imagedata r:id="rId66" o:title=""/>
          </v:shape>
          <o:OLEObject Type="Embed" ProgID="Equation.3" ShapeID="_x0000_i1056" DrawAspect="Content" ObjectID="_1651988301" r:id="rId67"/>
        </w:objec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ind w:left="850"/>
        <w:jc w:val="both"/>
      </w:pPr>
      <w:r>
        <w:t xml:space="preserve">When body (sphere) is fully immersed then, </w: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ind w:left="850"/>
        <w:jc w:val="both"/>
        <w:rPr>
          <w:spacing w:val="-4"/>
        </w:rPr>
      </w:pPr>
      <w:proofErr w:type="spellStart"/>
      <w:r>
        <w:rPr>
          <w:spacing w:val="-4"/>
        </w:rPr>
        <w:t>Upthrust</w:t>
      </w:r>
      <w:proofErr w:type="spellEnd"/>
      <w:r>
        <w:rPr>
          <w:spacing w:val="-4"/>
        </w:rPr>
        <w:t xml:space="preserve"> = wt. of sphere + wt. of water poured in sphere</w: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ind w:left="3154" w:hanging="2304"/>
        <w:jc w:val="both"/>
      </w:pPr>
      <w:r>
        <w:sym w:font="Symbol" w:char="F0DE"/>
      </w:r>
      <w:r>
        <w:t xml:space="preserve"> </w:t>
      </w:r>
      <w:r w:rsidRPr="001C77B3">
        <w:rPr>
          <w:position w:val="-12"/>
        </w:rPr>
        <w:object w:dxaOrig="2740" w:dyaOrig="300">
          <v:shape id="_x0000_i1057" type="#_x0000_t75" style="width:136.75pt;height:15.15pt" o:ole="" fillcolor="window">
            <v:imagedata r:id="rId68" o:title=""/>
          </v:shape>
          <o:OLEObject Type="Embed" ProgID="Equation.3" ShapeID="_x0000_i1057" DrawAspect="Content" ObjectID="_1651988302" r:id="rId69"/>
        </w:object>
      </w:r>
      <w:r>
        <w:t xml:space="preserve"> </w: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3154" w:hanging="2304"/>
        <w:jc w:val="both"/>
      </w:pPr>
      <w:r>
        <w:sym w:font="Symbol" w:char="F0DE"/>
      </w:r>
      <w:r>
        <w:t xml:space="preserve"> </w:t>
      </w:r>
      <w:r w:rsidRPr="001C77B3">
        <w:rPr>
          <w:position w:val="-18"/>
        </w:rPr>
        <w:object w:dxaOrig="2120" w:dyaOrig="499">
          <v:shape id="_x0000_i1058" type="#_x0000_t75" style="width:105.9pt;height:24.8pt" o:ole="" fillcolor="window">
            <v:imagedata r:id="rId70" o:title=""/>
          </v:shape>
          <o:OLEObject Type="Embed" ProgID="Equation.3" ShapeID="_x0000_i1058" DrawAspect="Content" ObjectID="_1651988303" r:id="rId71"/>
        </w:object>
      </w:r>
      <w:r>
        <w:sym w:font="Symbol" w:char="F0DE"/>
      </w:r>
      <w:r>
        <w:t xml:space="preserve"> </w:t>
      </w:r>
      <w:r w:rsidRPr="001C77B3">
        <w:rPr>
          <w:position w:val="-20"/>
        </w:rPr>
        <w:object w:dxaOrig="580" w:dyaOrig="499">
          <v:shape id="_x0000_i1059" type="#_x0000_t75" style="width:29.05pt;height:24.8pt" o:ole="" fillcolor="window">
            <v:imagedata r:id="rId72" o:title=""/>
          </v:shape>
          <o:OLEObject Type="Embed" ProgID="Equation.3" ShapeID="_x0000_i1059" DrawAspect="Content" ObjectID="_1651988304" r:id="rId73"/>
        </w:objec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6" w:after="10" w:line="264" w:lineRule="auto"/>
        <w:jc w:val="both"/>
      </w:pPr>
      <w:r>
        <w:t>(a)</w:t>
      </w:r>
      <w:r>
        <w:tab/>
        <w:t>Since no change in volume of displaced water takes place, hence level of water remains same.</w: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6" w:after="10" w:line="264" w:lineRule="auto"/>
        <w:jc w:val="both"/>
      </w:pPr>
      <w:r>
        <w:t xml:space="preserve">(b) The velocity of ball before entering the water surface </w: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6" w:after="10" w:line="264" w:lineRule="auto"/>
        <w:jc w:val="both"/>
      </w:pPr>
      <w:r>
        <w:tab/>
      </w:r>
      <w:r w:rsidRPr="001C77B3">
        <w:rPr>
          <w:position w:val="-10"/>
        </w:rPr>
        <w:object w:dxaOrig="1620" w:dyaOrig="340">
          <v:shape id="_x0000_i1060" type="#_x0000_t75" style="width:81.1pt;height:16.95pt" o:ole="" fillcolor="window">
            <v:imagedata r:id="rId74" o:title=""/>
          </v:shape>
          <o:OLEObject Type="Embed" ProgID="Equation.3" ShapeID="_x0000_i1060" DrawAspect="Content" ObjectID="_1651988305" r:id="rId75"/>
        </w:object>
      </w:r>
    </w:p>
    <w:p w:rsidR="00A75E22" w:rsidRDefault="00A75E22" w:rsidP="00A75E22">
      <w:pPr>
        <w:pStyle w:val="BodyTextIndent"/>
        <w:tabs>
          <w:tab w:val="clear" w:pos="504"/>
        </w:tabs>
        <w:spacing w:before="26" w:after="10"/>
        <w:rPr>
          <w:snapToGrid/>
        </w:rPr>
      </w:pPr>
      <w:r>
        <w:rPr>
          <w:snapToGrid/>
        </w:rPr>
        <w:tab/>
        <w:t xml:space="preserve">When ball enters into water, due to </w:t>
      </w:r>
      <w:proofErr w:type="spellStart"/>
      <w:r>
        <w:rPr>
          <w:snapToGrid/>
        </w:rPr>
        <w:t>upthrust</w:t>
      </w:r>
      <w:proofErr w:type="spellEnd"/>
      <w:r>
        <w:rPr>
          <w:snapToGrid/>
        </w:rPr>
        <w:t xml:space="preserve"> of water the velocity of ball decreases (or retarded)</w: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6" w:after="10" w:line="264" w:lineRule="auto"/>
        <w:ind w:left="850" w:hanging="850"/>
        <w:jc w:val="both"/>
      </w:pPr>
      <w:r>
        <w:tab/>
        <w:t xml:space="preserve">The retardation, </w:t>
      </w:r>
      <w:r>
        <w:rPr>
          <w:i/>
        </w:rPr>
        <w:t>a</w:t>
      </w:r>
      <w:r>
        <w:t xml:space="preserve"> = </w:t>
      </w:r>
      <w:r w:rsidRPr="001C77B3">
        <w:rPr>
          <w:position w:val="-20"/>
        </w:rPr>
        <w:object w:dxaOrig="1359" w:dyaOrig="499">
          <v:shape id="_x0000_i1061" type="#_x0000_t75" style="width:67.75pt;height:24.8pt" o:ole="" fillcolor="window">
            <v:imagedata r:id="rId76" o:title=""/>
          </v:shape>
          <o:OLEObject Type="Embed" ProgID="Equation.3" ShapeID="_x0000_i1061" DrawAspect="Content" ObjectID="_1651988306" r:id="rId77"/>
        </w:objec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6" w:after="10" w:line="264" w:lineRule="auto"/>
        <w:ind w:left="850" w:hanging="850"/>
        <w:jc w:val="both"/>
      </w:pPr>
      <w:r>
        <w:tab/>
      </w:r>
      <w:r w:rsidRPr="001C77B3">
        <w:rPr>
          <w:position w:val="-24"/>
        </w:rPr>
        <w:object w:dxaOrig="1040" w:dyaOrig="540">
          <v:shape id="_x0000_i1062" type="#_x0000_t75" style="width:52.05pt;height:27.25pt" o:ole="" fillcolor="window">
            <v:imagedata r:id="rId78" o:title=""/>
          </v:shape>
          <o:OLEObject Type="Embed" ProgID="Equation.3" ShapeID="_x0000_i1062" DrawAspect="Content" ObjectID="_1651988307" r:id="rId79"/>
        </w:object>
      </w:r>
      <w:r w:rsidRPr="001C77B3">
        <w:rPr>
          <w:position w:val="-26"/>
        </w:rPr>
        <w:object w:dxaOrig="980" w:dyaOrig="600">
          <v:shape id="_x0000_i1063" type="#_x0000_t75" style="width:49pt;height:30.25pt" o:ole="" fillcolor="window">
            <v:imagedata r:id="rId80" o:title=""/>
          </v:shape>
          <o:OLEObject Type="Embed" ProgID="Equation.3" ShapeID="_x0000_i1063" DrawAspect="Content" ObjectID="_1651988308" r:id="rId81"/>
        </w:object>
      </w:r>
      <w:r w:rsidRPr="001C77B3">
        <w:rPr>
          <w:position w:val="-24"/>
        </w:rPr>
        <w:object w:dxaOrig="1219" w:dyaOrig="560">
          <v:shape id="_x0000_i1064" type="#_x0000_t75" style="width:61.1pt;height:27.85pt" o:ole="" fillcolor="window">
            <v:imagedata r:id="rId82" o:title=""/>
          </v:shape>
          <o:OLEObject Type="Embed" ProgID="Equation.3" ShapeID="_x0000_i1064" DrawAspect="Content" ObjectID="_1651988309" r:id="rId83"/>
        </w:object>
      </w:r>
      <w:r w:rsidRPr="001C77B3">
        <w:rPr>
          <w:position w:val="-20"/>
        </w:rPr>
        <w:object w:dxaOrig="639" w:dyaOrig="499">
          <v:shape id="_x0000_i1065" type="#_x0000_t75" style="width:32.05pt;height:24.8pt" o:ole="" fillcolor="window">
            <v:imagedata r:id="rId84" o:title=""/>
          </v:shape>
          <o:OLEObject Type="Embed" ProgID="Equation.3" ShapeID="_x0000_i1065" DrawAspect="Content" ObjectID="_1651988310" r:id="rId85"/>
        </w:objec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6" w:after="10" w:line="264" w:lineRule="auto"/>
        <w:ind w:left="850" w:hanging="850"/>
        <w:jc w:val="both"/>
      </w:pPr>
      <w:r>
        <w:tab/>
        <w:t xml:space="preserve">If </w:t>
      </w:r>
      <w:r>
        <w:rPr>
          <w:i/>
        </w:rPr>
        <w:t>h</w:t>
      </w:r>
      <w:r>
        <w:t xml:space="preserve"> be the depth </w:t>
      </w:r>
      <w:proofErr w:type="spellStart"/>
      <w:r>
        <w:t>upto</w:t>
      </w:r>
      <w:proofErr w:type="spellEnd"/>
      <w:r>
        <w:t xml:space="preserve"> which </w:t>
      </w:r>
      <w:proofErr w:type="gramStart"/>
      <w:r>
        <w:t>ball sink</w:t>
      </w:r>
      <w:proofErr w:type="gramEnd"/>
      <w:r>
        <w:t xml:space="preserve">, then, </w: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6" w:after="10" w:line="264" w:lineRule="auto"/>
        <w:ind w:left="850" w:hanging="850"/>
        <w:jc w:val="both"/>
      </w:pPr>
      <w:r>
        <w:tab/>
      </w:r>
      <w:r w:rsidRPr="001C77B3">
        <w:rPr>
          <w:position w:val="-24"/>
        </w:rPr>
        <w:object w:dxaOrig="1860" w:dyaOrig="560">
          <v:shape id="_x0000_i1066" type="#_x0000_t75" style="width:93.2pt;height:27.85pt" o:ole="" fillcolor="window">
            <v:imagedata r:id="rId86" o:title=""/>
          </v:shape>
          <o:OLEObject Type="Embed" ProgID="Equation.3" ShapeID="_x0000_i1066" DrawAspect="Content" ObjectID="_1651988311" r:id="rId87"/>
        </w:object>
      </w:r>
      <w:r>
        <w:sym w:font="Symbol" w:char="F0DE"/>
      </w:r>
      <w:r>
        <w:t xml:space="preserve"> </w:t>
      </w:r>
      <w:r w:rsidRPr="001C77B3">
        <w:rPr>
          <w:position w:val="-8"/>
        </w:rPr>
        <w:object w:dxaOrig="1040" w:dyaOrig="260">
          <v:shape id="_x0000_i1067" type="#_x0000_t75" style="width:52.05pt;height:12.7pt" o:ole="" fillcolor="window">
            <v:imagedata r:id="rId88" o:title=""/>
          </v:shape>
          <o:OLEObject Type="Embed" ProgID="Equation.3" ShapeID="_x0000_i1067" DrawAspect="Content" ObjectID="_1651988312" r:id="rId89"/>
        </w:object>
      </w:r>
      <w:r>
        <w:sym w:font="Symbol" w:char="F05C"/>
      </w:r>
      <w:r>
        <w:t xml:space="preserve"> </w:t>
      </w:r>
      <w:r>
        <w:rPr>
          <w:i/>
        </w:rPr>
        <w:t>h</w:t>
      </w:r>
      <w:r>
        <w:t xml:space="preserve"> = 6 </w:t>
      </w:r>
      <w:r>
        <w:rPr>
          <w:i/>
        </w:rPr>
        <w:t>cm</w:t>
      </w:r>
      <w:r>
        <w:t>.</w:t>
      </w:r>
    </w:p>
    <w:p w:rsidR="00A75E22" w:rsidRDefault="00A75E22" w:rsidP="00A75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6" w:after="10" w:line="264" w:lineRule="auto"/>
        <w:jc w:val="both"/>
      </w:pPr>
      <w:r>
        <w:t>(b)</w:t>
      </w:r>
      <w:r>
        <w:tab/>
      </w:r>
      <w:proofErr w:type="spellStart"/>
      <w:r>
        <w:t>Upthrust</w:t>
      </w:r>
      <w:proofErr w:type="spellEnd"/>
      <w:r>
        <w:t xml:space="preserve"> = weight of body </w: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6" w:after="10" w:line="264" w:lineRule="auto"/>
        <w:ind w:left="850"/>
        <w:jc w:val="both"/>
      </w:pPr>
      <w:r>
        <w:t xml:space="preserve">For </w:t>
      </w:r>
      <w:r>
        <w:rPr>
          <w:i/>
        </w:rPr>
        <w:t>A</w:t>
      </w:r>
      <w:r>
        <w:t xml:space="preserve">, </w:t>
      </w:r>
      <w:r w:rsidRPr="001C77B3">
        <w:rPr>
          <w:position w:val="-18"/>
        </w:rPr>
        <w:object w:dxaOrig="3080" w:dyaOrig="480">
          <v:shape id="_x0000_i1068" type="#_x0000_t75" style="width:154.3pt;height:24.2pt" o:ole="" fillcolor="window">
            <v:imagedata r:id="rId90" o:title=""/>
          </v:shape>
          <o:OLEObject Type="Embed" ProgID="Equation.3" ShapeID="_x0000_i1068" DrawAspect="Content" ObjectID="_1651988313" r:id="rId91"/>
        </w:objec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6" w:after="10" w:line="264" w:lineRule="auto"/>
        <w:ind w:left="850"/>
        <w:jc w:val="both"/>
      </w:pPr>
      <w:r>
        <w:t xml:space="preserve">For </w:t>
      </w:r>
      <w:r>
        <w:rPr>
          <w:i/>
        </w:rPr>
        <w:t>B</w:t>
      </w:r>
      <w:r>
        <w:t xml:space="preserve">, </w:t>
      </w:r>
      <w:r w:rsidRPr="001C77B3">
        <w:rPr>
          <w:position w:val="-18"/>
        </w:rPr>
        <w:object w:dxaOrig="3300" w:dyaOrig="480">
          <v:shape id="_x0000_i1069" type="#_x0000_t75" style="width:165.2pt;height:24.2pt" o:ole="" fillcolor="window">
            <v:imagedata r:id="rId92" o:title=""/>
          </v:shape>
          <o:OLEObject Type="Embed" ProgID="Equation.3" ShapeID="_x0000_i1069" DrawAspect="Content" ObjectID="_1651988314" r:id="rId93"/>
        </w:objec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6" w:after="10" w:line="264" w:lineRule="auto"/>
        <w:ind w:left="850"/>
        <w:jc w:val="both"/>
      </w:pPr>
      <w:r>
        <w:t xml:space="preserve">(Since 1/4 of volume of </w:t>
      </w:r>
      <w:r>
        <w:rPr>
          <w:i/>
        </w:rPr>
        <w:t>B</w:t>
      </w:r>
      <w:r>
        <w:t xml:space="preserve"> is above the water surface)</w:t>
      </w:r>
    </w:p>
    <w:p w:rsidR="00A75E22" w:rsidRDefault="00A75E22" w:rsidP="00A75E22">
      <w:pPr>
        <w:tabs>
          <w:tab w:val="left" w:pos="850"/>
          <w:tab w:val="left" w:pos="2808"/>
          <w:tab w:val="left" w:pos="3154"/>
          <w:tab w:val="right" w:pos="5126"/>
        </w:tabs>
        <w:spacing w:before="26" w:after="10" w:line="264" w:lineRule="auto"/>
        <w:ind w:left="850"/>
        <w:jc w:val="both"/>
      </w:pPr>
      <w:r>
        <w:sym w:font="Symbol" w:char="F05C"/>
      </w:r>
      <w:r>
        <w:t xml:space="preserve"> </w:t>
      </w:r>
      <w:r w:rsidRPr="001C77B3">
        <w:rPr>
          <w:position w:val="-24"/>
        </w:rPr>
        <w:object w:dxaOrig="1520" w:dyaOrig="540">
          <v:shape id="_x0000_i1070" type="#_x0000_t75" style="width:76.25pt;height:27.25pt" o:ole="" fillcolor="window">
            <v:imagedata r:id="rId94" o:title=""/>
          </v:shape>
          <o:OLEObject Type="Embed" ProgID="Equation.3" ShapeID="_x0000_i1070" DrawAspect="Content" ObjectID="_1651988315" r:id="rId95"/>
        </w:object>
      </w:r>
    </w:p>
    <w:p w:rsidR="00A75E22" w:rsidRDefault="00A75E22" w:rsidP="00A75E22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ind w:left="850" w:hanging="850"/>
        <w:jc w:val="both"/>
      </w:pPr>
      <w:r>
        <w:t>(a)</w:t>
      </w:r>
    </w:p>
    <w:p w:rsidR="00A75E22" w:rsidRDefault="00A75E22" w:rsidP="00A75E22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ind w:left="850" w:hanging="850"/>
        <w:jc w:val="both"/>
      </w:pPr>
      <w:r>
        <w:t>(c)</w:t>
      </w:r>
      <w:r>
        <w:tab/>
        <w:t xml:space="preserve">Time taken by water to reach the bottom </w: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</w:pPr>
      <w:r>
        <w:tab/>
      </w:r>
      <w:r>
        <w:tab/>
        <w:t xml:space="preserve">= </w:t>
      </w:r>
      <w:r w:rsidRPr="001C77B3">
        <w:rPr>
          <w:position w:val="-24"/>
        </w:rPr>
        <w:object w:dxaOrig="1200" w:dyaOrig="600">
          <v:shape id="_x0000_i1071" type="#_x0000_t75" style="width:59.9pt;height:30.25pt" o:ole="" fillcolor="window">
            <v:imagedata r:id="rId96" o:title=""/>
          </v:shape>
          <o:OLEObject Type="Embed" ProgID="Equation.3" ShapeID="_x0000_i1071" DrawAspect="Content" ObjectID="_1651988316" r:id="rId97"/>
        </w:objec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</w:pPr>
      <w:r>
        <w:tab/>
      </w:r>
      <w:r>
        <w:tab/>
      </w:r>
      <w:proofErr w:type="gramStart"/>
      <w:r>
        <w:t>and</w:t>
      </w:r>
      <w:proofErr w:type="gramEnd"/>
      <w:r>
        <w:t xml:space="preserve"> velocity of water coming out of hole, </w:t>
      </w:r>
      <w:r w:rsidRPr="001C77B3">
        <w:rPr>
          <w:position w:val="-10"/>
        </w:rPr>
        <w:object w:dxaOrig="840" w:dyaOrig="340">
          <v:shape id="_x0000_i1072" type="#_x0000_t75" style="width:41.75pt;height:16.95pt" o:ole="" fillcolor="window">
            <v:imagedata r:id="rId98" o:title=""/>
          </v:shape>
          <o:OLEObject Type="Embed" ProgID="Equation.3" ShapeID="_x0000_i1072" DrawAspect="Content" ObjectID="_1651988317" r:id="rId99"/>
        </w:objec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</w:pPr>
      <w:r>
        <w:tab/>
      </w:r>
      <w:r>
        <w:tab/>
      </w:r>
      <w:r>
        <w:sym w:font="Symbol" w:char="F05C"/>
      </w:r>
      <w:r>
        <w:t xml:space="preserve"> Horizontal distance covered </w:t>
      </w:r>
      <w:r w:rsidRPr="001C77B3">
        <w:rPr>
          <w:position w:val="-4"/>
        </w:rPr>
        <w:object w:dxaOrig="700" w:dyaOrig="200">
          <v:shape id="_x0000_i1073" type="#_x0000_t75" style="width:35.1pt;height:10.3pt" o:ole="" fillcolor="window">
            <v:imagedata r:id="rId100" o:title=""/>
          </v:shape>
          <o:OLEObject Type="Embed" ProgID="Equation.3" ShapeID="_x0000_i1073" DrawAspect="Content" ObjectID="_1651988318" r:id="rId101"/>
        </w:objec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</w:pPr>
      <w:r>
        <w:tab/>
      </w:r>
      <w:r>
        <w:tab/>
        <w:t xml:space="preserve">= </w:t>
      </w:r>
      <w:r w:rsidRPr="001C77B3">
        <w:rPr>
          <w:position w:val="-24"/>
        </w:rPr>
        <w:object w:dxaOrig="1540" w:dyaOrig="600">
          <v:shape id="_x0000_i1074" type="#_x0000_t75" style="width:76.85pt;height:30.25pt" o:ole="" fillcolor="window">
            <v:imagedata r:id="rId102" o:title=""/>
          </v:shape>
          <o:OLEObject Type="Embed" ProgID="Equation.3" ShapeID="_x0000_i1074" DrawAspect="Content" ObjectID="_1651988319" r:id="rId103"/>
        </w:object>
      </w:r>
      <w:r>
        <w:t xml:space="preserve">= </w:t>
      </w:r>
      <w:r w:rsidRPr="001C77B3">
        <w:rPr>
          <w:position w:val="-10"/>
        </w:rPr>
        <w:object w:dxaOrig="1020" w:dyaOrig="340">
          <v:shape id="_x0000_i1075" type="#_x0000_t75" style="width:50.8pt;height:16.95pt" o:ole="" fillcolor="window">
            <v:imagedata r:id="rId104" o:title=""/>
          </v:shape>
          <o:OLEObject Type="Embed" ProgID="Equation.3" ShapeID="_x0000_i1075" DrawAspect="Content" ObjectID="_1651988320" r:id="rId105"/>
        </w:object>
      </w:r>
    </w:p>
    <w:p w:rsidR="00A75E22" w:rsidRDefault="00A75E22" w:rsidP="00A75E22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</w:pPr>
      <w:r>
        <w:t xml:space="preserve">(b) </w:t>
      </w:r>
      <w:r>
        <w:tab/>
        <w:t xml:space="preserve">Horizontal range will be maximum when </w:t>
      </w:r>
      <w:r w:rsidRPr="001C77B3">
        <w:rPr>
          <w:position w:val="-20"/>
        </w:rPr>
        <w:object w:dxaOrig="980" w:dyaOrig="499">
          <v:shape id="_x0000_i1076" type="#_x0000_t75" style="width:49pt;height:24.8pt" o:ole="" fillcolor="window">
            <v:imagedata r:id="rId106" o:title=""/>
          </v:shape>
          <o:OLEObject Type="Embed" ProgID="Equation.3" ShapeID="_x0000_i1076" DrawAspect="Content" ObjectID="_1651988321" r:id="rId107"/>
        </w:objec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center"/>
      </w:pPr>
      <w:r>
        <w:t xml:space="preserve">= 45 </w:t>
      </w:r>
      <w:r>
        <w:rPr>
          <w:i/>
        </w:rPr>
        <w:t>cm</w:t>
      </w:r>
      <w:r>
        <w:t xml:space="preserve"> </w:t>
      </w:r>
      <w:r>
        <w:rPr>
          <w:i/>
        </w:rPr>
        <w:t>i.e.</w:t>
      </w:r>
      <w:r>
        <w:t xml:space="preserve"> hole 3.</w:t>
      </w:r>
    </w:p>
    <w:p w:rsidR="00A75E22" w:rsidRDefault="00A75E22" w:rsidP="00A75E22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</w:pPr>
      <w:r>
        <w:t>(b)</w:t>
      </w:r>
      <w:r>
        <w:tab/>
        <w:t xml:space="preserve">Time taken to be emptied for </w:t>
      </w:r>
      <w:r>
        <w:rPr>
          <w:i/>
        </w:rPr>
        <w:t>h</w:t>
      </w:r>
      <w:r>
        <w:t xml:space="preserve"> height, </w:t>
      </w:r>
      <w:r w:rsidRPr="001C77B3">
        <w:rPr>
          <w:position w:val="-24"/>
        </w:rPr>
        <w:object w:dxaOrig="700" w:dyaOrig="600">
          <v:shape id="_x0000_i1077" type="#_x0000_t75" style="width:35.1pt;height:30.25pt" o:ole="" fillcolor="window">
            <v:imagedata r:id="rId108" o:title=""/>
          </v:shape>
          <o:OLEObject Type="Embed" ProgID="Equation.3" ShapeID="_x0000_i1077" DrawAspect="Content" ObjectID="_1651988322" r:id="rId109"/>
        </w:object>
      </w:r>
      <w:r>
        <w:t xml:space="preserve"> </w: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</w:pPr>
      <w:proofErr w:type="gramStart"/>
      <w:r>
        <w:t>and</w:t>
      </w:r>
      <w:proofErr w:type="gramEnd"/>
      <w:r>
        <w:t xml:space="preserve"> for </w:t>
      </w:r>
      <w:r w:rsidRPr="001C77B3">
        <w:rPr>
          <w:position w:val="-20"/>
        </w:rPr>
        <w:object w:dxaOrig="220" w:dyaOrig="499">
          <v:shape id="_x0000_i1078" type="#_x0000_t75" style="width:10.9pt;height:24.8pt" o:ole="" fillcolor="window">
            <v:imagedata r:id="rId110" o:title=""/>
          </v:shape>
          <o:OLEObject Type="Embed" ProgID="Equation.3" ShapeID="_x0000_i1078" DrawAspect="Content" ObjectID="_1651988323" r:id="rId111"/>
        </w:object>
      </w:r>
      <w:r>
        <w:t xml:space="preserve"> height, </w:t>
      </w:r>
      <w:r w:rsidRPr="001C77B3">
        <w:rPr>
          <w:position w:val="-24"/>
        </w:rPr>
        <w:object w:dxaOrig="1359" w:dyaOrig="600">
          <v:shape id="_x0000_i1079" type="#_x0000_t75" style="width:67.75pt;height:30.25pt" o:ole="" fillcolor="window">
            <v:imagedata r:id="rId112" o:title=""/>
          </v:shape>
          <o:OLEObject Type="Embed" ProgID="Equation.3" ShapeID="_x0000_i1079" DrawAspect="Content" ObjectID="_1651988324" r:id="rId113"/>
        </w:objec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</w:pPr>
      <w:r>
        <w:sym w:font="Symbol" w:char="F05C"/>
      </w:r>
      <w:r>
        <w:t xml:space="preserve"> </w:t>
      </w:r>
      <w:r w:rsidRPr="001C77B3">
        <w:rPr>
          <w:position w:val="-24"/>
        </w:rPr>
        <w:object w:dxaOrig="2799" w:dyaOrig="540">
          <v:shape id="_x0000_i1080" type="#_x0000_t75" style="width:139.75pt;height:27.25pt" o:ole="" fillcolor="window">
            <v:imagedata r:id="rId114" o:title=""/>
          </v:shape>
          <o:OLEObject Type="Embed" ProgID="Equation.3" ShapeID="_x0000_i1080" DrawAspect="Content" ObjectID="_1651988325" r:id="rId115"/>
        </w:object>
      </w:r>
    </w:p>
    <w:p w:rsidR="00A75E22" w:rsidRDefault="00A75E22" w:rsidP="00A75E22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</w:pPr>
      <w:r>
        <w:t xml:space="preserve">(d) </w:t>
      </w:r>
      <w:r>
        <w:tab/>
      </w:r>
      <w:proofErr w:type="spellStart"/>
      <w:r>
        <w:t>Upthrust</w:t>
      </w:r>
      <w:proofErr w:type="spellEnd"/>
      <w:r>
        <w:t xml:space="preserve"> – weight of body = apparent weight </w: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</w:pPr>
      <w:r>
        <w:tab/>
      </w:r>
      <w:r>
        <w:tab/>
      </w:r>
      <w:r w:rsidRPr="001C77B3">
        <w:rPr>
          <w:position w:val="-8"/>
        </w:rPr>
        <w:object w:dxaOrig="1420" w:dyaOrig="260">
          <v:shape id="_x0000_i1081" type="#_x0000_t75" style="width:70.8pt;height:12.7pt" o:ole="" fillcolor="window">
            <v:imagedata r:id="rId116" o:title=""/>
          </v:shape>
          <o:OLEObject Type="Embed" ProgID="Equation.3" ShapeID="_x0000_i1081" DrawAspect="Content" ObjectID="_1651988326" r:id="rId117"/>
        </w:object>
      </w:r>
      <w:r>
        <w:t xml:space="preserve"> </w: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</w:pPr>
      <w:r>
        <w:tab/>
      </w:r>
      <w:r>
        <w:tab/>
        <w:t xml:space="preserve">Where </w:t>
      </w:r>
      <w:r>
        <w:rPr>
          <w:i/>
        </w:rPr>
        <w:t>a</w:t>
      </w:r>
      <w:r>
        <w:t xml:space="preserve"> = retardation of body </w:t>
      </w:r>
      <w:r>
        <w:sym w:font="Symbol" w:char="F05C"/>
      </w:r>
      <w:r>
        <w:t xml:space="preserve"> </w:t>
      </w:r>
      <w:r w:rsidRPr="001C77B3">
        <w:rPr>
          <w:position w:val="-24"/>
        </w:rPr>
        <w:object w:dxaOrig="1180" w:dyaOrig="560">
          <v:shape id="_x0000_i1082" type="#_x0000_t75" style="width:59.3pt;height:27.85pt" o:ole="" fillcolor="window">
            <v:imagedata r:id="rId118" o:title=""/>
          </v:shape>
          <o:OLEObject Type="Embed" ProgID="Equation.3" ShapeID="_x0000_i1082" DrawAspect="Content" ObjectID="_1651988327" r:id="rId119"/>
        </w:objec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pacing w:val="-6"/>
        </w:rPr>
      </w:pPr>
      <w:r>
        <w:tab/>
      </w:r>
      <w:r>
        <w:tab/>
      </w:r>
      <w:r>
        <w:rPr>
          <w:spacing w:val="-6"/>
        </w:rPr>
        <w:t xml:space="preserve">The velocity gained after fall from </w:t>
      </w:r>
      <w:r>
        <w:rPr>
          <w:i/>
          <w:spacing w:val="-6"/>
        </w:rPr>
        <w:t>h</w:t>
      </w:r>
      <w:r>
        <w:rPr>
          <w:spacing w:val="-6"/>
        </w:rPr>
        <w:t xml:space="preserve"> height in air, </w:t>
      </w:r>
      <w:r w:rsidRPr="001C77B3">
        <w:rPr>
          <w:spacing w:val="-6"/>
          <w:position w:val="-10"/>
        </w:rPr>
        <w:object w:dxaOrig="780" w:dyaOrig="340">
          <v:shape id="_x0000_i1083" type="#_x0000_t75" style="width:38.7pt;height:16.95pt" o:ole="" fillcolor="window">
            <v:imagedata r:id="rId120" o:title=""/>
          </v:shape>
          <o:OLEObject Type="Embed" ProgID="Equation.3" ShapeID="_x0000_i1083" DrawAspect="Content" ObjectID="_1651988328" r:id="rId121"/>
        </w:objec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</w:pPr>
      <w:r>
        <w:tab/>
      </w:r>
      <w:r>
        <w:tab/>
        <w:t xml:space="preserve">Hence, time to come in rest, </w: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</w:pPr>
      <w:r>
        <w:lastRenderedPageBreak/>
        <w:tab/>
      </w:r>
      <w:r>
        <w:tab/>
      </w:r>
      <w:r w:rsidRPr="001C77B3">
        <w:rPr>
          <w:position w:val="-24"/>
        </w:rPr>
        <w:object w:dxaOrig="2680" w:dyaOrig="620">
          <v:shape id="_x0000_i1084" type="#_x0000_t75" style="width:133.7pt;height:30.85pt" o:ole="" fillcolor="window">
            <v:imagedata r:id="rId122" o:title=""/>
          </v:shape>
          <o:OLEObject Type="Embed" ProgID="Equation.3" ShapeID="_x0000_i1084" DrawAspect="Content" ObjectID="_1651988329" r:id="rId123"/>
        </w:object>
      </w:r>
    </w:p>
    <w:p w:rsidR="00A75E22" w:rsidRDefault="00A75E22" w:rsidP="00A75E22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</w:pPr>
      <w:r>
        <w:t xml:space="preserve">(c) </w:t>
      </w:r>
      <w:r>
        <w:tab/>
      </w:r>
      <w:r w:rsidRPr="001C77B3">
        <w:rPr>
          <w:position w:val="-24"/>
        </w:rPr>
        <w:object w:dxaOrig="1820" w:dyaOrig="580">
          <v:shape id="_x0000_i1085" type="#_x0000_t75" style="width:90.75pt;height:29.05pt" o:ole="" fillcolor="window">
            <v:imagedata r:id="rId124" o:title=""/>
          </v:shape>
          <o:OLEObject Type="Embed" ProgID="Equation.3" ShapeID="_x0000_i1085" DrawAspect="Content" ObjectID="_1651988330" r:id="rId125"/>
        </w:objec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/>
        <w:jc w:val="both"/>
      </w:pPr>
      <w:r>
        <w:t xml:space="preserve">Now, </w:t>
      </w:r>
      <w:r w:rsidRPr="001C77B3">
        <w:rPr>
          <w:position w:val="-28"/>
        </w:rPr>
        <w:object w:dxaOrig="1900" w:dyaOrig="660">
          <v:shape id="_x0000_i1086" type="#_x0000_t75" style="width:95pt;height:33.3pt" o:ole="" fillcolor="window">
            <v:imagedata r:id="rId126" o:title=""/>
          </v:shape>
          <o:OLEObject Type="Embed" ProgID="Equation.3" ShapeID="_x0000_i1086" DrawAspect="Content" ObjectID="_1651988331" r:id="rId127"/>
        </w:object>
      </w:r>
      <w:r>
        <w:t xml:space="preserve"> </w: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/>
        <w:jc w:val="both"/>
      </w:pPr>
      <w:proofErr w:type="gramStart"/>
      <w:r>
        <w:t>and</w:t>
      </w:r>
      <w:proofErr w:type="gramEnd"/>
      <w:r>
        <w:t xml:space="preserve"> </w:t>
      </w:r>
      <w:r w:rsidRPr="001C77B3">
        <w:rPr>
          <w:position w:val="-28"/>
        </w:rPr>
        <w:object w:dxaOrig="1860" w:dyaOrig="660">
          <v:shape id="_x0000_i1087" type="#_x0000_t75" style="width:93.2pt;height:33.3pt" o:ole="" fillcolor="window">
            <v:imagedata r:id="rId128" o:title=""/>
          </v:shape>
          <o:OLEObject Type="Embed" ProgID="Equation.3" ShapeID="_x0000_i1087" DrawAspect="Content" ObjectID="_1651988332" r:id="rId129"/>
        </w:objec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/>
        <w:jc w:val="both"/>
      </w:pPr>
      <w:r>
        <w:t xml:space="preserve">According to problem </w:t>
      </w:r>
      <w:r w:rsidRPr="001C77B3">
        <w:rPr>
          <w:position w:val="-10"/>
        </w:rPr>
        <w:object w:dxaOrig="600" w:dyaOrig="279">
          <v:shape id="_x0000_i1088" type="#_x0000_t75" style="width:30.25pt;height:13.9pt" o:ole="" fillcolor="window">
            <v:imagedata r:id="rId130" o:title=""/>
          </v:shape>
          <o:OLEObject Type="Embed" ProgID="Equation.3" ShapeID="_x0000_i1088" DrawAspect="Content" ObjectID="_1651988333" r:id="rId131"/>
        </w:object>
      </w:r>
    </w:p>
    <w:p w:rsidR="00A75E22" w:rsidRDefault="00A75E22" w:rsidP="00A75E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/>
        <w:jc w:val="both"/>
      </w:pPr>
      <w:r>
        <w:sym w:font="Symbol" w:char="F05C"/>
      </w:r>
      <w:r w:rsidRPr="001C77B3">
        <w:rPr>
          <w:position w:val="-26"/>
        </w:rPr>
        <w:object w:dxaOrig="1719" w:dyaOrig="620">
          <v:shape id="_x0000_i1089" type="#_x0000_t75" style="width:85.9pt;height:30.85pt" o:ole="" fillcolor="window">
            <v:imagedata r:id="rId132" o:title=""/>
          </v:shape>
          <o:OLEObject Type="Embed" ProgID="Equation.3" ShapeID="_x0000_i1089" DrawAspect="Content" ObjectID="_1651988334" r:id="rId133"/>
        </w:object>
      </w:r>
      <w:r>
        <w:sym w:font="Symbol" w:char="F0DE"/>
      </w:r>
      <w:r>
        <w:t xml:space="preserve"> </w:t>
      </w:r>
      <w:r w:rsidRPr="001C77B3">
        <w:rPr>
          <w:position w:val="-26"/>
        </w:rPr>
        <w:object w:dxaOrig="1740" w:dyaOrig="620">
          <v:shape id="_x0000_i1090" type="#_x0000_t75" style="width:87.15pt;height:30.85pt" o:ole="" fillcolor="window">
            <v:imagedata r:id="rId134" o:title=""/>
          </v:shape>
          <o:OLEObject Type="Embed" ProgID="Equation.3" ShapeID="_x0000_i1090" DrawAspect="Content" ObjectID="_1651988335" r:id="rId135"/>
        </w:object>
      </w:r>
    </w:p>
    <w:p w:rsidR="00A75E22" w:rsidRDefault="00A75E22" w:rsidP="00A75E22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</w:pPr>
      <w:r>
        <w:t>(b)</w:t>
      </w:r>
    </w:p>
    <w:p w:rsidR="00A75E22" w:rsidRDefault="00A75E22" w:rsidP="00A75E22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</w:pPr>
      <w:r>
        <w:t>(b)</w:t>
      </w:r>
    </w:p>
    <w:p w:rsidR="00A75E22" w:rsidRDefault="00A75E22" w:rsidP="00A75E22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</w:pPr>
      <w:r>
        <w:t>(a)</w:t>
      </w:r>
    </w:p>
    <w:p w:rsidR="00B81135" w:rsidRDefault="00A75E22" w:rsidP="008D2FAA">
      <w:pPr>
        <w:pStyle w:val="ListParagraph"/>
        <w:numPr>
          <w:ilvl w:val="0"/>
          <w:numId w:val="3"/>
        </w:numPr>
      </w:pPr>
      <w:r>
        <w:t>(a)</w:t>
      </w:r>
    </w:p>
    <w:sectPr w:rsidR="00B81135" w:rsidSect="00B8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B3C51"/>
    <w:multiLevelType w:val="singleLevel"/>
    <w:tmpl w:val="B7FCECC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58446C77"/>
    <w:multiLevelType w:val="singleLevel"/>
    <w:tmpl w:val="ECA86E6C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5B19274E"/>
    <w:multiLevelType w:val="singleLevel"/>
    <w:tmpl w:val="3F865EB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75E22"/>
    <w:rsid w:val="001C77B3"/>
    <w:rsid w:val="008D2FAA"/>
    <w:rsid w:val="00A75E22"/>
    <w:rsid w:val="00B8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22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75E22"/>
    <w:pPr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 w:line="264" w:lineRule="auto"/>
      <w:ind w:left="850" w:hanging="850"/>
      <w:jc w:val="both"/>
    </w:pPr>
    <w:rPr>
      <w:snapToGrid w:val="0"/>
    </w:rPr>
  </w:style>
  <w:style w:type="character" w:customStyle="1" w:styleId="BodyTextIndentChar">
    <w:name w:val="Body Text Indent Char"/>
    <w:basedOn w:val="DefaultParagraphFont"/>
    <w:link w:val="BodyTextIndent"/>
    <w:rsid w:val="00A75E22"/>
    <w:rPr>
      <w:rFonts w:ascii="Souvenir Lt BT" w:eastAsia="Times New Roman" w:hAnsi="Souvenir Lt BT" w:cs="Times New Roman"/>
      <w:snapToGrid w:val="0"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D2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26" Type="http://schemas.openxmlformats.org/officeDocument/2006/relationships/image" Target="media/image61.wmf"/><Relationship Id="rId134" Type="http://schemas.openxmlformats.org/officeDocument/2006/relationships/image" Target="media/image65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13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masterspu</cp:lastModifiedBy>
  <cp:revision>3</cp:revision>
  <dcterms:created xsi:type="dcterms:W3CDTF">2020-05-26T02:36:00Z</dcterms:created>
  <dcterms:modified xsi:type="dcterms:W3CDTF">2020-05-26T03:15:00Z</dcterms:modified>
</cp:coreProperties>
</file>