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6D43C1">
        <w:rPr>
          <w:rFonts w:ascii="Times New Roman" w:hAnsi="Times New Roman"/>
          <w:color w:val="CC00CC"/>
          <w:sz w:val="24"/>
          <w:szCs w:val="24"/>
        </w:rPr>
        <w:t>2</w:t>
      </w:r>
      <w:r w:rsidR="00D307E3">
        <w:rPr>
          <w:rFonts w:ascii="Times New Roman" w:hAnsi="Times New Roman"/>
          <w:color w:val="CC00CC"/>
          <w:sz w:val="24"/>
          <w:szCs w:val="24"/>
        </w:rPr>
        <w:t>8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 w:rsidR="00F91B79">
        <w:rPr>
          <w:rFonts w:ascii="Times New Roman" w:hAnsi="Times New Roman"/>
          <w:sz w:val="24"/>
          <w:szCs w:val="24"/>
        </w:rPr>
        <w:t xml:space="preserve"> </w:t>
      </w:r>
      <w:r w:rsidR="00D307E3" w:rsidRPr="00D307E3">
        <w:rPr>
          <w:rFonts w:ascii="Times New Roman" w:hAnsi="Times New Roman"/>
          <w:b/>
          <w:sz w:val="22"/>
          <w:szCs w:val="22"/>
        </w:rPr>
        <w:t>COMPLEX NUMBERS, QUADRATIC EQUESTION, SEQUENCE &amp; SERIE</w:t>
      </w:r>
      <w:r w:rsidR="00D307E3">
        <w:rPr>
          <w:rFonts w:ascii="Times New Roman" w:hAnsi="Times New Roman"/>
          <w:b/>
          <w:sz w:val="22"/>
          <w:szCs w:val="22"/>
        </w:rPr>
        <w:t>S</w:t>
      </w:r>
      <w:r w:rsidR="00F91B79">
        <w:rPr>
          <w:rFonts w:ascii="Times New Roman" w:hAnsi="Times New Roman"/>
          <w:b/>
          <w:sz w:val="24"/>
          <w:szCs w:val="24"/>
        </w:rPr>
        <w:t xml:space="preserve">. </w:t>
      </w:r>
      <w:r w:rsidR="00D307E3">
        <w:rPr>
          <w:rFonts w:ascii="Times New Roman" w:hAnsi="Times New Roman"/>
          <w:b/>
          <w:sz w:val="24"/>
          <w:szCs w:val="24"/>
        </w:rPr>
        <w:t xml:space="preserve">   DATE: 25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4.25pt" o:ole="" fillcolor="window">
            <v:imagedata r:id="rId8" o:title=""/>
          </v:shape>
          <o:OLEObject Type="Embed" ProgID="Equation.3" ShapeID="_x0000_i1025" DrawAspect="Content" ObjectID="_1651817758" r:id="rId9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33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26" type="#_x0000_t75" style="width:8.25pt;height:9pt" o:ole="" fillcolor="window">
            <v:imagedata r:id="rId10" o:title=""/>
          </v:shape>
          <o:OLEObject Type="Embed" ProgID="Equation.3" ShapeID="_x0000_i1026" DrawAspect="Content" ObjectID="_1651817759" r:id="rId11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is a complex number such that </w:t>
      </w:r>
      <w:r w:rsidRPr="005331E6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480" w:dyaOrig="600">
          <v:shape id="_x0000_i1027" type="#_x0000_t75" style="width:74.25pt;height:30pt" o:ole="" fillcolor="window">
            <v:imagedata r:id="rId12" o:title=""/>
          </v:shape>
          <o:OLEObject Type="Embed" ProgID="Equation.3" ShapeID="_x0000_i1027" DrawAspect="Content" ObjectID="_1651817760" r:id="rId13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80" w:dyaOrig="279">
          <v:shape id="_x0000_i1028" type="#_x0000_t75" style="width:44.25pt;height:14.25pt" o:ole="" fillcolor="window">
            <v:imagedata r:id="rId14" o:title=""/>
          </v:shape>
          <o:OLEObject Type="Embed" ProgID="Equation.3" ShapeID="_x0000_i1028" DrawAspect="Content" ObjectID="_1651817761" r:id="rId15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is equal to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320" w:dyaOrig="300">
          <v:shape id="_x0000_i1029" type="#_x0000_t75" style="width:15.75pt;height:15pt" o:ole="" fillcolor="window">
            <v:imagedata r:id="rId16" o:title=""/>
          </v:shape>
          <o:OLEObject Type="Embed" ProgID="Equation.3" ShapeID="_x0000_i1029" DrawAspect="Content" ObjectID="_1651817762" r:id="rId17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0" type="#_x0000_t75" style="width:21pt;height:15pt" o:ole="" fillcolor="window">
            <v:imagedata r:id="rId18" o:title=""/>
          </v:shape>
          <o:OLEObject Type="Embed" ProgID="Equation.3" ShapeID="_x0000_i1030" DrawAspect="Content" ObjectID="_1651817763" r:id="rId19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1" type="#_x0000_t75" style="width:21pt;height:15pt" o:ole="" fillcolor="window">
            <v:imagedata r:id="rId20" o:title=""/>
          </v:shape>
          <o:OLEObject Type="Embed" ProgID="Equation.3" ShapeID="_x0000_i1031" DrawAspect="Content" ObjectID="_1651817764" r:id="rId21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2" type="#_x0000_t75" style="width:21pt;height:15pt" o:ole="" fillcolor="window">
            <v:imagedata r:id="rId22" o:title=""/>
          </v:shape>
          <o:OLEObject Type="Embed" ProgID="Equation.3" ShapeID="_x0000_i1032" DrawAspect="Content" ObjectID="_1651817765" r:id="rId23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40" w:dyaOrig="279">
          <v:shape id="_x0000_i1033" type="#_x0000_t75" style="width:36.75pt;height:14.25pt" o:ole="" fillcolor="window">
            <v:imagedata r:id="rId24" o:title=""/>
          </v:shape>
          <o:OLEObject Type="Embed" ProgID="Equation.3" ShapeID="_x0000_i1033" DrawAspect="Content" ObjectID="_1651817766" r:id="rId25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be three non-zero complex number, such that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000" w:dyaOrig="279">
          <v:shape id="_x0000_i1034" type="#_x0000_t75" style="width:99.75pt;height:14.25pt" o:ole="" fillcolor="window">
            <v:imagedata r:id="rId26" o:title=""/>
          </v:shape>
          <o:OLEObject Type="Embed" ProgID="Equation.3" ShapeID="_x0000_i1034" DrawAspect="Content" ObjectID="_1651817767" r:id="rId27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60" w:dyaOrig="279">
          <v:shape id="_x0000_i1035" type="#_x0000_t75" style="width:33pt;height:14.25pt" o:ole="" fillcolor="window">
            <v:imagedata r:id="rId28" o:title=""/>
          </v:shape>
          <o:OLEObject Type="Embed" ProgID="Equation.3" ShapeID="_x0000_i1035" DrawAspect="Content" ObjectID="_1651817768" r:id="rId29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suppose that </w:t>
      </w:r>
      <w:r w:rsidRPr="005331E6">
        <w:rPr>
          <w:rFonts w:ascii="Times New Roman" w:hAnsi="Times New Roman"/>
          <w:b/>
          <w:snapToGrid w:val="0"/>
          <w:position w:val="-38"/>
          <w:sz w:val="24"/>
          <w:szCs w:val="24"/>
        </w:rPr>
        <w:object w:dxaOrig="1060" w:dyaOrig="859">
          <v:shape id="_x0000_i1036" type="#_x0000_t75" style="width:53.25pt;height:42.75pt" o:ole="" fillcolor="window">
            <v:imagedata r:id="rId30" o:title=""/>
          </v:shape>
          <o:OLEObject Type="Embed" ProgID="Equation.3" ShapeID="_x0000_i1036" DrawAspect="Content" ObjectID="_1651817769" r:id="rId31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, then  </w:t>
      </w:r>
      <w:r w:rsidRPr="005331E6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740" w:dyaOrig="600">
          <v:shape id="_x0000_i1037" type="#_x0000_t75" style="width:36.75pt;height:30pt" o:ole="" fillcolor="window">
            <v:imagedata r:id="rId32" o:title=""/>
          </v:shape>
          <o:OLEObject Type="Embed" ProgID="Equation.3" ShapeID="_x0000_i1037" DrawAspect="Content" ObjectID="_1651817770" r:id="rId33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is equal to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6"/>
          <w:sz w:val="24"/>
          <w:szCs w:val="24"/>
        </w:rPr>
        <w:object w:dxaOrig="1180" w:dyaOrig="660">
          <v:shape id="_x0000_i1038" type="#_x0000_t75" style="width:59.25pt;height:33pt" o:ole="" fillcolor="window">
            <v:imagedata r:id="rId34" o:title=""/>
          </v:shape>
          <o:OLEObject Type="Embed" ProgID="Equation.3" ShapeID="_x0000_i1038" DrawAspect="Content" ObjectID="_1651817771" r:id="rId35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6"/>
          <w:sz w:val="24"/>
          <w:szCs w:val="24"/>
        </w:rPr>
        <w:object w:dxaOrig="1100" w:dyaOrig="600">
          <v:shape id="_x0000_i1039" type="#_x0000_t75" style="width:54.75pt;height:30pt" o:ole="" fillcolor="window">
            <v:imagedata r:id="rId36" o:title=""/>
          </v:shape>
          <o:OLEObject Type="Embed" ProgID="Equation.3" ShapeID="_x0000_i1039" DrawAspect="Content" ObjectID="_1651817772" r:id="rId37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6"/>
          <w:sz w:val="24"/>
          <w:szCs w:val="24"/>
        </w:rPr>
        <w:object w:dxaOrig="1180" w:dyaOrig="660">
          <v:shape id="_x0000_i1040" type="#_x0000_t75" style="width:59.25pt;height:33pt" o:ole="" fillcolor="window">
            <v:imagedata r:id="rId38" o:title=""/>
          </v:shape>
          <o:OLEObject Type="Embed" ProgID="Equation.3" ShapeID="_x0000_i1040" DrawAspect="Content" ObjectID="_1651817773" r:id="rId39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6"/>
          <w:sz w:val="24"/>
          <w:szCs w:val="24"/>
        </w:rPr>
        <w:object w:dxaOrig="1100" w:dyaOrig="600">
          <v:shape id="_x0000_i1041" type="#_x0000_t75" style="width:54.75pt;height:30pt" o:ole="" fillcolor="window">
            <v:imagedata r:id="rId40" o:title=""/>
          </v:shape>
          <o:OLEObject Type="Embed" ProgID="Equation.3" ShapeID="_x0000_i1041" DrawAspect="Content" ObjectID="_1651817774" r:id="rId41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E86698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533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42" type="#_x0000_t75" style="width:8.25pt;height:9pt" o:ole="" fillcolor="window">
            <v:imagedata r:id="rId10" o:title=""/>
          </v:shape>
          <o:OLEObject Type="Embed" ProgID="Equation.3" ShapeID="_x0000_i1042" DrawAspect="Content" ObjectID="_1651817775" r:id="rId42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33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00" w:dyaOrig="180">
          <v:shape id="_x0000_i1043" type="#_x0000_t75" style="width:9.75pt;height:9pt" o:ole="" fillcolor="window">
            <v:imagedata r:id="rId43" o:title=""/>
          </v:shape>
          <o:OLEObject Type="Embed" ProgID="Equation.3" ShapeID="_x0000_i1043" DrawAspect="Content" ObjectID="_1651817776" r:id="rId44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be the two non-zero complex numbers such that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60" w:dyaOrig="279">
          <v:shape id="_x0000_i1044" type="#_x0000_t75" style="width:38.25pt;height:14.25pt" o:ole="" fillcolor="window">
            <v:imagedata r:id="rId45" o:title=""/>
          </v:shape>
          <o:OLEObject Type="Embed" ProgID="Equation.3" ShapeID="_x0000_i1044" DrawAspect="Content" ObjectID="_1651817777" r:id="rId46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340" w:dyaOrig="240">
          <v:shape id="_x0000_i1045" type="#_x0000_t75" style="width:66.75pt;height:12pt" o:ole="" fillcolor="window">
            <v:imagedata r:id="rId47" o:title=""/>
          </v:shape>
          <o:OLEObject Type="Embed" ProgID="Equation.3" ShapeID="_x0000_i1045" DrawAspect="Content" ObjectID="_1651817778" r:id="rId48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. Then </w:t>
      </w:r>
      <w:r w:rsidRPr="00533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46" type="#_x0000_t75" style="width:8.25pt;height:9pt" o:ole="" fillcolor="window">
            <v:imagedata r:id="rId10" o:title=""/>
          </v:shape>
          <o:OLEObject Type="Embed" ProgID="Equation.3" ShapeID="_x0000_i1046" DrawAspect="Content" ObjectID="_1651817779" r:id="rId49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is equal to 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180">
          <v:shape id="_x0000_i1047" type="#_x0000_t75" style="width:9.75pt;height:9pt" o:ole="" fillcolor="window">
            <v:imagedata r:id="rId43" o:title=""/>
          </v:shape>
          <o:OLEObject Type="Embed" ProgID="Equation.3" ShapeID="_x0000_i1047" DrawAspect="Content" ObjectID="_1651817780" r:id="rId50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300" w:dyaOrig="180">
          <v:shape id="_x0000_i1048" type="#_x0000_t75" style="width:15pt;height:9pt" o:ole="" fillcolor="window">
            <v:imagedata r:id="rId51" o:title=""/>
          </v:shape>
          <o:OLEObject Type="Embed" ProgID="Equation.3" ShapeID="_x0000_i1048" DrawAspect="Content" ObjectID="_1651817781" r:id="rId52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79">
          <v:shape id="_x0000_i1049" type="#_x0000_t75" style="width:9.75pt;height:14.25pt" o:ole="" fillcolor="window">
            <v:imagedata r:id="rId53" o:title=""/>
          </v:shape>
          <o:OLEObject Type="Embed" ProgID="Equation.3" ShapeID="_x0000_i1049" DrawAspect="Content" ObjectID="_1651817782" r:id="rId54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79">
          <v:shape id="_x0000_i1050" type="#_x0000_t75" style="width:17.25pt;height:14.25pt" o:ole="" fillcolor="window">
            <v:imagedata r:id="rId55" o:title=""/>
          </v:shape>
          <o:OLEObject Type="Embed" ProgID="Equation.3" ShapeID="_x0000_i1050" DrawAspect="Content" ObjectID="_1651817783" r:id="rId56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 </w:t>
      </w:r>
      <w:r w:rsidR="005331E6"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080" w:dyaOrig="279">
          <v:shape id="_x0000_i1051" type="#_x0000_t75" style="width:69pt;height:18pt" o:ole="" fillcolor="window">
            <v:imagedata r:id="rId57" o:title=""/>
          </v:shape>
          <o:OLEObject Type="Embed" ProgID="Equation.3" ShapeID="_x0000_i1051" DrawAspect="Content" ObjectID="_1651817784" r:id="rId58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,  then </w:t>
      </w:r>
      <w:r w:rsidR="005331E6"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320" w:dyaOrig="279">
          <v:shape id="_x0000_i1052" type="#_x0000_t75" style="width:149.25pt;height:18pt" o:ole="" fillcolor="window">
            <v:imagedata r:id="rId59" o:title=""/>
          </v:shape>
          <o:OLEObject Type="Embed" ProgID="Equation.3" ShapeID="_x0000_i1052" DrawAspect="Content" ObjectID="_1651817785" r:id="rId60"/>
        </w:objec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4"/>
          <w:sz w:val="24"/>
          <w:szCs w:val="24"/>
        </w:rPr>
        <w:object w:dxaOrig="800" w:dyaOrig="560">
          <v:shape id="_x0000_i1053" type="#_x0000_t75" style="width:39.75pt;height:27.75pt" o:ole="" fillcolor="window">
            <v:imagedata r:id="rId61" o:title=""/>
          </v:shape>
          <o:OLEObject Type="Embed" ProgID="Equation.3" ShapeID="_x0000_i1053" DrawAspect="Content" ObjectID="_1651817786" r:id="rId62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4"/>
          <w:sz w:val="24"/>
          <w:szCs w:val="24"/>
        </w:rPr>
        <w:object w:dxaOrig="1240" w:dyaOrig="560">
          <v:shape id="_x0000_i1054" type="#_x0000_t75" style="width:62.25pt;height:27.75pt" o:ole="" fillcolor="window">
            <v:imagedata r:id="rId63" o:title=""/>
          </v:shape>
          <o:OLEObject Type="Embed" ProgID="Equation.3" ShapeID="_x0000_i1054" DrawAspect="Content" ObjectID="_1651817787" r:id="rId64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4"/>
          <w:sz w:val="24"/>
          <w:szCs w:val="24"/>
        </w:rPr>
        <w:object w:dxaOrig="1140" w:dyaOrig="560">
          <v:shape id="_x0000_i1055" type="#_x0000_t75" style="width:57pt;height:27.75pt" o:ole="" fillcolor="window">
            <v:imagedata r:id="rId65" o:title=""/>
          </v:shape>
          <o:OLEObject Type="Embed" ProgID="Equation.3" ShapeID="_x0000_i1055" DrawAspect="Content" ObjectID="_1651817788" r:id="rId66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4"/>
          <w:sz w:val="24"/>
          <w:szCs w:val="24"/>
        </w:rPr>
        <w:object w:dxaOrig="1680" w:dyaOrig="560">
          <v:shape id="_x0000_i1056" type="#_x0000_t75" style="width:84pt;height:27.75pt" o:ole="" fillcolor="window">
            <v:imagedata r:id="rId67" o:title=""/>
          </v:shape>
          <o:OLEObject Type="Embed" ProgID="Equation.3" ShapeID="_x0000_i1056" DrawAspect="Content" ObjectID="_1651817789" r:id="rId68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80" w:dyaOrig="279">
          <v:shape id="_x0000_i1057" type="#_x0000_t75" style="width:24pt;height:14.25pt" o:ole="" fillcolor="window">
            <v:imagedata r:id="rId69" o:title=""/>
          </v:shape>
          <o:OLEObject Type="Embed" ProgID="Equation.3" ShapeID="_x0000_i1057" DrawAspect="Content" ObjectID="_1651817790" r:id="rId70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99" w:dyaOrig="279">
          <v:shape id="_x0000_i1058" type="#_x0000_t75" style="width:24.75pt;height:14.25pt" o:ole="" fillcolor="window">
            <v:imagedata r:id="rId71" o:title=""/>
          </v:shape>
          <o:OLEObject Type="Embed" ProgID="Equation.3" ShapeID="_x0000_i1058" DrawAspect="Content" ObjectID="_1651817791" r:id="rId72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are two pairs of conjugate complex numbers, then </w:t>
      </w:r>
      <w:r w:rsidRPr="005331E6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579" w:dyaOrig="600">
          <v:shape id="_x0000_i1059" type="#_x0000_t75" style="width:78.75pt;height:30pt" o:ole="" fillcolor="window">
            <v:imagedata r:id="rId73" o:title=""/>
          </v:shape>
          <o:OLEObject Type="Embed" ProgID="Equation.3" ShapeID="_x0000_i1059" DrawAspect="Content" ObjectID="_1651817792" r:id="rId74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equals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60" type="#_x0000_t75" style="width:12pt;height:24.75pt" o:ole="" fillcolor="window">
            <v:imagedata r:id="rId75" o:title=""/>
          </v:shape>
          <o:OLEObject Type="Embed" ProgID="Equation.3" ShapeID="_x0000_i1060" DrawAspect="Content" ObjectID="_1651817793" r:id="rId76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340" w:dyaOrig="499">
          <v:shape id="_x0000_i1061" type="#_x0000_t75" style="width:17.25pt;height:24.75pt" o:ole="" fillcolor="window">
            <v:imagedata r:id="rId77" o:title=""/>
          </v:shape>
          <o:OLEObject Type="Embed" ProgID="Equation.3" ShapeID="_x0000_i1061" DrawAspect="Content" ObjectID="_1651817794" r:id="rId78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200" w:dyaOrig="200">
          <v:shape id="_x0000_i1062" type="#_x0000_t75" style="width:9.75pt;height:9.75pt" o:ole="" fillcolor="window">
            <v:imagedata r:id="rId79" o:title=""/>
          </v:shape>
          <o:OLEObject Type="Embed" ProgID="Equation.3" ShapeID="_x0000_i1062" DrawAspect="Content" ObjectID="_1651817795" r:id="rId80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533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60" w:dyaOrig="220">
          <v:shape id="_x0000_i1063" type="#_x0000_t75" style="width:18pt;height:11.25pt" o:ole="" fillcolor="window">
            <v:imagedata r:id="rId81" o:title=""/>
          </v:shape>
          <o:OLEObject Type="Embed" ProgID="Equation.3" ShapeID="_x0000_i1063" DrawAspect="Content" ObjectID="_1651817796" r:id="rId82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be complex numbers such that </w:t>
      </w:r>
      <w:r w:rsidRPr="00533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800" w:dyaOrig="260">
          <v:shape id="_x0000_i1064" type="#_x0000_t75" style="width:39.75pt;height:12.75pt" o:ole="" fillcolor="window">
            <v:imagedata r:id="rId83" o:title=""/>
          </v:shape>
          <o:OLEObject Type="Embed" ProgID="Equation.3" ShapeID="_x0000_i1064" DrawAspect="Content" ObjectID="_1651817797" r:id="rId84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20" w:dyaOrig="240">
          <v:shape id="_x0000_i1065" type="#_x0000_t75" style="width:45.75pt;height:12pt" o:ole="" fillcolor="window">
            <v:imagedata r:id="rId85" o:title=""/>
          </v:shape>
          <o:OLEObject Type="Embed" ProgID="Equation.3" ShapeID="_x0000_i1065" DrawAspect="Content" ObjectID="_1651817798" r:id="rId86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. Then </w:t>
      </w:r>
      <w:r w:rsidRPr="005331E6">
        <w:rPr>
          <w:rFonts w:ascii="Times New Roman" w:hAnsi="Times New Roman"/>
          <w:b/>
          <w:i/>
          <w:snapToGrid w:val="0"/>
          <w:sz w:val="24"/>
          <w:szCs w:val="24"/>
        </w:rPr>
        <w:t>arg</w: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5331E6">
        <w:rPr>
          <w:rFonts w:ascii="Times New Roman" w:hAnsi="Times New Roman"/>
          <w:b/>
          <w:i/>
          <w:snapToGrid w:val="0"/>
          <w:sz w:val="24"/>
          <w:szCs w:val="24"/>
        </w:rPr>
        <w:t>z</w: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equals 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520" w:dyaOrig="240">
          <v:shape id="_x0000_i1066" type="#_x0000_t75" style="width:26.25pt;height:12pt" o:ole="" fillcolor="window">
            <v:imagedata r:id="rId87" o:title=""/>
          </v:shape>
          <o:OLEObject Type="Embed" ProgID="Equation.3" ShapeID="_x0000_i1066" DrawAspect="Content" ObjectID="_1651817799" r:id="rId88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240">
          <v:shape id="_x0000_i1067" type="#_x0000_t75" style="width:21pt;height:12pt" o:ole="" fillcolor="window">
            <v:imagedata r:id="rId89" o:title=""/>
          </v:shape>
          <o:OLEObject Type="Embed" ProgID="Equation.3" ShapeID="_x0000_i1067" DrawAspect="Content" ObjectID="_1651817800" r:id="rId90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520" w:dyaOrig="240">
          <v:shape id="_x0000_i1068" type="#_x0000_t75" style="width:26.25pt;height:12pt" o:ole="" fillcolor="window">
            <v:imagedata r:id="rId91" o:title=""/>
          </v:shape>
          <o:OLEObject Type="Embed" ProgID="Equation.3" ShapeID="_x0000_i1068" DrawAspect="Content" ObjectID="_1651817801" r:id="rId92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240">
          <v:shape id="_x0000_i1069" type="#_x0000_t75" style="width:21pt;height:12pt" o:ole="" fillcolor="window">
            <v:imagedata r:id="rId93" o:title=""/>
          </v:shape>
          <o:OLEObject Type="Embed" ProgID="Equation.3" ShapeID="_x0000_i1069" DrawAspect="Content" ObjectID="_1651817802" r:id="rId94"/>
        </w:object>
      </w:r>
    </w:p>
    <w:p w:rsidR="005331E6" w:rsidRPr="00E86698" w:rsidRDefault="005331E6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3280" w:dyaOrig="320">
          <v:shape id="_x0000_i1070" type="#_x0000_t75" style="width:164.25pt;height:15.75pt" o:ole="" fillcolor="window">
            <v:imagedata r:id="rId95" o:title=""/>
          </v:shape>
          <o:OLEObject Type="Embed" ProgID="Equation.3" ShapeID="_x0000_i1070" DrawAspect="Content" ObjectID="_1651817803" r:id="rId96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533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820" w:dyaOrig="279">
          <v:shape id="_x0000_i1071" type="#_x0000_t75" style="width:90.75pt;height:14.25pt" o:ole="" fillcolor="window">
            <v:imagedata r:id="rId97" o:title=""/>
          </v:shape>
          <o:OLEObject Type="Embed" ProgID="Equation.3" ShapeID="_x0000_i1071" DrawAspect="Content" ObjectID="_1651817804" r:id="rId98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072" type="#_x0000_t75" style="width:12pt;height:12.75pt" o:ole="" fillcolor="window">
            <v:imagedata r:id="rId99" o:title=""/>
          </v:shape>
          <o:OLEObject Type="Embed" ProgID="Equation.3" ShapeID="_x0000_i1072" DrawAspect="Content" ObjectID="_1651817805" r:id="rId100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840" w:dyaOrig="499">
          <v:shape id="_x0000_i1073" type="#_x0000_t75" style="width:42pt;height:24.75pt" o:ole="" fillcolor="window">
            <v:imagedata r:id="rId101" o:title=""/>
          </v:shape>
          <o:OLEObject Type="Embed" ProgID="Equation.3" ShapeID="_x0000_i1073" DrawAspect="Content" ObjectID="_1651817806" r:id="rId102"/>
        </w:objec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800" w:dyaOrig="499">
          <v:shape id="_x0000_i1074" type="#_x0000_t75" style="width:39.75pt;height:24.75pt" o:ole="" fillcolor="window">
            <v:imagedata r:id="rId103" o:title=""/>
          </v:shape>
          <o:OLEObject Type="Embed" ProgID="Equation.3" ShapeID="_x0000_i1074" DrawAspect="Content" ObjectID="_1651817807" r:id="rId104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75" type="#_x0000_t75" style="width:48.75pt;height:24.75pt" o:ole="" fillcolor="window">
            <v:imagedata r:id="rId105" o:title=""/>
          </v:shape>
          <o:OLEObject Type="Embed" ProgID="Equation.3" ShapeID="_x0000_i1075" DrawAspect="Content" ObjectID="_1651817808" r:id="rId106"/>
        </w:objec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5331E6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5331E6" w:rsidRPr="005331E6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380" w:dyaOrig="240">
          <v:shape id="_x0000_i1076" type="#_x0000_t75" style="width:84pt;height:14.25pt" o:ole="" fillcolor="window">
            <v:imagedata r:id="rId107" o:title=""/>
          </v:shape>
          <o:OLEObject Type="Embed" ProgID="Equation.3" ShapeID="_x0000_i1076" DrawAspect="Content" ObjectID="_1651817809" r:id="rId108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5331E6" w:rsidRPr="00533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59" w:dyaOrig="260">
          <v:shape id="_x0000_i1077" type="#_x0000_t75" style="width:80.25pt;height:15pt" o:ole="" fillcolor="window">
            <v:imagedata r:id="rId109" o:title=""/>
          </v:shape>
          <o:OLEObject Type="Embed" ProgID="Equation.3" ShapeID="_x0000_i1077" DrawAspect="Content" ObjectID="_1651817810" r:id="rId110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,  then </w:t>
      </w:r>
      <w:r w:rsidR="005331E6" w:rsidRPr="00533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300">
          <v:shape id="_x0000_i1078" type="#_x0000_t75" style="width:71.25pt;height:17.25pt" o:ole="" fillcolor="window">
            <v:imagedata r:id="rId111" o:title=""/>
          </v:shape>
          <o:OLEObject Type="Embed" ProgID="Equation.3" ShapeID="_x0000_i1078" DrawAspect="Content" ObjectID="_1651817811" r:id="rId112"/>
        </w:object>
      </w:r>
      <w:r w:rsidRPr="005331E6">
        <w:rPr>
          <w:rFonts w:ascii="Times New Roman" w:hAnsi="Times New Roman"/>
          <w:b/>
          <w:snapToGrid w:val="0"/>
          <w:sz w:val="24"/>
          <w:szCs w:val="24"/>
        </w:rPr>
        <w:t xml:space="preserve"> is equal to 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79" type="#_x0000_t75" style="width:54pt;height:12.75pt" o:ole="" fillcolor="window">
            <v:imagedata r:id="rId113" o:title=""/>
          </v:shape>
          <o:OLEObject Type="Embed" ProgID="Equation.3" ShapeID="_x0000_i1079" DrawAspect="Content" ObjectID="_1651817812" r:id="rId114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80" type="#_x0000_t75" style="width:54pt;height:12.75pt" o:ole="" fillcolor="window">
            <v:imagedata r:id="rId115" o:title=""/>
          </v:shape>
          <o:OLEObject Type="Embed" ProgID="Equation.3" ShapeID="_x0000_i1080" DrawAspect="Content" ObjectID="_1651817813" r:id="rId116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260">
          <v:shape id="_x0000_i1081" type="#_x0000_t75" style="width:60pt;height:12.75pt" o:ole="" fillcolor="window">
            <v:imagedata r:id="rId117" o:title=""/>
          </v:shape>
          <o:OLEObject Type="Embed" ProgID="Equation.3" ShapeID="_x0000_i1081" DrawAspect="Content" ObjectID="_1651817814" r:id="rId118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260">
          <v:shape id="_x0000_i1082" type="#_x0000_t75" style="width:60pt;height:12.75pt" o:ole="" fillcolor="window">
            <v:imagedata r:id="rId119" o:title=""/>
          </v:shape>
          <o:OLEObject Type="Embed" ProgID="Equation.3" ShapeID="_x0000_i1082" DrawAspect="Content" ObjectID="_1651817815" r:id="rId120"/>
        </w:object>
      </w:r>
    </w:p>
    <w:p w:rsidR="0063177C" w:rsidRPr="00E86698" w:rsidRDefault="0063177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63177C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Pr="0063177C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1960" w:dyaOrig="639">
          <v:shape id="_x0000_i1083" type="#_x0000_t75" style="width:98.25pt;height:32.25pt" o:ole="" fillcolor="window">
            <v:imagedata r:id="rId121" o:title=""/>
          </v:shape>
          <o:OLEObject Type="Embed" ProgID="Equation.3" ShapeID="_x0000_i1083" DrawAspect="Content" ObjectID="_1651817816" r:id="rId122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20">
          <v:shape id="_x0000_i1084" type="#_x0000_t75" style="width:12.75pt;height:11.25pt" o:ole="" fillcolor="window">
            <v:imagedata r:id="rId123" o:title=""/>
          </v:shape>
          <o:OLEObject Type="Embed" ProgID="Equation.3" ShapeID="_x0000_i1084" DrawAspect="Content" ObjectID="_1651817817" r:id="rId124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120" w:dyaOrig="220">
          <v:shape id="_x0000_i1085" type="#_x0000_t75" style="width:6pt;height:11.25pt" o:ole="" fillcolor="window">
            <v:imagedata r:id="rId125" o:title=""/>
          </v:shape>
          <o:OLEObject Type="Embed" ProgID="Equation.3" ShapeID="_x0000_i1085" DrawAspect="Content" ObjectID="_1651817818" r:id="rId126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86" type="#_x0000_t75" style="width:11.25pt;height:11.25pt" o:ole="" fillcolor="window">
            <v:imagedata r:id="rId127" o:title=""/>
          </v:shape>
          <o:OLEObject Type="Embed" ProgID="Equation.3" ShapeID="_x0000_i1086" DrawAspect="Content" ObjectID="_1651817819" r:id="rId128"/>
        </w:object>
      </w:r>
    </w:p>
    <w:p w:rsidR="0063177C" w:rsidRPr="00E86698" w:rsidRDefault="0063177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479C" w:rsidRPr="0063177C" w:rsidRDefault="0062479C" w:rsidP="0062479C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30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Let </w:t>
      </w:r>
      <w:r w:rsidRPr="0063177C">
        <w:rPr>
          <w:rFonts w:ascii="Times New Roman" w:hAnsi="Times New Roman"/>
          <w:b/>
          <w:position w:val="-6"/>
          <w:sz w:val="24"/>
          <w:szCs w:val="24"/>
        </w:rPr>
        <w:object w:dxaOrig="220" w:dyaOrig="200">
          <v:shape id="_x0000_i1087" type="#_x0000_t75" style="width:11.25pt;height:9.75pt" o:ole="" fillcolor="window">
            <v:imagedata r:id="rId129" o:title=""/>
          </v:shape>
          <o:OLEObject Type="Embed" ProgID="Equation.3" ShapeID="_x0000_i1087" DrawAspect="Content" ObjectID="_1651817820" r:id="rId130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is an imaginary cube roots of unity then the value of </w:t>
      </w:r>
    </w:p>
    <w:p w:rsidR="0062479C" w:rsidRPr="0063177C" w:rsidRDefault="0062479C" w:rsidP="00E86698">
      <w:pPr>
        <w:tabs>
          <w:tab w:val="left" w:pos="850"/>
          <w:tab w:val="left" w:pos="2808"/>
          <w:tab w:val="left" w:pos="3154"/>
          <w:tab w:val="right" w:pos="5130"/>
        </w:tabs>
        <w:spacing w:before="20" w:after="2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ab/>
      </w:r>
      <w:r w:rsidRPr="0063177C">
        <w:rPr>
          <w:rFonts w:ascii="Times New Roman" w:hAnsi="Times New Roman"/>
          <w:b/>
          <w:position w:val="-8"/>
          <w:sz w:val="24"/>
          <w:szCs w:val="24"/>
        </w:rPr>
        <w:object w:dxaOrig="3260" w:dyaOrig="300">
          <v:shape id="_x0000_i1088" type="#_x0000_t75" style="width:162.75pt;height:15pt" o:ole="" fillcolor="window">
            <v:imagedata r:id="rId131" o:title=""/>
          </v:shape>
          <o:OLEObject Type="Embed" ProgID="Equation.3" ShapeID="_x0000_i1088" DrawAspect="Content" ObjectID="_1651817821" r:id="rId132"/>
        </w:object>
      </w:r>
      <w:r w:rsidRPr="0063177C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63177C">
        <w:rPr>
          <w:rFonts w:ascii="Times New Roman" w:hAnsi="Times New Roman"/>
          <w:b/>
          <w:position w:val="-8"/>
          <w:sz w:val="24"/>
          <w:szCs w:val="24"/>
        </w:rPr>
        <w:object w:dxaOrig="1960" w:dyaOrig="300">
          <v:shape id="_x0000_i1089" type="#_x0000_t75" style="width:98.25pt;height:15pt" o:ole="" fillcolor="window">
            <v:imagedata r:id="rId133" o:title=""/>
          </v:shape>
          <o:OLEObject Type="Embed" ProgID="Equation.3" ShapeID="_x0000_i1089" DrawAspect="Content" ObjectID="_1651817822" r:id="rId134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 i</w:t>
      </w:r>
      <w:r w:rsidR="00E86698" w:rsidRPr="0063177C">
        <w:rPr>
          <w:rFonts w:ascii="Times New Roman" w:hAnsi="Times New Roman"/>
          <w:b/>
          <w:sz w:val="24"/>
          <w:szCs w:val="24"/>
        </w:rPr>
        <w:t>s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20" w:after="20" w:line="264" w:lineRule="auto"/>
        <w:ind w:left="504" w:right="-5"/>
        <w:jc w:val="both"/>
        <w:rPr>
          <w:rFonts w:ascii="Times New Roman" w:hAnsi="Times New Roman"/>
          <w:i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4"/>
          <w:sz w:val="24"/>
          <w:szCs w:val="24"/>
        </w:rPr>
        <w:object w:dxaOrig="1180" w:dyaOrig="600">
          <v:shape id="_x0000_i1090" type="#_x0000_t75" style="width:59.25pt;height:30pt" o:ole="" fillcolor="window">
            <v:imagedata r:id="rId135" o:title=""/>
          </v:shape>
          <o:OLEObject Type="Embed" ProgID="Equation.3" ShapeID="_x0000_i1090" DrawAspect="Content" ObjectID="_1651817823" r:id="rId136"/>
        </w:objec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4"/>
          <w:sz w:val="24"/>
          <w:szCs w:val="24"/>
        </w:rPr>
        <w:object w:dxaOrig="880" w:dyaOrig="600">
          <v:shape id="_x0000_i1091" type="#_x0000_t75" style="width:44.25pt;height:30pt" o:ole="" fillcolor="window">
            <v:imagedata r:id="rId137" o:title=""/>
          </v:shape>
          <o:OLEObject Type="Embed" ProgID="Equation.3" ShapeID="_x0000_i1091" DrawAspect="Content" ObjectID="_1651817824" r:id="rId138"/>
        </w:object>
      </w:r>
    </w:p>
    <w:p w:rsidR="0062479C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20" w:after="20" w:line="264" w:lineRule="auto"/>
        <w:ind w:left="850" w:right="-5" w:hanging="346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4"/>
          <w:sz w:val="24"/>
          <w:szCs w:val="24"/>
        </w:rPr>
        <w:object w:dxaOrig="1180" w:dyaOrig="600">
          <v:shape id="_x0000_i1092" type="#_x0000_t75" style="width:59.25pt;height:30pt" o:ole="" fillcolor="window">
            <v:imagedata r:id="rId139" o:title=""/>
          </v:shape>
          <o:OLEObject Type="Embed" ProgID="Equation.3" ShapeID="_x0000_i1092" DrawAspect="Content" ObjectID="_1651817825" r:id="rId140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  <w:t>None of these</w:t>
      </w:r>
    </w:p>
    <w:p w:rsidR="0063177C" w:rsidRPr="00E86698" w:rsidRDefault="0063177C" w:rsidP="0062479C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20" w:after="20" w:line="264" w:lineRule="auto"/>
        <w:ind w:left="850" w:right="-5" w:hanging="346"/>
        <w:jc w:val="both"/>
        <w:rPr>
          <w:rFonts w:ascii="Times New Roman" w:hAnsi="Times New Roman"/>
          <w:i/>
          <w:sz w:val="24"/>
          <w:szCs w:val="24"/>
        </w:rPr>
      </w:pPr>
    </w:p>
    <w:p w:rsidR="0062479C" w:rsidRPr="0063177C" w:rsidRDefault="0062479C" w:rsidP="00E86698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177C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200" w:dyaOrig="200">
          <v:shape id="_x0000_i1093" type="#_x0000_t75" style="width:9.75pt;height:9.75pt" o:ole="" fillcolor="window">
            <v:imagedata r:id="rId141" o:title=""/>
          </v:shape>
          <o:OLEObject Type="Embed" ProgID="Equation.3" ShapeID="_x0000_i1093" DrawAspect="Content" ObjectID="_1651817826" r:id="rId142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is an imaginary cube root of unity. If </w:t>
      </w:r>
      <w:r w:rsidRPr="0063177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300">
          <v:shape id="_x0000_i1094" type="#_x0000_t75" style="width:48pt;height:15pt" o:ole="" fillcolor="window">
            <v:imagedata r:id="rId143" o:title=""/>
          </v:shape>
          <o:OLEObject Type="Embed" ProgID="Equation.3" ShapeID="_x0000_i1094" DrawAspect="Content" ObjectID="_1651817827" r:id="rId144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63177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300">
          <v:shape id="_x0000_i1095" type="#_x0000_t75" style="width:42pt;height:15pt" o:ole="" fillcolor="window">
            <v:imagedata r:id="rId145" o:title=""/>
          </v:shape>
          <o:OLEObject Type="Embed" ProgID="Equation.3" ShapeID="_x0000_i1095" DrawAspect="Content" ObjectID="_1651817828" r:id="rId146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then least positive integral value of </w:t>
      </w:r>
      <w:r w:rsidRPr="0063177C">
        <w:rPr>
          <w:rFonts w:ascii="Times New Roman" w:hAnsi="Times New Roman"/>
          <w:b/>
          <w:i/>
          <w:snapToGrid w:val="0"/>
          <w:sz w:val="24"/>
          <w:szCs w:val="24"/>
        </w:rPr>
        <w:t>m</w: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62479C" w:rsidRPr="00E86698" w:rsidRDefault="0062479C" w:rsidP="0062479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5</w:t>
      </w:r>
    </w:p>
    <w:p w:rsidR="0062479C" w:rsidRDefault="0062479C" w:rsidP="0062479C">
      <w:pPr>
        <w:pStyle w:val="BodyText2"/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ab/>
        <w:t>(c)</w:t>
      </w:r>
      <w:r w:rsidRPr="00E86698">
        <w:rPr>
          <w:rFonts w:ascii="Times New Roman" w:hAnsi="Times New Roman"/>
          <w:sz w:val="24"/>
          <w:szCs w:val="24"/>
        </w:rPr>
        <w:tab/>
        <w:t>4</w: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  <w:t>3</w:t>
      </w:r>
    </w:p>
    <w:p w:rsidR="0063177C" w:rsidRPr="00E86698" w:rsidRDefault="0063177C" w:rsidP="0062479C">
      <w:pPr>
        <w:pStyle w:val="BodyText2"/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3177C">
        <w:rPr>
          <w:rFonts w:ascii="Times New Roman" w:hAnsi="Times New Roman"/>
          <w:b/>
          <w:snapToGrid w:val="0"/>
          <w:sz w:val="24"/>
          <w:szCs w:val="24"/>
        </w:rPr>
        <w:t>The value of ‘</w:t>
      </w:r>
      <w:r w:rsidRPr="0063177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96" type="#_x0000_t75" style="width:8.25pt;height:9pt" o:ole="" fillcolor="window">
            <v:imagedata r:id="rId147" o:title=""/>
          </v:shape>
          <o:OLEObject Type="Embed" ProgID="Equation.3" ShapeID="_x0000_i1096" DrawAspect="Content" ObjectID="_1651817829" r:id="rId148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’for which </w:t>
      </w:r>
      <w:r w:rsidRPr="0063177C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140" w:dyaOrig="499">
          <v:shape id="_x0000_i1097" type="#_x0000_t75" style="width:57pt;height:24.75pt" o:ole="" fillcolor="window">
            <v:imagedata r:id="rId149" o:title=""/>
          </v:shape>
          <o:OLEObject Type="Embed" ProgID="Equation.3" ShapeID="_x0000_i1097" DrawAspect="Content" ObjectID="_1651817830" r:id="rId150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, where </w:t>
      </w:r>
      <w:r w:rsidRPr="0063177C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200" w:dyaOrig="200">
          <v:shape id="_x0000_i1098" type="#_x0000_t75" style="width:9.75pt;height:9.75pt" o:ole="" fillcolor="window">
            <v:imagedata r:id="rId151" o:title=""/>
          </v:shape>
          <o:OLEObject Type="Embed" ProgID="Equation.3" ShapeID="_x0000_i1098" DrawAspect="Content" ObjectID="_1651817831" r:id="rId152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63177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00" w:dyaOrig="260">
          <v:shape id="_x0000_i1099" type="#_x0000_t75" style="width:9.75pt;height:12.75pt" o:ole="" fillcolor="window">
            <v:imagedata r:id="rId153" o:title=""/>
          </v:shape>
          <o:OLEObject Type="Embed" ProgID="Equation.3" ShapeID="_x0000_i1099" DrawAspect="Content" ObjectID="_1651817832" r:id="rId154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 xml:space="preserve"> are the roots of </w:t>
      </w:r>
      <w:r w:rsidRPr="0063177C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359" w:dyaOrig="279">
          <v:shape id="_x0000_i1100" type="#_x0000_t75" style="width:68.25pt;height:14.25pt" o:ole="" fillcolor="window">
            <v:imagedata r:id="rId155" o:title=""/>
          </v:shape>
          <o:OLEObject Type="Embed" ProgID="Equation.3" ShapeID="_x0000_i1100" DrawAspect="Content" ObjectID="_1651817833" r:id="rId156"/>
        </w:object>
      </w:r>
      <w:r w:rsidRPr="0063177C">
        <w:rPr>
          <w:rFonts w:ascii="Times New Roman" w:hAnsi="Times New Roman"/>
          <w:b/>
          <w:snapToGrid w:val="0"/>
          <w:sz w:val="24"/>
          <w:szCs w:val="24"/>
        </w:rPr>
        <w:t>,  is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4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63177C" w:rsidRPr="00E86698" w:rsidRDefault="0063177C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For what value of </w:t>
      </w:r>
      <w:r w:rsidRPr="0063177C">
        <w:rPr>
          <w:rFonts w:ascii="Times New Roman" w:hAnsi="Times New Roman"/>
          <w:b/>
          <w:position w:val="-6"/>
          <w:sz w:val="24"/>
          <w:szCs w:val="24"/>
        </w:rPr>
        <w:object w:dxaOrig="180" w:dyaOrig="240">
          <v:shape id="_x0000_i1101" type="#_x0000_t75" style="width:9pt;height:12pt" o:ole="" fillcolor="window">
            <v:imagedata r:id="rId157" o:title=""/>
          </v:shape>
          <o:OLEObject Type="Embed" ProgID="Equation.3" ShapeID="_x0000_i1101" DrawAspect="Content" ObjectID="_1651817834" r:id="rId158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the sum of the squares of the roots of </w:t>
      </w:r>
      <w:r w:rsidRPr="0063177C">
        <w:rPr>
          <w:rFonts w:ascii="Times New Roman" w:hAnsi="Times New Roman"/>
          <w:b/>
          <w:position w:val="-20"/>
          <w:sz w:val="24"/>
          <w:szCs w:val="24"/>
        </w:rPr>
        <w:object w:dxaOrig="2220" w:dyaOrig="499">
          <v:shape id="_x0000_i1102" type="#_x0000_t75" style="width:111pt;height:24.75pt" o:ole="" fillcolor="window">
            <v:imagedata r:id="rId159" o:title=""/>
          </v:shape>
          <o:OLEObject Type="Embed" ProgID="Equation.3" ShapeID="_x0000_i1102" DrawAspect="Content" ObjectID="_1651817835" r:id="rId160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is minimum</w: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  <w:t>3/2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  <w:t>1</w:t>
      </w:r>
      <w:r w:rsidR="0063177C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sz w:val="24"/>
          <w:szCs w:val="24"/>
        </w:rPr>
        <w:t>(c)</w:t>
      </w:r>
      <w:r w:rsidR="0063177C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>1/2</w:t>
      </w:r>
      <w:r w:rsidRPr="00E86698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sz w:val="24"/>
          <w:szCs w:val="24"/>
        </w:rPr>
        <w:t>(d)</w:t>
      </w:r>
      <w:r w:rsidR="0063177C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>11/4</w:t>
      </w:r>
    </w:p>
    <w:p w:rsidR="0063177C" w:rsidRPr="00E86698" w:rsidRDefault="0063177C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The product of all real roots of the equation </w:t>
      </w:r>
      <w:r w:rsidRPr="0063177C">
        <w:rPr>
          <w:rFonts w:ascii="Times New Roman" w:hAnsi="Times New Roman"/>
          <w:b/>
          <w:position w:val="-10"/>
          <w:sz w:val="24"/>
          <w:szCs w:val="24"/>
        </w:rPr>
        <w:object w:dxaOrig="1240" w:dyaOrig="320">
          <v:shape id="_x0000_i1103" type="#_x0000_t75" style="width:62.25pt;height:15.75pt" o:ole="" fillcolor="window">
            <v:imagedata r:id="rId161" o:title=""/>
          </v:shape>
          <o:OLEObject Type="Embed" ProgID="Equation.3" ShapeID="_x0000_i1103" DrawAspect="Content" ObjectID="_1651817836" r:id="rId162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is </w: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  <w:t>– 9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  <w:t>6</w:t>
      </w:r>
      <w:r w:rsidR="0063177C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sz w:val="24"/>
          <w:szCs w:val="24"/>
        </w:rPr>
        <w:t>(c)</w:t>
      </w:r>
      <w:r w:rsidR="0063177C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>9</w:t>
      </w:r>
      <w:r w:rsidRPr="00E86698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="0063177C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sz w:val="24"/>
          <w:szCs w:val="24"/>
        </w:rPr>
        <w:t>(d)</w:t>
      </w:r>
      <w:r w:rsidR="0063177C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>36</w:t>
      </w:r>
    </w:p>
    <w:p w:rsidR="0063177C" w:rsidRPr="00E86698" w:rsidRDefault="0063177C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For the equation </w:t>
      </w:r>
      <w:r w:rsidRPr="0063177C">
        <w:rPr>
          <w:rFonts w:ascii="Times New Roman" w:hAnsi="Times New Roman"/>
          <w:b/>
          <w:position w:val="-10"/>
          <w:sz w:val="24"/>
          <w:szCs w:val="24"/>
        </w:rPr>
        <w:object w:dxaOrig="1780" w:dyaOrig="320">
          <v:shape id="_x0000_i1104" type="#_x0000_t75" style="width:89.25pt;height:15.75pt" o:ole="" fillcolor="window">
            <v:imagedata r:id="rId163" o:title=""/>
          </v:shape>
          <o:OLEObject Type="Embed" ProgID="Equation.3" ShapeID="_x0000_i1104" DrawAspect="Content" ObjectID="_1651817837" r:id="rId164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if one of the root is square of the other, then </w:t>
      </w:r>
      <w:r w:rsidRPr="0063177C">
        <w:rPr>
          <w:rFonts w:ascii="Times New Roman" w:hAnsi="Times New Roman"/>
          <w:b/>
          <w:i/>
          <w:sz w:val="24"/>
          <w:szCs w:val="24"/>
        </w:rPr>
        <w:t>p</w:t>
      </w:r>
      <w:r w:rsidRPr="0063177C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05" type="#_x0000_t75" style="width:11.25pt;height:24.75pt" o:ole="" fillcolor="window">
            <v:imagedata r:id="rId165" o:title=""/>
          </v:shape>
          <o:OLEObject Type="Embed" ProgID="Equation.3" ShapeID="_x0000_i1105" DrawAspect="Content" ObjectID="_1651817838" r:id="rId166"/>
        </w:object>
      </w:r>
      <w:r w:rsidRPr="00E86698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  <w:t>1</w: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  <w:t>3</w: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06" type="#_x0000_t75" style="width:11.25pt;height:24.75pt" o:ole="" fillcolor="window">
            <v:imagedata r:id="rId167" o:title=""/>
          </v:shape>
          <o:OLEObject Type="Embed" ProgID="Equation.3" ShapeID="_x0000_i1106" DrawAspect="Content" ObjectID="_1651817839" r:id="rId168"/>
        </w:object>
      </w:r>
    </w:p>
    <w:p w:rsidR="0063177C" w:rsidRPr="00E86698" w:rsidRDefault="0063177C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If </w:t>
      </w:r>
      <w:r w:rsidRPr="0063177C">
        <w:rPr>
          <w:rFonts w:ascii="Times New Roman" w:hAnsi="Times New Roman"/>
          <w:b/>
          <w:i/>
          <w:sz w:val="24"/>
          <w:szCs w:val="24"/>
        </w:rPr>
        <w:sym w:font="Symbol" w:char="F061"/>
      </w:r>
      <w:r w:rsidRPr="0063177C">
        <w:rPr>
          <w:rFonts w:ascii="Times New Roman" w:hAnsi="Times New Roman"/>
          <w:b/>
          <w:sz w:val="24"/>
          <w:szCs w:val="24"/>
        </w:rPr>
        <w:t xml:space="preserve">, </w:t>
      </w:r>
      <w:r w:rsidRPr="0063177C">
        <w:rPr>
          <w:rFonts w:ascii="Times New Roman" w:hAnsi="Times New Roman"/>
          <w:b/>
          <w:i/>
          <w:sz w:val="24"/>
          <w:szCs w:val="24"/>
        </w:rPr>
        <w:sym w:font="Symbol" w:char="F062"/>
      </w:r>
      <w:r w:rsidRPr="0063177C">
        <w:rPr>
          <w:rFonts w:ascii="Times New Roman" w:hAnsi="Times New Roman"/>
          <w:b/>
          <w:sz w:val="24"/>
          <w:szCs w:val="24"/>
        </w:rPr>
        <w:t xml:space="preserve"> be the roots of </w:t>
      </w:r>
      <w:r w:rsidRPr="0063177C">
        <w:rPr>
          <w:rFonts w:ascii="Times New Roman" w:hAnsi="Times New Roman"/>
          <w:b/>
          <w:position w:val="-8"/>
          <w:sz w:val="24"/>
          <w:szCs w:val="24"/>
        </w:rPr>
        <w:object w:dxaOrig="1219" w:dyaOrig="300">
          <v:shape id="_x0000_i1107" type="#_x0000_t75" style="width:60.75pt;height:15pt" o:ole="" fillcolor="window">
            <v:imagedata r:id="rId169" o:title=""/>
          </v:shape>
          <o:OLEObject Type="Embed" ProgID="Equation.3" ShapeID="_x0000_i1107" DrawAspect="Content" ObjectID="_1651817840" r:id="rId170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and </w:t>
      </w:r>
      <w:r w:rsidRPr="0063177C">
        <w:rPr>
          <w:rFonts w:ascii="Times New Roman" w:hAnsi="Times New Roman"/>
          <w:b/>
          <w:position w:val="-10"/>
          <w:sz w:val="24"/>
          <w:szCs w:val="24"/>
        </w:rPr>
        <w:object w:dxaOrig="900" w:dyaOrig="279">
          <v:shape id="_x0000_i1108" type="#_x0000_t75" style="width:45pt;height:14.25pt" o:ole="" fillcolor="window">
            <v:imagedata r:id="rId171" o:title=""/>
          </v:shape>
          <o:OLEObject Type="Embed" ProgID="Equation.3" ShapeID="_x0000_i1108" DrawAspect="Content" ObjectID="_1651817841" r:id="rId172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are the roots of </w:t>
      </w:r>
      <w:r w:rsidRPr="0063177C">
        <w:rPr>
          <w:rFonts w:ascii="Times New Roman" w:hAnsi="Times New Roman"/>
          <w:b/>
          <w:position w:val="-4"/>
          <w:sz w:val="24"/>
          <w:szCs w:val="24"/>
        </w:rPr>
        <w:object w:dxaOrig="1160" w:dyaOrig="260">
          <v:shape id="_x0000_i1109" type="#_x0000_t75" style="width:57.75pt;height:12.75pt" o:ole="" fillcolor="window">
            <v:imagedata r:id="rId173" o:title=""/>
          </v:shape>
          <o:OLEObject Type="Embed" ProgID="Equation.3" ShapeID="_x0000_i1109" DrawAspect="Content" ObjectID="_1651817842" r:id="rId174"/>
        </w:object>
      </w:r>
      <w:r w:rsidRPr="0063177C">
        <w:rPr>
          <w:rFonts w:ascii="Times New Roman" w:hAnsi="Times New Roman"/>
          <w:b/>
          <w:sz w:val="24"/>
          <w:szCs w:val="24"/>
        </w:rPr>
        <w:t>, then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560" w:dyaOrig="499">
          <v:shape id="_x0000_i1110" type="#_x0000_t75" style="width:27.75pt;height:24.75pt" o:ole="" fillcolor="window">
            <v:imagedata r:id="rId175" o:title=""/>
          </v:shape>
          <o:OLEObject Type="Embed" ProgID="Equation.3" ShapeID="_x0000_i1110" DrawAspect="Content" ObjectID="_1651817843" r:id="rId176"/>
        </w:object>
      </w:r>
      <w:r w:rsidRPr="00E86698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4"/>
          <w:sz w:val="24"/>
          <w:szCs w:val="24"/>
        </w:rPr>
        <w:object w:dxaOrig="1060" w:dyaOrig="580">
          <v:shape id="_x0000_i1111" type="#_x0000_t75" style="width:53.25pt;height:29.25pt" o:ole="" fillcolor="window">
            <v:imagedata r:id="rId177" o:title=""/>
          </v:shape>
          <o:OLEObject Type="Embed" ProgID="Equation.3" ShapeID="_x0000_i1111" DrawAspect="Content" ObjectID="_1651817844" r:id="rId178"/>
        </w:objec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8"/>
          <w:sz w:val="24"/>
          <w:szCs w:val="24"/>
        </w:rPr>
        <w:object w:dxaOrig="1400" w:dyaOrig="300">
          <v:shape id="_x0000_i1112" type="#_x0000_t75" style="width:69.75pt;height:15pt" o:ole="" fillcolor="window">
            <v:imagedata r:id="rId179" o:title=""/>
          </v:shape>
          <o:OLEObject Type="Embed" ProgID="Equation.3" ShapeID="_x0000_i1112" DrawAspect="Content" ObjectID="_1651817845" r:id="rId180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8"/>
          <w:sz w:val="24"/>
          <w:szCs w:val="24"/>
        </w:rPr>
        <w:object w:dxaOrig="800" w:dyaOrig="300">
          <v:shape id="_x0000_i1113" type="#_x0000_t75" style="width:39.75pt;height:15pt" o:ole="" fillcolor="window">
            <v:imagedata r:id="rId181" o:title=""/>
          </v:shape>
          <o:OLEObject Type="Embed" ProgID="Equation.3" ShapeID="_x0000_i1113" DrawAspect="Content" ObjectID="_1651817846" r:id="rId182"/>
        </w:object>
      </w:r>
    </w:p>
    <w:p w:rsidR="0063177C" w:rsidRPr="00E86698" w:rsidRDefault="0063177C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63177C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3177C">
        <w:rPr>
          <w:rFonts w:ascii="Times New Roman" w:hAnsi="Times New Roman"/>
          <w:b/>
          <w:sz w:val="24"/>
          <w:szCs w:val="24"/>
        </w:rPr>
        <w:t xml:space="preserve">If </w:t>
      </w:r>
      <w:r w:rsidRPr="0063177C">
        <w:rPr>
          <w:rFonts w:ascii="Times New Roman" w:hAnsi="Times New Roman"/>
          <w:b/>
          <w:position w:val="-8"/>
          <w:sz w:val="24"/>
          <w:szCs w:val="24"/>
        </w:rPr>
        <w:object w:dxaOrig="1219" w:dyaOrig="300">
          <v:shape id="_x0000_i1114" type="#_x0000_t75" style="width:60.75pt;height:15pt" o:ole="" fillcolor="window">
            <v:imagedata r:id="rId169" o:title=""/>
          </v:shape>
          <o:OLEObject Type="Embed" ProgID="Equation.3" ShapeID="_x0000_i1114" DrawAspect="Content" ObjectID="_1651817847" r:id="rId183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 is the quadratic equation whose roots are </w:t>
      </w:r>
      <w:r w:rsidRPr="0063177C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63177C">
        <w:rPr>
          <w:rFonts w:ascii="Times New Roman" w:hAnsi="Times New Roman"/>
          <w:b/>
          <w:sz w:val="24"/>
          <w:szCs w:val="24"/>
        </w:rPr>
        <w:t xml:space="preserve">– 2 and </w:t>
      </w:r>
      <w:r w:rsidRPr="0063177C">
        <w:rPr>
          <w:rFonts w:ascii="Times New Roman" w:hAnsi="Times New Roman"/>
          <w:b/>
          <w:i/>
          <w:sz w:val="24"/>
          <w:szCs w:val="24"/>
        </w:rPr>
        <w:t>b</w:t>
      </w:r>
      <w:r w:rsidRPr="0063177C">
        <w:rPr>
          <w:rFonts w:ascii="Times New Roman" w:hAnsi="Times New Roman"/>
          <w:b/>
          <w:sz w:val="24"/>
          <w:szCs w:val="24"/>
        </w:rPr>
        <w:t xml:space="preserve"> – 2 where </w:t>
      </w:r>
      <w:r w:rsidRPr="0063177C">
        <w:rPr>
          <w:rFonts w:ascii="Times New Roman" w:hAnsi="Times New Roman"/>
          <w:b/>
          <w:i/>
          <w:sz w:val="24"/>
          <w:szCs w:val="24"/>
        </w:rPr>
        <w:t>a</w:t>
      </w:r>
      <w:r w:rsidRPr="0063177C">
        <w:rPr>
          <w:rFonts w:ascii="Times New Roman" w:hAnsi="Times New Roman"/>
          <w:b/>
          <w:sz w:val="24"/>
          <w:szCs w:val="24"/>
        </w:rPr>
        <w:t xml:space="preserve"> and </w:t>
      </w:r>
      <w:r w:rsidRPr="0063177C">
        <w:rPr>
          <w:rFonts w:ascii="Times New Roman" w:hAnsi="Times New Roman"/>
          <w:b/>
          <w:i/>
          <w:sz w:val="24"/>
          <w:szCs w:val="24"/>
        </w:rPr>
        <w:t>b</w:t>
      </w:r>
      <w:r w:rsidRPr="0063177C">
        <w:rPr>
          <w:rFonts w:ascii="Times New Roman" w:hAnsi="Times New Roman"/>
          <w:b/>
          <w:sz w:val="24"/>
          <w:szCs w:val="24"/>
        </w:rPr>
        <w:t xml:space="preserve"> are the roots of </w:t>
      </w:r>
      <w:r w:rsidRPr="0063177C">
        <w:rPr>
          <w:rFonts w:ascii="Times New Roman" w:hAnsi="Times New Roman"/>
          <w:b/>
          <w:position w:val="-4"/>
          <w:sz w:val="24"/>
          <w:szCs w:val="24"/>
        </w:rPr>
        <w:object w:dxaOrig="1200" w:dyaOrig="260">
          <v:shape id="_x0000_i1115" type="#_x0000_t75" style="width:60pt;height:12.75pt" o:ole="" fillcolor="window">
            <v:imagedata r:id="rId184" o:title=""/>
          </v:shape>
          <o:OLEObject Type="Embed" ProgID="Equation.3" ShapeID="_x0000_i1115" DrawAspect="Content" ObjectID="_1651817848" r:id="rId185"/>
        </w:object>
      </w:r>
      <w:r w:rsidRPr="0063177C">
        <w:rPr>
          <w:rFonts w:ascii="Times New Roman" w:hAnsi="Times New Roman"/>
          <w:b/>
          <w:sz w:val="24"/>
          <w:szCs w:val="24"/>
        </w:rPr>
        <w:t xml:space="preserve">, then 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16" type="#_x0000_t75" style="width:47.25pt;height:14.25pt" o:ole="" fillcolor="window">
            <v:imagedata r:id="rId186" o:title=""/>
          </v:shape>
          <o:OLEObject Type="Embed" ProgID="Equation.3" ShapeID="_x0000_i1116" DrawAspect="Content" ObjectID="_1651817849" r:id="rId187"/>
        </w:object>
      </w:r>
      <w:r w:rsidRPr="00E86698">
        <w:rPr>
          <w:rFonts w:ascii="Times New Roman" w:hAnsi="Times New Roman"/>
          <w:sz w:val="24"/>
          <w:szCs w:val="24"/>
        </w:rPr>
        <w:t xml:space="preserve"> 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10"/>
          <w:sz w:val="24"/>
          <w:szCs w:val="24"/>
        </w:rPr>
        <w:object w:dxaOrig="1040" w:dyaOrig="279">
          <v:shape id="_x0000_i1117" type="#_x0000_t75" style="width:51.75pt;height:14.25pt" o:ole="" fillcolor="window">
            <v:imagedata r:id="rId188" o:title=""/>
          </v:shape>
          <o:OLEObject Type="Embed" ProgID="Equation.3" ShapeID="_x0000_i1117" DrawAspect="Content" ObjectID="_1651817850" r:id="rId189"/>
        </w:objec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10"/>
          <w:sz w:val="24"/>
          <w:szCs w:val="24"/>
        </w:rPr>
        <w:object w:dxaOrig="1020" w:dyaOrig="279">
          <v:shape id="_x0000_i1118" type="#_x0000_t75" style="width:51pt;height:14.25pt" o:ole="" fillcolor="window">
            <v:imagedata r:id="rId190" o:title=""/>
          </v:shape>
          <o:OLEObject Type="Embed" ProgID="Equation.3" ShapeID="_x0000_i1118" DrawAspect="Content" ObjectID="_1651817851" r:id="rId191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  <w:t>None of these</w:t>
      </w:r>
    </w:p>
    <w:p w:rsidR="00C579EF" w:rsidRPr="00E86698" w:rsidRDefault="00C579EF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32044E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t>The value of ‘</w:t>
      </w:r>
      <w:r w:rsidRPr="0032044E">
        <w:rPr>
          <w:rFonts w:ascii="Times New Roman" w:hAnsi="Times New Roman"/>
          <w:b/>
          <w:i/>
          <w:sz w:val="24"/>
          <w:szCs w:val="24"/>
        </w:rPr>
        <w:t>a</w:t>
      </w:r>
      <w:r w:rsidRPr="0032044E">
        <w:rPr>
          <w:rFonts w:ascii="Times New Roman" w:hAnsi="Times New Roman"/>
          <w:b/>
          <w:sz w:val="24"/>
          <w:szCs w:val="24"/>
        </w:rPr>
        <w:t xml:space="preserve">’ for which one root of the quadratic equation </w:t>
      </w:r>
      <w:r w:rsidRPr="0032044E">
        <w:rPr>
          <w:rFonts w:ascii="Times New Roman" w:hAnsi="Times New Roman"/>
          <w:b/>
          <w:position w:val="-8"/>
          <w:sz w:val="24"/>
          <w:szCs w:val="24"/>
        </w:rPr>
        <w:object w:dxaOrig="2600" w:dyaOrig="300">
          <v:shape id="_x0000_i1119" type="#_x0000_t75" style="width:129.75pt;height:15pt" o:ole="" fillcolor="window">
            <v:imagedata r:id="rId192" o:title=""/>
          </v:shape>
          <o:OLEObject Type="Embed" ProgID="Equation.3" ShapeID="_x0000_i1119" DrawAspect="Content" ObjectID="_1651817852" r:id="rId193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is twice as large as the other, is 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20" type="#_x0000_t75" style="width:11.25pt;height:24.75pt" o:ole="" fillcolor="window">
            <v:imagedata r:id="rId194" o:title=""/>
          </v:shape>
          <o:OLEObject Type="Embed" ProgID="Equation.3" ShapeID="_x0000_i1120" DrawAspect="Content" ObjectID="_1651817853" r:id="rId195"/>
        </w:object>
      </w:r>
      <w:r w:rsidRPr="00E86698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121" type="#_x0000_t75" style="width:18pt;height:24.75pt" o:ole="" fillcolor="window">
            <v:imagedata r:id="rId196" o:title=""/>
          </v:shape>
          <o:OLEObject Type="Embed" ProgID="Equation.3" ShapeID="_x0000_i1121" DrawAspect="Content" ObjectID="_1651817854" r:id="rId197"/>
        </w:objec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22" type="#_x0000_t75" style="width:11.25pt;height:24.75pt" o:ole="" fillcolor="window">
            <v:imagedata r:id="rId165" o:title=""/>
          </v:shape>
          <o:OLEObject Type="Embed" ProgID="Equation.3" ShapeID="_x0000_i1122" DrawAspect="Content" ObjectID="_1651817855" r:id="rId198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123" type="#_x0000_t75" style="width:18pt;height:24.75pt" o:ole="" fillcolor="window">
            <v:imagedata r:id="rId199" o:title=""/>
          </v:shape>
          <o:OLEObject Type="Embed" ProgID="Equation.3" ShapeID="_x0000_i1123" DrawAspect="Content" ObjectID="_1651817856" r:id="rId200"/>
        </w:object>
      </w:r>
    </w:p>
    <w:p w:rsidR="0032044E" w:rsidRPr="00E86698" w:rsidRDefault="0032044E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B84A80" w:rsidRPr="0032044E" w:rsidRDefault="00B84A80" w:rsidP="00B84A80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32044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60" w:dyaOrig="260">
          <v:shape id="_x0000_i1124" type="#_x0000_t75" style="width:23.25pt;height:12.75pt" o:ole="" fillcolor="window">
            <v:imagedata r:id="rId201" o:title=""/>
          </v:shape>
          <o:OLEObject Type="Embed" ProgID="Equation.3" ShapeID="_x0000_i1124" DrawAspect="Content" ObjectID="_1651817857" r:id="rId202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in G.P., then the equations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380" w:dyaOrig="260">
          <v:shape id="_x0000_i1125" type="#_x0000_t75" style="width:69pt;height:12.75pt" o:ole="" fillcolor="window">
            <v:imagedata r:id="rId203" o:title=""/>
          </v:shape>
          <o:OLEObject Type="Embed" ProgID="Equation.3" ShapeID="_x0000_i1125" DrawAspect="Content" ObjectID="_1651817858" r:id="rId20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32044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80" w:dyaOrig="300">
          <v:shape id="_x0000_i1126" type="#_x0000_t75" style="width:69pt;height:15pt" o:ole="" fillcolor="window">
            <v:imagedata r:id="rId205" o:title=""/>
          </v:shape>
          <o:OLEObject Type="Embed" ProgID="Equation.3" ShapeID="_x0000_i1126" DrawAspect="Content" ObjectID="_1651817859" r:id="rId20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have a common root if </w:t>
      </w:r>
      <w:r w:rsidRPr="0032044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660" w:dyaOrig="499">
          <v:shape id="_x0000_i1127" type="#_x0000_t75" style="width:33pt;height:24.75pt" o:ole="" fillcolor="window">
            <v:imagedata r:id="rId207" o:title=""/>
          </v:shape>
          <o:OLEObject Type="Embed" ProgID="Equation.3" ShapeID="_x0000_i1127" DrawAspect="Content" ObjectID="_1651817860" r:id="rId208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in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A.P.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G.P.</w:t>
      </w:r>
    </w:p>
    <w:p w:rsidR="00B84A80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H.P.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2044E" w:rsidRPr="00E86698" w:rsidRDefault="0032044E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84A80" w:rsidRPr="0032044E" w:rsidRDefault="00B84A80" w:rsidP="00E86698">
      <w:pPr>
        <w:numPr>
          <w:ilvl w:val="0"/>
          <w:numId w:val="28"/>
        </w:numPr>
        <w:tabs>
          <w:tab w:val="clear" w:pos="540"/>
          <w:tab w:val="left" w:pos="504"/>
          <w:tab w:val="left" w:pos="850"/>
          <w:tab w:val="left" w:pos="2837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t>The value of ‘</w:t>
      </w:r>
      <w:r w:rsidRPr="0032044E">
        <w:rPr>
          <w:rFonts w:ascii="Times New Roman" w:hAnsi="Times New Roman"/>
          <w:b/>
          <w:i/>
          <w:sz w:val="24"/>
          <w:szCs w:val="24"/>
        </w:rPr>
        <w:t>a</w:t>
      </w:r>
      <w:r w:rsidRPr="0032044E">
        <w:rPr>
          <w:rFonts w:ascii="Times New Roman" w:hAnsi="Times New Roman"/>
          <w:b/>
          <w:sz w:val="24"/>
          <w:szCs w:val="24"/>
        </w:rPr>
        <w:t xml:space="preserve">’ for which the equations </w:t>
      </w:r>
      <w:r w:rsidRPr="0032044E">
        <w:rPr>
          <w:rFonts w:ascii="Times New Roman" w:hAnsi="Times New Roman"/>
          <w:b/>
          <w:position w:val="-4"/>
          <w:sz w:val="24"/>
          <w:szCs w:val="24"/>
        </w:rPr>
        <w:object w:dxaOrig="1280" w:dyaOrig="260">
          <v:shape id="_x0000_i1128" type="#_x0000_t75" style="width:63.75pt;height:12.75pt" o:ole="" fillcolor="window">
            <v:imagedata r:id="rId209" o:title=""/>
          </v:shape>
          <o:OLEObject Type="Embed" ProgID="Equation.3" ShapeID="_x0000_i1128" DrawAspect="Content" ObjectID="_1651817861" r:id="rId210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and </w:t>
      </w:r>
      <w:r w:rsidRPr="0032044E">
        <w:rPr>
          <w:rFonts w:ascii="Times New Roman" w:hAnsi="Times New Roman"/>
          <w:b/>
          <w:position w:val="-4"/>
          <w:sz w:val="24"/>
          <w:szCs w:val="24"/>
        </w:rPr>
        <w:object w:dxaOrig="1260" w:dyaOrig="260">
          <v:shape id="_x0000_i1129" type="#_x0000_t75" style="width:63pt;height:12.75pt" o:ole="" fillcolor="window">
            <v:imagedata r:id="rId211" o:title=""/>
          </v:shape>
          <o:OLEObject Type="Embed" ProgID="Equation.3" ShapeID="_x0000_i1129" DrawAspect="Content" ObjectID="_1651817862" r:id="rId212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have a common root is  </w:t>
      </w:r>
    </w:p>
    <w:p w:rsidR="00B84A80" w:rsidRPr="00E86698" w:rsidRDefault="00B84A80" w:rsidP="00B84A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  <w:t>3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  <w:t>1</w:t>
      </w:r>
    </w:p>
    <w:p w:rsidR="00B84A80" w:rsidRDefault="00B84A80" w:rsidP="00B84A80">
      <w:pPr>
        <w:tabs>
          <w:tab w:val="left" w:pos="504"/>
          <w:tab w:val="left" w:pos="850"/>
          <w:tab w:val="left" w:pos="2837"/>
          <w:tab w:val="left" w:pos="3154"/>
          <w:tab w:val="right" w:pos="5126"/>
        </w:tabs>
        <w:spacing w:before="20" w:after="20" w:line="264" w:lineRule="auto"/>
        <w:ind w:left="504" w:right="-5" w:hanging="504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ab/>
        <w:t>(c)</w:t>
      </w:r>
      <w:r w:rsidRPr="00E86698">
        <w:rPr>
          <w:rFonts w:ascii="Times New Roman" w:hAnsi="Times New Roman"/>
          <w:sz w:val="24"/>
          <w:szCs w:val="24"/>
        </w:rPr>
        <w:tab/>
        <w:t>– 2</w: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  <w:t>2</w:t>
      </w:r>
    </w:p>
    <w:p w:rsidR="0032044E" w:rsidRPr="00E86698" w:rsidRDefault="0032044E" w:rsidP="00B84A80">
      <w:pPr>
        <w:tabs>
          <w:tab w:val="left" w:pos="504"/>
          <w:tab w:val="left" w:pos="850"/>
          <w:tab w:val="left" w:pos="2837"/>
          <w:tab w:val="left" w:pos="3154"/>
          <w:tab w:val="right" w:pos="5126"/>
        </w:tabs>
        <w:spacing w:before="20" w:after="20" w:line="264" w:lineRule="auto"/>
        <w:ind w:left="504" w:right="-5" w:hanging="504"/>
        <w:rPr>
          <w:rFonts w:ascii="Times New Roman" w:hAnsi="Times New Roman"/>
          <w:sz w:val="24"/>
          <w:szCs w:val="24"/>
        </w:rPr>
      </w:pPr>
    </w:p>
    <w:p w:rsidR="00D441FD" w:rsidRPr="0032044E" w:rsidRDefault="00D441FD" w:rsidP="00D441F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t>Jairam purchased a house in Rs. 15000 and paid Rs. 5000 at once. Rest money he promised to pay in annual installment of Rs. 1000 with 10% per annum interest. How much money is to be paid by Jairam</w:t>
      </w:r>
    </w:p>
    <w:p w:rsidR="00D441FD" w:rsidRPr="00E86698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  <w:t xml:space="preserve">Rs. 21555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  <w:t>Rs. 20475</w:t>
      </w:r>
    </w:p>
    <w:p w:rsidR="00D441FD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  <w:t>Rs. 20500</w: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  <w:t>Rs. 20700</w:t>
      </w:r>
    </w:p>
    <w:p w:rsidR="0032044E" w:rsidRPr="00E86698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D441FD" w:rsidRPr="0032044E" w:rsidRDefault="00D441FD" w:rsidP="00D441F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80" w:dyaOrig="279">
          <v:shape id="_x0000_i1130" type="#_x0000_t75" style="width:48.75pt;height:14.25pt" o:ole="" fillcolor="window">
            <v:imagedata r:id="rId213" o:title=""/>
          </v:shape>
          <o:OLEObject Type="Embed" ProgID="Equation.3" ShapeID="_x0000_i1130" DrawAspect="Content" ObjectID="_1651817863" r:id="rId21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be squares such that for each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60" w:dyaOrig="220">
          <v:shape id="_x0000_i1131" type="#_x0000_t75" style="width:23.25pt;height:11.25pt" o:ole="" fillcolor="window">
            <v:imagedata r:id="rId215" o:title=""/>
          </v:shape>
          <o:OLEObject Type="Embed" ProgID="Equation.3" ShapeID="_x0000_i1131" DrawAspect="Content" ObjectID="_1651817864" r:id="rId21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, the length of a side of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60" w:dyaOrig="279">
          <v:shape id="_x0000_i1132" type="#_x0000_t75" style="width:12.75pt;height:14.25pt" o:ole="" fillcolor="window">
            <v:imagedata r:id="rId217" o:title=""/>
          </v:shape>
          <o:OLEObject Type="Embed" ProgID="Equation.3" ShapeID="_x0000_i1132" DrawAspect="Content" ObjectID="_1651817865" r:id="rId218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equals the length of a diagonal of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00" w:dyaOrig="279">
          <v:shape id="_x0000_i1133" type="#_x0000_t75" style="width:20.25pt;height:14.25pt" o:ole="" fillcolor="window">
            <v:imagedata r:id="rId219" o:title=""/>
          </v:shape>
          <o:OLEObject Type="Embed" ProgID="Equation.3" ShapeID="_x0000_i1133" DrawAspect="Content" ObjectID="_1651817866" r:id="rId220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. If the length of a side of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60" w:dyaOrig="279">
          <v:shape id="_x0000_i1134" type="#_x0000_t75" style="width:12.75pt;height:14.25pt" o:ole="" fillcolor="window">
            <v:imagedata r:id="rId221" o:title=""/>
          </v:shape>
          <o:OLEObject Type="Embed" ProgID="Equation.3" ShapeID="_x0000_i1134" DrawAspect="Content" ObjectID="_1651817867" r:id="rId222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>is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220">
          <v:shape id="_x0000_i1135" type="#_x0000_t75" style="width:24pt;height:11.25pt" o:ole="" fillcolor="window">
            <v:imagedata r:id="rId223" o:title=""/>
          </v:shape>
          <o:OLEObject Type="Embed" ProgID="Equation.3" ShapeID="_x0000_i1135" DrawAspect="Content" ObjectID="_1651817868" r:id="rId22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, then for which of the following values of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136" type="#_x0000_t75" style="width:8.25pt;height:9pt" o:ole="" fillcolor="window">
            <v:imagedata r:id="rId225" o:title=""/>
          </v:shape>
          <o:OLEObject Type="Embed" ProgID="Equation.3" ShapeID="_x0000_i1136" DrawAspect="Content" ObjectID="_1651817869" r:id="rId22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is the area of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60" w:dyaOrig="279">
          <v:shape id="_x0000_i1137" type="#_x0000_t75" style="width:12.75pt;height:14.25pt" o:ole="" fillcolor="window">
            <v:imagedata r:id="rId217" o:title=""/>
          </v:shape>
          <o:OLEObject Type="Embed" ProgID="Equation.3" ShapeID="_x0000_i1137" DrawAspect="Content" ObjectID="_1651817870" r:id="rId227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less then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60" w:dyaOrig="279">
          <v:shape id="_x0000_i1138" type="#_x0000_t75" style="width:33pt;height:14.25pt" o:ole="" fillcolor="window">
            <v:imagedata r:id="rId228" o:title=""/>
          </v:shape>
          <o:OLEObject Type="Embed" ProgID="Equation.3" ShapeID="_x0000_i1138" DrawAspect="Content" ObjectID="_1651817871" r:id="rId229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D441FD" w:rsidRPr="00E86698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="00654095">
        <w:rPr>
          <w:rFonts w:ascii="Times New Roman" w:hAnsi="Times New Roman"/>
          <w:snapToGrid w:val="0"/>
          <w:sz w:val="24"/>
          <w:szCs w:val="24"/>
        </w:rPr>
        <w:t>1</w:t>
      </w:r>
      <w:r w:rsidRPr="00E86698">
        <w:rPr>
          <w:rFonts w:ascii="Times New Roman" w:hAnsi="Times New Roman"/>
          <w:snapToGrid w:val="0"/>
          <w:sz w:val="24"/>
          <w:szCs w:val="24"/>
        </w:rPr>
        <w:t>7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="00654095">
        <w:rPr>
          <w:rFonts w:ascii="Times New Roman" w:hAnsi="Times New Roman"/>
          <w:snapToGrid w:val="0"/>
          <w:sz w:val="24"/>
          <w:szCs w:val="24"/>
        </w:rPr>
        <w:t>1</w:t>
      </w:r>
      <w:r w:rsidRPr="00E86698">
        <w:rPr>
          <w:rFonts w:ascii="Times New Roman" w:hAnsi="Times New Roman"/>
          <w:snapToGrid w:val="0"/>
          <w:sz w:val="24"/>
          <w:szCs w:val="24"/>
        </w:rPr>
        <w:t>8</w:t>
      </w:r>
    </w:p>
    <w:p w:rsidR="00D441FD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="00654095">
        <w:rPr>
          <w:rFonts w:ascii="Times New Roman" w:hAnsi="Times New Roman"/>
          <w:snapToGrid w:val="0"/>
          <w:sz w:val="24"/>
          <w:szCs w:val="24"/>
        </w:rPr>
        <w:t>1</w:t>
      </w:r>
      <w:r w:rsidRPr="00E86698">
        <w:rPr>
          <w:rFonts w:ascii="Times New Roman" w:hAnsi="Times New Roman"/>
          <w:snapToGrid w:val="0"/>
          <w:sz w:val="24"/>
          <w:szCs w:val="24"/>
        </w:rPr>
        <w:t>9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10</w:t>
      </w:r>
    </w:p>
    <w:p w:rsidR="0032044E" w:rsidRPr="00E86698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441FD" w:rsidRPr="0032044E" w:rsidRDefault="00D441FD" w:rsidP="00D441F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620" w:dyaOrig="279">
          <v:shape id="_x0000_i1139" type="#_x0000_t75" style="width:81pt;height:14.25pt" o:ole="" fillcolor="window">
            <v:imagedata r:id="rId230" o:title=""/>
          </v:shape>
          <o:OLEObject Type="Embed" ProgID="Equation.3" ShapeID="_x0000_i1139" DrawAspect="Content" ObjectID="_1651817872" r:id="rId231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the sums of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140" type="#_x0000_t75" style="width:8.25pt;height:9pt" o:ole="" fillcolor="window">
            <v:imagedata r:id="rId225" o:title=""/>
          </v:shape>
          <o:OLEObject Type="Embed" ProgID="Equation.3" ShapeID="_x0000_i1140" DrawAspect="Content" ObjectID="_1651817873" r:id="rId232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terms of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20" w:dyaOrig="180">
          <v:shape id="_x0000_i1141" type="#_x0000_t75" style="width:11.25pt;height:9pt" o:ole="" fillcolor="window">
            <v:imagedata r:id="rId233" o:title=""/>
          </v:shape>
          <o:OLEObject Type="Embed" ProgID="Equation.3" ShapeID="_x0000_i1141" DrawAspect="Content" ObjectID="_1651817874" r:id="rId23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A.P.'s whose first terms are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579" w:dyaOrig="279">
          <v:shape id="_x0000_i1142" type="#_x0000_t75" style="width:78.75pt;height:14.25pt" o:ole="" fillcolor="window">
            <v:imagedata r:id="rId235" o:title=""/>
          </v:shape>
          <o:OLEObject Type="Embed" ProgID="Equation.3" ShapeID="_x0000_i1142" DrawAspect="Content" ObjectID="_1651817875" r:id="rId23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and common differences are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640" w:dyaOrig="279">
          <v:shape id="_x0000_i1143" type="#_x0000_t75" style="width:81.75pt;height:14.25pt" o:ole="" fillcolor="window">
            <v:imagedata r:id="rId237" o:title=""/>
          </v:shape>
          <o:OLEObject Type="Embed" ProgID="Equation.3" ShapeID="_x0000_i1143" DrawAspect="Content" ObjectID="_1651817876" r:id="rId238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respectively, then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860" w:dyaOrig="279">
          <v:shape id="_x0000_i1144" type="#_x0000_t75" style="width:93pt;height:14.25pt" o:ole="" fillcolor="window">
            <v:imagedata r:id="rId239" o:title=""/>
          </v:shape>
          <o:OLEObject Type="Embed" ProgID="Equation.3" ShapeID="_x0000_i1144" DrawAspect="Content" ObjectID="_1651817877" r:id="rId240"/>
        </w:object>
      </w:r>
    </w:p>
    <w:p w:rsidR="00D441FD" w:rsidRPr="00E86698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499">
          <v:shape id="_x0000_i1145" type="#_x0000_t75" style="width:53.25pt;height:24.75pt" o:ole="" fillcolor="window">
            <v:imagedata r:id="rId241" o:title=""/>
          </v:shape>
          <o:OLEObject Type="Embed" ProgID="Equation.3" ShapeID="_x0000_i1145" DrawAspect="Content" ObjectID="_1651817878" r:id="rId242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8"/>
          <w:sz w:val="24"/>
          <w:szCs w:val="24"/>
        </w:rPr>
        <w:object w:dxaOrig="800" w:dyaOrig="260">
          <v:shape id="_x0000_i1146" type="#_x0000_t75" style="width:39.75pt;height:12.75pt" o:ole="" fillcolor="window">
            <v:imagedata r:id="rId243" o:title=""/>
          </v:shape>
          <o:OLEObject Type="Embed" ProgID="Equation.3" ShapeID="_x0000_i1146" DrawAspect="Content" ObjectID="_1651817879" r:id="rId244"/>
        </w:object>
      </w:r>
    </w:p>
    <w:p w:rsidR="00D441FD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1080" w:dyaOrig="499">
          <v:shape id="_x0000_i1147" type="#_x0000_t75" style="width:54pt;height:24.75pt" o:ole="" fillcolor="window">
            <v:imagedata r:id="rId245" o:title=""/>
          </v:shape>
          <o:OLEObject Type="Embed" ProgID="Equation.3" ShapeID="_x0000_i1147" DrawAspect="Content" ObjectID="_1651817880" r:id="rId246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None of the above</w:t>
      </w:r>
    </w:p>
    <w:p w:rsidR="0032044E" w:rsidRPr="00E86698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441FD" w:rsidRPr="0032044E" w:rsidRDefault="00D441FD" w:rsidP="00E86698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4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380" w:dyaOrig="279">
          <v:shape id="_x0000_i1148" type="#_x0000_t75" style="width:69pt;height:14.25pt" o:ole="" fillcolor="window">
            <v:imagedata r:id="rId247" o:title=""/>
          </v:shape>
          <o:OLEObject Type="Embed" ProgID="Equation.3" ShapeID="_x0000_i1148" DrawAspect="Content" ObjectID="_1651817881" r:id="rId248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in arithmetic progression and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920" w:dyaOrig="279">
          <v:shape id="_x0000_i1149" type="#_x0000_t75" style="width:146.25pt;height:14.25pt" o:ole="" fillcolor="window">
            <v:imagedata r:id="rId249" o:title=""/>
          </v:shape>
          <o:OLEObject Type="Embed" ProgID="Equation.3" ShapeID="_x0000_i1149" DrawAspect="Content" ObjectID="_1651817882" r:id="rId250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640" w:dyaOrig="279">
          <v:shape id="_x0000_i1150" type="#_x0000_t75" style="width:132pt;height:14.25pt" o:ole="" fillcolor="window">
            <v:imagedata r:id="rId251" o:title=""/>
          </v:shape>
          <o:OLEObject Type="Embed" ProgID="Equation.3" ShapeID="_x0000_i1150" DrawAspect="Content" ObjectID="_1651817883" r:id="rId252"/>
        </w:object>
      </w:r>
    </w:p>
    <w:p w:rsidR="00D441FD" w:rsidRPr="00E86698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909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75</w:t>
      </w:r>
    </w:p>
    <w:p w:rsidR="00D441FD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750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900</w:t>
      </w:r>
    </w:p>
    <w:p w:rsidR="0032044E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2044E" w:rsidRPr="00E86698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441FD" w:rsidRPr="0032044E" w:rsidRDefault="00D441FD" w:rsidP="00E86698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7"/>
        </w:tabs>
        <w:spacing w:before="30" w:after="34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lastRenderedPageBreak/>
        <w:t xml:space="preserve">If the roots of the equation </w:t>
      </w:r>
      <w:r w:rsidRPr="0032044E">
        <w:rPr>
          <w:rFonts w:ascii="Times New Roman" w:hAnsi="Times New Roman"/>
          <w:b/>
          <w:position w:val="-4"/>
          <w:sz w:val="24"/>
          <w:szCs w:val="24"/>
        </w:rPr>
        <w:object w:dxaOrig="2020" w:dyaOrig="260">
          <v:shape id="_x0000_i1151" type="#_x0000_t75" style="width:101.25pt;height:12.75pt" o:ole="" fillcolor="window">
            <v:imagedata r:id="rId253" o:title=""/>
          </v:shape>
          <o:OLEObject Type="Embed" ProgID="Equation.3" ShapeID="_x0000_i1151" DrawAspect="Content" ObjectID="_1651817884" r:id="rId254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are in A.P., then their common difference will be     </w:t>
      </w:r>
    </w:p>
    <w:p w:rsidR="00D441FD" w:rsidRPr="00E86698" w:rsidRDefault="00D441FD" w:rsidP="00D441FD">
      <w:p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260" w:dyaOrig="220">
          <v:shape id="_x0000_i1152" type="#_x0000_t75" style="width:12.75pt;height:11.25pt" o:ole="" fillcolor="window">
            <v:imagedata r:id="rId255" o:title=""/>
          </v:shape>
          <o:OLEObject Type="Embed" ProgID="Equation.3" ShapeID="_x0000_i1152" DrawAspect="Content" ObjectID="_1651817885" r:id="rId256"/>
        </w:objec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153" type="#_x0000_t75" style="width:14.25pt;height:11.25pt" o:ole="" fillcolor="window">
            <v:imagedata r:id="rId257" o:title=""/>
          </v:shape>
          <o:OLEObject Type="Embed" ProgID="Equation.3" ShapeID="_x0000_i1153" DrawAspect="Content" ObjectID="_1651817886" r:id="rId258"/>
        </w:object>
      </w:r>
    </w:p>
    <w:p w:rsidR="00D441FD" w:rsidRDefault="00D441FD" w:rsidP="00D441FD">
      <w:p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154" type="#_x0000_t75" style="width:14.25pt;height:11.25pt" o:ole="" fillcolor="window">
            <v:imagedata r:id="rId259" o:title=""/>
          </v:shape>
          <o:OLEObject Type="Embed" ProgID="Equation.3" ShapeID="_x0000_i1154" DrawAspect="Content" ObjectID="_1651817887" r:id="rId260"/>
        </w:object>
      </w:r>
      <w:r w:rsidRPr="00E86698">
        <w:rPr>
          <w:rFonts w:ascii="Times New Roman" w:hAnsi="Times New Roman"/>
          <w:sz w:val="24"/>
          <w:szCs w:val="24"/>
        </w:rPr>
        <w:tab/>
        <w:t>(4)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155" type="#_x0000_t75" style="width:14.25pt;height:11.25pt" o:ole="" fillcolor="window">
            <v:imagedata r:id="rId261" o:title=""/>
          </v:shape>
          <o:OLEObject Type="Embed" ProgID="Equation.3" ShapeID="_x0000_i1155" DrawAspect="Content" ObjectID="_1651817888" r:id="rId262"/>
        </w:object>
      </w:r>
    </w:p>
    <w:p w:rsidR="0032044E" w:rsidRPr="00E86698" w:rsidRDefault="0032044E" w:rsidP="00D441FD">
      <w:pPr>
        <w:tabs>
          <w:tab w:val="left" w:pos="540"/>
          <w:tab w:val="left" w:pos="850"/>
          <w:tab w:val="left" w:pos="2808"/>
          <w:tab w:val="left" w:pos="3154"/>
          <w:tab w:val="right" w:pos="5127"/>
        </w:tabs>
        <w:spacing w:before="30" w:after="3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D441FD" w:rsidRPr="0032044E" w:rsidRDefault="00D441FD" w:rsidP="00D441F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If the first term of a G.P.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359" w:dyaOrig="279">
          <v:shape id="_x0000_i1156" type="#_x0000_t75" style="width:68.25pt;height:14.25pt" o:ole="" fillcolor="window">
            <v:imagedata r:id="rId263" o:title=""/>
          </v:shape>
          <o:OLEObject Type="Embed" ProgID="Equation.3" ShapeID="_x0000_i1156" DrawAspect="Content" ObjectID="_1651817889" r:id="rId26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is unity such that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40" w:dyaOrig="279">
          <v:shape id="_x0000_i1157" type="#_x0000_t75" style="width:42pt;height:14.25pt" o:ole="" fillcolor="window">
            <v:imagedata r:id="rId265" o:title=""/>
          </v:shape>
          <o:OLEObject Type="Embed" ProgID="Equation.3" ShapeID="_x0000_i1157" DrawAspect="Content" ObjectID="_1651817890" r:id="rId26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is least, then the common ratio of G.P. is</w:t>
      </w:r>
    </w:p>
    <w:p w:rsidR="00D441FD" w:rsidRPr="00E86698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499">
          <v:shape id="_x0000_i1158" type="#_x0000_t75" style="width:18pt;height:24.75pt" o:ole="" fillcolor="window">
            <v:imagedata r:id="rId267" o:title=""/>
          </v:shape>
          <o:OLEObject Type="Embed" ProgID="Equation.3" ShapeID="_x0000_i1158" DrawAspect="Content" ObjectID="_1651817891" r:id="rId268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499">
          <v:shape id="_x0000_i1159" type="#_x0000_t75" style="width:18pt;height:24.75pt" o:ole="" fillcolor="window">
            <v:imagedata r:id="rId269" o:title=""/>
          </v:shape>
          <o:OLEObject Type="Embed" ProgID="Equation.3" ShapeID="_x0000_i1159" DrawAspect="Content" ObjectID="_1651817892" r:id="rId270"/>
        </w:object>
      </w:r>
    </w:p>
    <w:p w:rsidR="00D441FD" w:rsidRDefault="00D441FD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60" type="#_x0000_t75" style="width:11.25pt;height:24.75pt" o:ole="" fillcolor="window">
            <v:imagedata r:id="rId271" o:title=""/>
          </v:shape>
          <o:OLEObject Type="Embed" ProgID="Equation.3" ShapeID="_x0000_i1160" DrawAspect="Content" ObjectID="_1651817893" r:id="rId272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2044E" w:rsidRPr="00E86698" w:rsidRDefault="0032044E" w:rsidP="00D441F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F70B6" w:rsidRPr="0032044E" w:rsidRDefault="00CF70B6" w:rsidP="00E86698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00" w:dyaOrig="279">
          <v:shape id="_x0000_i1161" type="#_x0000_t75" style="width:20.25pt;height:14.25pt" o:ole="" fillcolor="window">
            <v:imagedata r:id="rId273" o:title=""/>
          </v:shape>
          <o:OLEObject Type="Embed" ProgID="Equation.3" ShapeID="_x0000_i1161" DrawAspect="Content" ObjectID="_1651817894" r:id="rId27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the roots of the equation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200" w:dyaOrig="260">
          <v:shape id="_x0000_i1162" type="#_x0000_t75" style="width:60pt;height:12.75pt" o:ole="" fillcolor="window">
            <v:imagedata r:id="rId275" o:title=""/>
          </v:shape>
          <o:OLEObject Type="Embed" ProgID="Equation.3" ShapeID="_x0000_i1162" DrawAspect="Content" ObjectID="_1651817895" r:id="rId276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380" w:dyaOrig="279">
          <v:shape id="_x0000_i1163" type="#_x0000_t75" style="width:18.75pt;height:14.25pt" o:ole="" fillcolor="window">
            <v:imagedata r:id="rId277" o:title=""/>
          </v:shape>
          <o:OLEObject Type="Embed" ProgID="Equation.3" ShapeID="_x0000_i1163" DrawAspect="Content" ObjectID="_1651817896" r:id="rId278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are the roots of the equation </w:t>
      </w:r>
      <w:r w:rsidRPr="0032044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300" w:dyaOrig="260">
          <v:shape id="_x0000_i1164" type="#_x0000_t75" style="width:65.25pt;height:12.75pt" o:ole="" fillcolor="window">
            <v:imagedata r:id="rId279" o:title=""/>
          </v:shape>
          <o:OLEObject Type="Embed" ProgID="Equation.3" ShapeID="_x0000_i1164" DrawAspect="Content" ObjectID="_1651817897" r:id="rId280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. If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80" w:dyaOrig="279">
          <v:shape id="_x0000_i1165" type="#_x0000_t75" style="width:39pt;height:14.25pt" o:ole="" fillcolor="window">
            <v:imagedata r:id="rId281" o:title=""/>
          </v:shape>
          <o:OLEObject Type="Embed" ProgID="Equation.3" ShapeID="_x0000_i1165" DrawAspect="Content" ObjectID="_1651817898" r:id="rId282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form an increasing G.P., then </w:t>
      </w:r>
      <w:r w:rsidRPr="0032044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00" w:dyaOrig="279">
          <v:shape id="_x0000_i1166" type="#_x0000_t75" style="width:30pt;height:14.25pt" o:ole="" fillcolor="window">
            <v:imagedata r:id="rId283" o:title=""/>
          </v:shape>
          <o:OLEObject Type="Embed" ProgID="Equation.3" ShapeID="_x0000_i1166" DrawAspect="Content" ObjectID="_1651817899" r:id="rId284"/>
        </w:object>
      </w:r>
      <w:r w:rsidRPr="0032044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CF70B6" w:rsidRPr="00E86698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(3, 12)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(12, 3)</w:t>
      </w:r>
    </w:p>
    <w:p w:rsidR="00CF70B6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(2, 32)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(4, 16)</w:t>
      </w:r>
    </w:p>
    <w:p w:rsidR="0032044E" w:rsidRPr="00E86698" w:rsidRDefault="0032044E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F70B6" w:rsidRPr="00E86698" w:rsidRDefault="0032044E" w:rsidP="00CF70B6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position w:val="-6"/>
          <w:sz w:val="24"/>
          <w:szCs w:val="24"/>
        </w:rPr>
        <w:object w:dxaOrig="700" w:dyaOrig="380">
          <v:shape id="_x0000_i1167" type="#_x0000_t75" style="width:43.5pt;height:23.25pt" o:ole="" fillcolor="window">
            <v:imagedata r:id="rId285" o:title=""/>
          </v:shape>
          <o:OLEObject Type="Embed" ProgID="Equation.3" ShapeID="_x0000_i1167" DrawAspect="Content" ObjectID="_1651817900" r:id="rId286"/>
        </w:object>
      </w:r>
    </w:p>
    <w:p w:rsidR="00CF70B6" w:rsidRPr="00E86698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168" type="#_x0000_t75" style="width:26.25pt;height:24.75pt" o:ole="" fillcolor="window">
            <v:imagedata r:id="rId287" o:title=""/>
          </v:shape>
          <o:OLEObject Type="Embed" ProgID="Equation.3" ShapeID="_x0000_i1168" DrawAspect="Content" ObjectID="_1651817901" r:id="rId288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169" type="#_x0000_t75" style="width:26.25pt;height:24.75pt" o:ole="" fillcolor="window">
            <v:imagedata r:id="rId289" o:title=""/>
          </v:shape>
          <o:OLEObject Type="Embed" ProgID="Equation.3" ShapeID="_x0000_i1169" DrawAspect="Content" ObjectID="_1651817902" r:id="rId290"/>
        </w:object>
      </w:r>
    </w:p>
    <w:p w:rsidR="00CF70B6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86698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</w:r>
      <w:r w:rsidRPr="00E86698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170" type="#_x0000_t75" style="width:26.25pt;height:24.75pt" o:ole="" fillcolor="window">
            <v:imagedata r:id="rId291" o:title=""/>
          </v:shape>
          <o:OLEObject Type="Embed" ProgID="Equation.3" ShapeID="_x0000_i1170" DrawAspect="Content" ObjectID="_1651817903" r:id="rId292"/>
        </w:objec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86698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2044E" w:rsidRPr="00E86698" w:rsidRDefault="0032044E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F70B6" w:rsidRPr="0032044E" w:rsidRDefault="00CF70B6" w:rsidP="00CF70B6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t xml:space="preserve">If </w:t>
      </w:r>
      <w:r w:rsidRPr="0032044E">
        <w:rPr>
          <w:rFonts w:ascii="Times New Roman" w:hAnsi="Times New Roman"/>
          <w:b/>
          <w:position w:val="-10"/>
          <w:sz w:val="24"/>
          <w:szCs w:val="24"/>
        </w:rPr>
        <w:object w:dxaOrig="2840" w:dyaOrig="340">
          <v:shape id="_x0000_i1171" type="#_x0000_t75" style="width:141.75pt;height:17.25pt" o:ole="" fillcolor="window">
            <v:imagedata r:id="rId293" o:title=""/>
          </v:shape>
          <o:OLEObject Type="Embed" ProgID="Equation.3" ShapeID="_x0000_i1171" DrawAspect="Content" ObjectID="_1651817904" r:id="rId294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then </w:t>
      </w:r>
      <w:r w:rsidRPr="0032044E">
        <w:rPr>
          <w:rFonts w:ascii="Times New Roman" w:hAnsi="Times New Roman"/>
          <w:b/>
          <w:position w:val="-8"/>
          <w:sz w:val="24"/>
          <w:szCs w:val="24"/>
        </w:rPr>
        <w:object w:dxaOrig="240" w:dyaOrig="220">
          <v:shape id="_x0000_i1172" type="#_x0000_t75" style="width:12pt;height:11.25pt" o:ole="" fillcolor="window">
            <v:imagedata r:id="rId295" o:title=""/>
          </v:shape>
          <o:OLEObject Type="Embed" ProgID="Equation.3" ShapeID="_x0000_i1172" DrawAspect="Content" ObjectID="_1651817905" r:id="rId296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</w:t>
      </w:r>
      <w:r w:rsidRPr="0032044E">
        <w:rPr>
          <w:rFonts w:ascii="Times New Roman" w:hAnsi="Times New Roman"/>
          <w:b/>
          <w:position w:val="-8"/>
          <w:sz w:val="24"/>
          <w:szCs w:val="24"/>
        </w:rPr>
        <w:object w:dxaOrig="900" w:dyaOrig="260">
          <v:shape id="_x0000_i1173" type="#_x0000_t75" style="width:45pt;height:12.75pt" o:ole="" fillcolor="window">
            <v:imagedata r:id="rId297" o:title=""/>
          </v:shape>
          <o:OLEObject Type="Embed" ProgID="Equation.3" ShapeID="_x0000_i1173" DrawAspect="Content" ObjectID="_1651817906" r:id="rId298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is</w:t>
      </w:r>
    </w:p>
    <w:p w:rsidR="00CF70B6" w:rsidRPr="00E86698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6"/>
          <w:sz w:val="24"/>
          <w:szCs w:val="24"/>
        </w:rPr>
        <w:object w:dxaOrig="400" w:dyaOrig="240">
          <v:shape id="_x0000_i1174" type="#_x0000_t75" style="width:20.25pt;height:12pt" o:ole="" fillcolor="window">
            <v:imagedata r:id="rId299" o:title=""/>
          </v:shape>
          <o:OLEObject Type="Embed" ProgID="Equation.3" ShapeID="_x0000_i1174" DrawAspect="Content" ObjectID="_1651817907" r:id="rId300"/>
        </w:object>
      </w:r>
      <w:r w:rsidRPr="00E86698">
        <w:rPr>
          <w:rFonts w:ascii="Times New Roman" w:hAnsi="Times New Roman"/>
          <w:sz w:val="24"/>
          <w:szCs w:val="24"/>
        </w:rPr>
        <w:t xml:space="preserve"> </w: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6"/>
          <w:sz w:val="24"/>
          <w:szCs w:val="24"/>
        </w:rPr>
        <w:object w:dxaOrig="400" w:dyaOrig="240">
          <v:shape id="_x0000_i1175" type="#_x0000_t75" style="width:20.25pt;height:12pt" o:ole="" fillcolor="window">
            <v:imagedata r:id="rId301" o:title=""/>
          </v:shape>
          <o:OLEObject Type="Embed" ProgID="Equation.3" ShapeID="_x0000_i1175" DrawAspect="Content" ObjectID="_1651817908" r:id="rId302"/>
        </w:object>
      </w:r>
    </w:p>
    <w:p w:rsidR="00CF70B6" w:rsidRDefault="00CF70B6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ab/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6"/>
          <w:sz w:val="24"/>
          <w:szCs w:val="24"/>
        </w:rPr>
        <w:object w:dxaOrig="420" w:dyaOrig="240">
          <v:shape id="_x0000_i1176" type="#_x0000_t75" style="width:21pt;height:12pt" o:ole="" fillcolor="window">
            <v:imagedata r:id="rId303" o:title=""/>
          </v:shape>
          <o:OLEObject Type="Embed" ProgID="Equation.3" ShapeID="_x0000_i1176" DrawAspect="Content" ObjectID="_1651817909" r:id="rId304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6"/>
          <w:sz w:val="24"/>
          <w:szCs w:val="24"/>
        </w:rPr>
        <w:object w:dxaOrig="520" w:dyaOrig="240">
          <v:shape id="_x0000_i1177" type="#_x0000_t75" style="width:26.25pt;height:12pt" o:ole="" fillcolor="window">
            <v:imagedata r:id="rId305" o:title=""/>
          </v:shape>
          <o:OLEObject Type="Embed" ProgID="Equation.3" ShapeID="_x0000_i1177" DrawAspect="Content" ObjectID="_1651817910" r:id="rId306"/>
        </w:object>
      </w:r>
    </w:p>
    <w:p w:rsidR="0032044E" w:rsidRPr="00E86698" w:rsidRDefault="0032044E" w:rsidP="00CF70B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="Times New Roman" w:hAnsi="Times New Roman"/>
          <w:sz w:val="24"/>
          <w:szCs w:val="24"/>
        </w:rPr>
      </w:pPr>
    </w:p>
    <w:p w:rsidR="00CF70B6" w:rsidRPr="0032044E" w:rsidRDefault="00CF70B6" w:rsidP="00CF70B6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32044E">
        <w:rPr>
          <w:rFonts w:ascii="Times New Roman" w:hAnsi="Times New Roman"/>
          <w:b/>
          <w:sz w:val="24"/>
          <w:szCs w:val="24"/>
        </w:rPr>
        <w:t xml:space="preserve">The first term of an infinite geometric progression is </w:t>
      </w:r>
      <w:r w:rsidRPr="0032044E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178" type="#_x0000_t75" style="width:9pt;height:9pt" o:ole="" fillcolor="window">
            <v:imagedata r:id="rId307" o:title=""/>
          </v:shape>
          <o:OLEObject Type="Embed" ProgID="Equation.3" ShapeID="_x0000_i1178" DrawAspect="Content" ObjectID="_1651817911" r:id="rId308"/>
        </w:object>
      </w:r>
      <w:r w:rsidRPr="0032044E">
        <w:rPr>
          <w:rFonts w:ascii="Times New Roman" w:hAnsi="Times New Roman"/>
          <w:b/>
          <w:sz w:val="24"/>
          <w:szCs w:val="24"/>
        </w:rPr>
        <w:t xml:space="preserve"> and its sum is 5. Then </w:t>
      </w:r>
    </w:p>
    <w:p w:rsidR="00CF70B6" w:rsidRPr="00E86698" w:rsidRDefault="00CF70B6" w:rsidP="00CF70B6">
      <w:pPr>
        <w:tabs>
          <w:tab w:val="left" w:pos="504"/>
          <w:tab w:val="left" w:pos="90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ab/>
        <w:t>(a)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880" w:dyaOrig="220">
          <v:shape id="_x0000_i1179" type="#_x0000_t75" style="width:44.25pt;height:11.25pt" o:ole="" fillcolor="window">
            <v:imagedata r:id="rId309" o:title=""/>
          </v:shape>
          <o:OLEObject Type="Embed" ProgID="Equation.3" ShapeID="_x0000_i1179" DrawAspect="Content" ObjectID="_1651817912" r:id="rId310"/>
        </w:object>
      </w:r>
      <w:r w:rsidRPr="00E86698">
        <w:rPr>
          <w:rFonts w:ascii="Times New Roman" w:hAnsi="Times New Roman"/>
          <w:sz w:val="24"/>
          <w:szCs w:val="24"/>
        </w:rPr>
        <w:tab/>
        <w:t>(b)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880" w:dyaOrig="220">
          <v:shape id="_x0000_i1180" type="#_x0000_t75" style="width:44.25pt;height:11.25pt" o:ole="" fillcolor="window">
            <v:imagedata r:id="rId311" o:title=""/>
          </v:shape>
          <o:OLEObject Type="Embed" ProgID="Equation.3" ShapeID="_x0000_i1180" DrawAspect="Content" ObjectID="_1651817913" r:id="rId312"/>
        </w:object>
      </w:r>
    </w:p>
    <w:p w:rsidR="00CF70B6" w:rsidRPr="00E86698" w:rsidRDefault="00CF70B6" w:rsidP="00CF70B6">
      <w:pPr>
        <w:tabs>
          <w:tab w:val="left" w:pos="504"/>
          <w:tab w:val="left" w:pos="90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86698">
        <w:rPr>
          <w:rFonts w:ascii="Times New Roman" w:hAnsi="Times New Roman"/>
          <w:sz w:val="24"/>
          <w:szCs w:val="24"/>
        </w:rPr>
        <w:tab/>
        <w:t>(c)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999" w:dyaOrig="220">
          <v:shape id="_x0000_i1181" type="#_x0000_t75" style="width:50.25pt;height:11.25pt" o:ole="" fillcolor="window">
            <v:imagedata r:id="rId313" o:title=""/>
          </v:shape>
          <o:OLEObject Type="Embed" ProgID="Equation.3" ShapeID="_x0000_i1181" DrawAspect="Content" ObjectID="_1651817914" r:id="rId314"/>
        </w:object>
      </w:r>
      <w:r w:rsidRPr="00E86698">
        <w:rPr>
          <w:rFonts w:ascii="Times New Roman" w:hAnsi="Times New Roman"/>
          <w:sz w:val="24"/>
          <w:szCs w:val="24"/>
        </w:rPr>
        <w:tab/>
        <w:t>(d)</w:t>
      </w:r>
      <w:r w:rsidRPr="00E86698">
        <w:rPr>
          <w:rFonts w:ascii="Times New Roman" w:hAnsi="Times New Roman"/>
          <w:sz w:val="24"/>
          <w:szCs w:val="24"/>
        </w:rPr>
        <w:tab/>
      </w:r>
      <w:r w:rsidRPr="00E86698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82" type="#_x0000_t75" style="width:29.25pt;height:11.25pt" o:ole="" fillcolor="window">
            <v:imagedata r:id="rId315" o:title=""/>
          </v:shape>
          <o:OLEObject Type="Embed" ProgID="Equation.3" ShapeID="_x0000_i1182" DrawAspect="Content" ObjectID="_1651817915" r:id="rId316"/>
        </w:object>
      </w:r>
    </w:p>
    <w:p w:rsidR="00F07D0C" w:rsidRPr="002B6338" w:rsidRDefault="00F07D0C" w:rsidP="00F07D0C">
      <w:pPr>
        <w:tabs>
          <w:tab w:val="left" w:pos="3165"/>
        </w:tabs>
      </w:pPr>
    </w:p>
    <w:sectPr w:rsidR="00F07D0C" w:rsidRPr="002B6338" w:rsidSect="004023B3">
      <w:headerReference w:type="even" r:id="rId317"/>
      <w:headerReference w:type="default" r:id="rId318"/>
      <w:headerReference w:type="first" r:id="rId319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B3" w:rsidRDefault="00837AB3">
      <w:r>
        <w:separator/>
      </w:r>
    </w:p>
  </w:endnote>
  <w:endnote w:type="continuationSeparator" w:id="1">
    <w:p w:rsidR="00837AB3" w:rsidRDefault="00837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B3" w:rsidRDefault="00837AB3">
      <w:r>
        <w:separator/>
      </w:r>
    </w:p>
  </w:footnote>
  <w:footnote w:type="continuationSeparator" w:id="1">
    <w:p w:rsidR="00837AB3" w:rsidRDefault="00837A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B9F0669"/>
    <w:multiLevelType w:val="singleLevel"/>
    <w:tmpl w:val="97FC1BA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021696"/>
    <w:multiLevelType w:val="singleLevel"/>
    <w:tmpl w:val="6174240E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C27EF"/>
    <w:multiLevelType w:val="singleLevel"/>
    <w:tmpl w:val="ECF4ECA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31C16A6"/>
    <w:multiLevelType w:val="singleLevel"/>
    <w:tmpl w:val="ABB249A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3D6A4841"/>
    <w:multiLevelType w:val="singleLevel"/>
    <w:tmpl w:val="D7E2BC9E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3EBD09B9"/>
    <w:multiLevelType w:val="singleLevel"/>
    <w:tmpl w:val="EF264E2A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4B10E8B"/>
    <w:multiLevelType w:val="singleLevel"/>
    <w:tmpl w:val="6ECE4790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4BD026EA"/>
    <w:multiLevelType w:val="singleLevel"/>
    <w:tmpl w:val="80360456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C0914B6"/>
    <w:multiLevelType w:val="singleLevel"/>
    <w:tmpl w:val="1F66F84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C543D43"/>
    <w:multiLevelType w:val="singleLevel"/>
    <w:tmpl w:val="B142A6E4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6404402B"/>
    <w:multiLevelType w:val="singleLevel"/>
    <w:tmpl w:val="68FE795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73B23CD0"/>
    <w:multiLevelType w:val="singleLevel"/>
    <w:tmpl w:val="73AE38D8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797C562B"/>
    <w:multiLevelType w:val="singleLevel"/>
    <w:tmpl w:val="0B6CA1E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27"/>
  </w:num>
  <w:num w:numId="5">
    <w:abstractNumId w:val="0"/>
  </w:num>
  <w:num w:numId="6">
    <w:abstractNumId w:val="2"/>
  </w:num>
  <w:num w:numId="7">
    <w:abstractNumId w:val="18"/>
  </w:num>
  <w:num w:numId="8">
    <w:abstractNumId w:val="24"/>
  </w:num>
  <w:num w:numId="9">
    <w:abstractNumId w:val="12"/>
  </w:num>
  <w:num w:numId="10">
    <w:abstractNumId w:val="21"/>
  </w:num>
  <w:num w:numId="11">
    <w:abstractNumId w:val="11"/>
  </w:num>
  <w:num w:numId="12">
    <w:abstractNumId w:val="4"/>
  </w:num>
  <w:num w:numId="13">
    <w:abstractNumId w:val="6"/>
  </w:num>
  <w:num w:numId="14">
    <w:abstractNumId w:val="17"/>
  </w:num>
  <w:num w:numId="15">
    <w:abstractNumId w:val="8"/>
  </w:num>
  <w:num w:numId="16">
    <w:abstractNumId w:val="25"/>
  </w:num>
  <w:num w:numId="17">
    <w:abstractNumId w:val="5"/>
  </w:num>
  <w:num w:numId="18">
    <w:abstractNumId w:val="28"/>
  </w:num>
  <w:num w:numId="19">
    <w:abstractNumId w:val="19"/>
  </w:num>
  <w:num w:numId="20">
    <w:abstractNumId w:val="7"/>
  </w:num>
  <w:num w:numId="21">
    <w:abstractNumId w:val="15"/>
  </w:num>
  <w:num w:numId="22">
    <w:abstractNumId w:val="26"/>
  </w:num>
  <w:num w:numId="23">
    <w:abstractNumId w:val="1"/>
  </w:num>
  <w:num w:numId="24">
    <w:abstractNumId w:val="3"/>
  </w:num>
  <w:num w:numId="25">
    <w:abstractNumId w:val="14"/>
  </w:num>
  <w:num w:numId="26">
    <w:abstractNumId w:val="16"/>
  </w:num>
  <w:num w:numId="27">
    <w:abstractNumId w:val="13"/>
  </w:num>
  <w:num w:numId="28">
    <w:abstractNumId w:val="20"/>
  </w:num>
  <w:num w:numId="29">
    <w:abstractNumId w:val="2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5377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1565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2141E8"/>
    <w:rsid w:val="0021763B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148C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B6338"/>
    <w:rsid w:val="002C1620"/>
    <w:rsid w:val="002C1DA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044E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18CC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27068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479C"/>
    <w:rsid w:val="00626B12"/>
    <w:rsid w:val="0063177C"/>
    <w:rsid w:val="00631B6A"/>
    <w:rsid w:val="00634473"/>
    <w:rsid w:val="006414B9"/>
    <w:rsid w:val="00641950"/>
    <w:rsid w:val="00651555"/>
    <w:rsid w:val="00651556"/>
    <w:rsid w:val="00653F77"/>
    <w:rsid w:val="00653F91"/>
    <w:rsid w:val="00654095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705787"/>
    <w:rsid w:val="00705E4F"/>
    <w:rsid w:val="007150F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1B40"/>
    <w:rsid w:val="008069DE"/>
    <w:rsid w:val="00806DC1"/>
    <w:rsid w:val="00807A35"/>
    <w:rsid w:val="0083092E"/>
    <w:rsid w:val="008342EA"/>
    <w:rsid w:val="00834C39"/>
    <w:rsid w:val="008357BE"/>
    <w:rsid w:val="00835FF9"/>
    <w:rsid w:val="008365E1"/>
    <w:rsid w:val="00837AB3"/>
    <w:rsid w:val="0084390F"/>
    <w:rsid w:val="008445FE"/>
    <w:rsid w:val="008642D6"/>
    <w:rsid w:val="0087071D"/>
    <w:rsid w:val="00874A09"/>
    <w:rsid w:val="0088416D"/>
    <w:rsid w:val="0088474D"/>
    <w:rsid w:val="008848EB"/>
    <w:rsid w:val="00894CAC"/>
    <w:rsid w:val="008966D1"/>
    <w:rsid w:val="008A3C3B"/>
    <w:rsid w:val="008B1FA5"/>
    <w:rsid w:val="008D24EF"/>
    <w:rsid w:val="008E45E4"/>
    <w:rsid w:val="008E6E45"/>
    <w:rsid w:val="008F427B"/>
    <w:rsid w:val="008F6073"/>
    <w:rsid w:val="00904DBD"/>
    <w:rsid w:val="00915309"/>
    <w:rsid w:val="009215F0"/>
    <w:rsid w:val="00923BA2"/>
    <w:rsid w:val="009275C5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13F72"/>
    <w:rsid w:val="00A174AA"/>
    <w:rsid w:val="00A17C0C"/>
    <w:rsid w:val="00A33644"/>
    <w:rsid w:val="00A43C6E"/>
    <w:rsid w:val="00A461EA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579EF"/>
    <w:rsid w:val="00C62FD8"/>
    <w:rsid w:val="00C67733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CF70B6"/>
    <w:rsid w:val="00D1416E"/>
    <w:rsid w:val="00D14C6B"/>
    <w:rsid w:val="00D15FF6"/>
    <w:rsid w:val="00D1647B"/>
    <w:rsid w:val="00D21118"/>
    <w:rsid w:val="00D221A3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5221"/>
    <w:rsid w:val="00E46DA0"/>
    <w:rsid w:val="00E54EC2"/>
    <w:rsid w:val="00E564EF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5B6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22C"/>
    <w:rsid w:val="00F84AAE"/>
    <w:rsid w:val="00F87183"/>
    <w:rsid w:val="00F87528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5880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7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7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3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1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58.bin"/><Relationship Id="rId34" Type="http://schemas.openxmlformats.org/officeDocument/2006/relationships/image" Target="media/image14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6.wmf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1.bin"/><Relationship Id="rId312" Type="http://schemas.openxmlformats.org/officeDocument/2006/relationships/oleObject" Target="embeddings/oleObject156.bin"/><Relationship Id="rId31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9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5.wmf"/><Relationship Id="rId313" Type="http://schemas.openxmlformats.org/officeDocument/2006/relationships/image" Target="media/image150.wmf"/><Relationship Id="rId318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2.bin"/><Relationship Id="rId319" Type="http://schemas.openxmlformats.org/officeDocument/2006/relationships/header" Target="header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fontTable" Target="fontTable.xml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theme" Target="theme/theme1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image" Target="media/image149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2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4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4.wmf"/><Relationship Id="rId203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2020-05-24T04:00:00Z</dcterms:created>
  <dcterms:modified xsi:type="dcterms:W3CDTF">2020-05-24T04:00:00Z</dcterms:modified>
</cp:coreProperties>
</file>