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9E" w:rsidRPr="0071674E" w:rsidRDefault="00C43E9E" w:rsidP="00C43E9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674E"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573201.</w:t>
      </w:r>
    </w:p>
    <w:p w:rsidR="00C43E9E" w:rsidRPr="0071674E" w:rsidRDefault="00C43E9E" w:rsidP="00C43E9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74E">
        <w:rPr>
          <w:rFonts w:ascii="Times New Roman" w:hAnsi="Times New Roman" w:cs="Times New Roman"/>
          <w:b/>
          <w:sz w:val="28"/>
          <w:szCs w:val="28"/>
        </w:rPr>
        <w:t>BIOLOGY PRACTICE QUESTIONS</w:t>
      </w:r>
    </w:p>
    <w:p w:rsidR="00C43E9E" w:rsidRPr="0071674E" w:rsidRDefault="00C43E9E" w:rsidP="00C43E9E">
      <w:pPr>
        <w:spacing w:after="0" w:line="240" w:lineRule="auto"/>
        <w:ind w:left="-709" w:right="-755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  Principles of Inheritance</w:t>
      </w:r>
    </w:p>
    <w:p w:rsidR="00374C4A" w:rsidRDefault="00374C4A" w:rsidP="00C43E9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74C4A" w:rsidRPr="00577FB1" w:rsidRDefault="00374C4A" w:rsidP="00577FB1">
      <w:pPr>
        <w:pStyle w:val="ListParagraph"/>
        <w:numPr>
          <w:ilvl w:val="0"/>
          <w:numId w:val="5"/>
        </w:numPr>
        <w:tabs>
          <w:tab w:val="left" w:pos="270"/>
        </w:tabs>
        <w:ind w:left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When yellow and round heterozygous Pea plants are self fertilized, the frequency of occurrence of </w:t>
      </w:r>
      <w:proofErr w:type="spellStart"/>
      <w:r w:rsidRPr="00577F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RrYY</w:t>
      </w:r>
      <w:proofErr w:type="spellEnd"/>
      <w:r w:rsidRPr="00577F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genotype among the offspring is</w:t>
      </w:r>
    </w:p>
    <w:p w:rsidR="00374C4A" w:rsidRPr="00577FB1" w:rsidRDefault="00374C4A" w:rsidP="00577FB1">
      <w:pPr>
        <w:pStyle w:val="ListParagraph"/>
        <w:tabs>
          <w:tab w:val="left" w:pos="270"/>
        </w:tabs>
        <w:ind w:left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9/16       </w:t>
      </w:r>
      <w:r w:rsidR="00577F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7F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 2/16       </w:t>
      </w:r>
      <w:r w:rsidR="00577F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c) 6/16    </w:t>
      </w:r>
      <w:r w:rsidR="00577F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d) 1/16</w:t>
      </w:r>
    </w:p>
    <w:p w:rsidR="00374C4A" w:rsidRPr="00577FB1" w:rsidRDefault="00374C4A" w:rsidP="00577FB1">
      <w:pPr>
        <w:pStyle w:val="ListParagraph"/>
        <w:numPr>
          <w:ilvl w:val="0"/>
          <w:numId w:val="5"/>
        </w:numPr>
        <w:tabs>
          <w:tab w:val="left" w:pos="270"/>
        </w:tabs>
        <w:ind w:left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cross is a cross between</w:t>
      </w:r>
    </w:p>
    <w:p w:rsidR="00374C4A" w:rsidRPr="00577FB1" w:rsidRDefault="00374C4A" w:rsidP="00577FB1">
      <w:pPr>
        <w:pStyle w:val="ListParagraph"/>
        <w:numPr>
          <w:ilvl w:val="1"/>
          <w:numId w:val="5"/>
        </w:numPr>
        <w:tabs>
          <w:tab w:val="left" w:pos="27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Hybrid X hybrid parent </w:t>
      </w:r>
    </w:p>
    <w:p w:rsidR="00374C4A" w:rsidRPr="00577FB1" w:rsidRDefault="00374C4A" w:rsidP="00577FB1">
      <w:pPr>
        <w:pStyle w:val="ListParagraph"/>
        <w:numPr>
          <w:ilvl w:val="1"/>
          <w:numId w:val="5"/>
        </w:numPr>
        <w:tabs>
          <w:tab w:val="left" w:pos="27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>Hybrid into dominant parent</w:t>
      </w:r>
    </w:p>
    <w:p w:rsidR="00374C4A" w:rsidRPr="00577FB1" w:rsidRDefault="00374C4A" w:rsidP="00577FB1">
      <w:pPr>
        <w:pStyle w:val="ListParagraph"/>
        <w:numPr>
          <w:ilvl w:val="1"/>
          <w:numId w:val="5"/>
        </w:numPr>
        <w:tabs>
          <w:tab w:val="left" w:pos="27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Hybrid X recessive parent </w:t>
      </w:r>
    </w:p>
    <w:p w:rsidR="00374C4A" w:rsidRPr="00577FB1" w:rsidRDefault="00374C4A" w:rsidP="00577FB1">
      <w:pPr>
        <w:pStyle w:val="ListParagraph"/>
        <w:numPr>
          <w:ilvl w:val="1"/>
          <w:numId w:val="5"/>
        </w:numPr>
        <w:tabs>
          <w:tab w:val="left" w:pos="27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>Two distantly related species</w:t>
      </w:r>
    </w:p>
    <w:p w:rsidR="00374C4A" w:rsidRPr="00577FB1" w:rsidRDefault="00374C4A" w:rsidP="00577FB1">
      <w:pPr>
        <w:pStyle w:val="ListParagraph"/>
        <w:numPr>
          <w:ilvl w:val="0"/>
          <w:numId w:val="5"/>
        </w:numPr>
        <w:tabs>
          <w:tab w:val="left" w:pos="270"/>
        </w:tabs>
        <w:ind w:left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Which one of the following conditions correctly describes the manner of determining the sex in the given example?</w:t>
      </w:r>
    </w:p>
    <w:p w:rsidR="00374C4A" w:rsidRPr="00577FB1" w:rsidRDefault="00374C4A" w:rsidP="00577FB1">
      <w:pPr>
        <w:pStyle w:val="ListParagraph"/>
        <w:numPr>
          <w:ilvl w:val="1"/>
          <w:numId w:val="5"/>
        </w:numPr>
        <w:tabs>
          <w:tab w:val="left" w:pos="270"/>
          <w:tab w:val="left" w:pos="36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>XO condition in humans as found in Turner Syndrome, determines female sex</w:t>
      </w:r>
      <w:r w:rsidR="00C43E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74C4A" w:rsidRPr="00577FB1" w:rsidRDefault="00374C4A" w:rsidP="00577FB1">
      <w:pPr>
        <w:pStyle w:val="ListParagraph"/>
        <w:numPr>
          <w:ilvl w:val="1"/>
          <w:numId w:val="5"/>
        </w:numPr>
        <w:tabs>
          <w:tab w:val="left" w:pos="270"/>
          <w:tab w:val="left" w:pos="36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>Homozygous sex chromosomes (XX) produce male in Drosophila</w:t>
      </w:r>
    </w:p>
    <w:p w:rsidR="00374C4A" w:rsidRPr="00577FB1" w:rsidRDefault="00374C4A" w:rsidP="00577FB1">
      <w:pPr>
        <w:pStyle w:val="ListParagraph"/>
        <w:numPr>
          <w:ilvl w:val="1"/>
          <w:numId w:val="5"/>
        </w:numPr>
        <w:tabs>
          <w:tab w:val="left" w:pos="270"/>
          <w:tab w:val="left" w:pos="36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>Homozygous sex chromosomes (ZZ) determine female sex in birds</w:t>
      </w:r>
    </w:p>
    <w:p w:rsidR="00374C4A" w:rsidRPr="00577FB1" w:rsidRDefault="00374C4A" w:rsidP="00577FB1">
      <w:pPr>
        <w:pStyle w:val="ListParagraph"/>
        <w:numPr>
          <w:ilvl w:val="1"/>
          <w:numId w:val="5"/>
        </w:numPr>
        <w:tabs>
          <w:tab w:val="left" w:pos="270"/>
          <w:tab w:val="left" w:pos="36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>XO type of sex chromosomes determine male sex in Grasshoppers</w:t>
      </w:r>
    </w:p>
    <w:p w:rsidR="00374C4A" w:rsidRPr="00577FB1" w:rsidRDefault="00374C4A" w:rsidP="00577FB1">
      <w:pPr>
        <w:pStyle w:val="ListParagraph"/>
        <w:numPr>
          <w:ilvl w:val="0"/>
          <w:numId w:val="5"/>
        </w:numPr>
        <w:tabs>
          <w:tab w:val="left" w:pos="270"/>
        </w:tabs>
        <w:ind w:left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7F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Which feature represents a recessive character in Mendel’s Pea plant</w:t>
      </w:r>
    </w:p>
    <w:p w:rsidR="00374C4A" w:rsidRPr="00577FB1" w:rsidRDefault="00577FB1" w:rsidP="00577FB1">
      <w:pPr>
        <w:pStyle w:val="ListParagraph"/>
        <w:tabs>
          <w:tab w:val="left" w:pos="270"/>
        </w:tabs>
        <w:ind w:left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4C4A"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Round seed                b) Green pod  </w:t>
      </w:r>
    </w:p>
    <w:p w:rsidR="00374C4A" w:rsidRPr="00577FB1" w:rsidRDefault="00577FB1" w:rsidP="00577FB1">
      <w:pPr>
        <w:pStyle w:val="ListParagraph"/>
        <w:tabs>
          <w:tab w:val="left" w:pos="270"/>
        </w:tabs>
        <w:ind w:left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4C4A" w:rsidRPr="00577FB1">
        <w:rPr>
          <w:rFonts w:ascii="Times New Roman" w:hAnsi="Times New Roman" w:cs="Times New Roman"/>
          <w:color w:val="000000" w:themeColor="text1"/>
          <w:sz w:val="24"/>
          <w:szCs w:val="24"/>
        </w:rPr>
        <w:t>c) Red flower                 d) Yellow pod</w:t>
      </w:r>
    </w:p>
    <w:p w:rsidR="005C394B" w:rsidRPr="00577FB1" w:rsidRDefault="005C394B" w:rsidP="00577FB1">
      <w:pPr>
        <w:pStyle w:val="ListParagraph"/>
        <w:numPr>
          <w:ilvl w:val="0"/>
          <w:numId w:val="5"/>
        </w:numPr>
        <w:tabs>
          <w:tab w:val="left" w:pos="270"/>
        </w:tabs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When the number of recombinant progeny is usually less than the number expected in independent assortment it is called</w:t>
      </w:r>
    </w:p>
    <w:p w:rsidR="005C394B" w:rsidRPr="00577FB1" w:rsidRDefault="00577FB1" w:rsidP="00577FB1">
      <w:pPr>
        <w:pStyle w:val="ListParagraph"/>
        <w:tabs>
          <w:tab w:val="left" w:pos="270"/>
        </w:tabs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394B" w:rsidRPr="00577FB1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5C394B" w:rsidRPr="00577FB1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="005C394B" w:rsidRPr="00577FB1">
        <w:rPr>
          <w:rFonts w:ascii="Times New Roman" w:hAnsi="Times New Roman" w:cs="Times New Roman"/>
          <w:sz w:val="24"/>
          <w:szCs w:val="24"/>
        </w:rPr>
        <w:t xml:space="preserve"> linkage                b) incomplete linkage</w:t>
      </w:r>
    </w:p>
    <w:p w:rsidR="005C394B" w:rsidRPr="00577FB1" w:rsidRDefault="00577FB1" w:rsidP="00577FB1">
      <w:pPr>
        <w:pStyle w:val="ListParagraph"/>
        <w:tabs>
          <w:tab w:val="left" w:pos="270"/>
        </w:tabs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394B" w:rsidRPr="00577FB1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="005C394B" w:rsidRPr="00577FB1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="005C394B" w:rsidRPr="00577FB1">
        <w:rPr>
          <w:rFonts w:ascii="Times New Roman" w:hAnsi="Times New Roman" w:cs="Times New Roman"/>
          <w:sz w:val="24"/>
          <w:szCs w:val="24"/>
        </w:rPr>
        <w:t xml:space="preserve"> recombination    d) incomplete recombination</w:t>
      </w:r>
    </w:p>
    <w:p w:rsidR="005C394B" w:rsidRPr="00577FB1" w:rsidRDefault="005C394B" w:rsidP="00577FB1">
      <w:pPr>
        <w:pStyle w:val="ListParagraph"/>
        <w:numPr>
          <w:ilvl w:val="0"/>
          <w:numId w:val="5"/>
        </w:numPr>
        <w:tabs>
          <w:tab w:val="left" w:pos="270"/>
          <w:tab w:val="left" w:pos="450"/>
        </w:tabs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Mendel’s Law of independent assortment holds good for genes situated on the :</w:t>
      </w:r>
    </w:p>
    <w:p w:rsidR="005C394B" w:rsidRPr="00577FB1" w:rsidRDefault="005C394B" w:rsidP="00577FB1">
      <w:pPr>
        <w:pStyle w:val="ListParagraph"/>
        <w:numPr>
          <w:ilvl w:val="1"/>
          <w:numId w:val="5"/>
        </w:numPr>
        <w:tabs>
          <w:tab w:val="left" w:pos="270"/>
          <w:tab w:val="left" w:pos="450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non-homologous chromosomes  </w:t>
      </w:r>
    </w:p>
    <w:p w:rsidR="005C394B" w:rsidRPr="00577FB1" w:rsidRDefault="005C394B" w:rsidP="00577FB1">
      <w:pPr>
        <w:pStyle w:val="ListParagraph"/>
        <w:numPr>
          <w:ilvl w:val="1"/>
          <w:numId w:val="5"/>
        </w:numPr>
        <w:tabs>
          <w:tab w:val="left" w:pos="270"/>
          <w:tab w:val="left" w:pos="450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homologous chromosomes</w:t>
      </w:r>
    </w:p>
    <w:p w:rsidR="005C394B" w:rsidRPr="00577FB1" w:rsidRDefault="005C394B" w:rsidP="00577FB1">
      <w:pPr>
        <w:pStyle w:val="ListParagraph"/>
        <w:numPr>
          <w:ilvl w:val="1"/>
          <w:numId w:val="5"/>
        </w:numPr>
        <w:tabs>
          <w:tab w:val="left" w:pos="270"/>
          <w:tab w:val="left" w:pos="450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extra nuclear genetic element      </w:t>
      </w:r>
    </w:p>
    <w:p w:rsidR="00B95629" w:rsidRPr="00577FB1" w:rsidRDefault="005C394B" w:rsidP="00577FB1">
      <w:pPr>
        <w:pStyle w:val="ListParagraph"/>
        <w:numPr>
          <w:ilvl w:val="1"/>
          <w:numId w:val="5"/>
        </w:numPr>
        <w:tabs>
          <w:tab w:val="left" w:pos="270"/>
          <w:tab w:val="left" w:pos="450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same chromosome</w:t>
      </w:r>
    </w:p>
    <w:p w:rsidR="005C394B" w:rsidRPr="00577FB1" w:rsidRDefault="005C394B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ABO blood grouping is determined by three alleles. How many genotypes and phenotypes are possible?</w:t>
      </w:r>
    </w:p>
    <w:p w:rsidR="005C394B" w:rsidRPr="00577FB1" w:rsidRDefault="005C394B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a. 3, 1</w:t>
      </w:r>
      <w:r w:rsidRPr="00577FB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577FB1">
        <w:rPr>
          <w:rFonts w:ascii="Times New Roman" w:hAnsi="Times New Roman" w:cs="Times New Roman"/>
          <w:sz w:val="24"/>
          <w:szCs w:val="24"/>
        </w:rPr>
        <w:t xml:space="preserve"> b. 6, 4            c. 4, 6             d. 2, 1</w:t>
      </w:r>
    </w:p>
    <w:p w:rsidR="005C394B" w:rsidRPr="00577FB1" w:rsidRDefault="005C394B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Both husband and wife have normal vision though their fathers were color blind. The probability of their daughter becoming color blind is</w:t>
      </w:r>
    </w:p>
    <w:p w:rsidR="005C394B" w:rsidRPr="00577FB1" w:rsidRDefault="005C394B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a.0%                 b. 25%                 c. 50%                d. 75%</w:t>
      </w:r>
    </w:p>
    <w:p w:rsidR="008F3C97" w:rsidRPr="008F3C97" w:rsidRDefault="008F3C97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8F3C97">
        <w:rPr>
          <w:rFonts w:ascii="Times New Roman" w:hAnsi="Times New Roman" w:cs="Times New Roman"/>
          <w:b/>
          <w:sz w:val="24"/>
          <w:szCs w:val="24"/>
        </w:rPr>
        <w:t xml:space="preserve">A disease cause by an </w:t>
      </w:r>
      <w:proofErr w:type="spellStart"/>
      <w:r w:rsidRPr="008F3C97">
        <w:rPr>
          <w:rFonts w:ascii="Times New Roman" w:hAnsi="Times New Roman" w:cs="Times New Roman"/>
          <w:b/>
          <w:sz w:val="24"/>
          <w:szCs w:val="24"/>
        </w:rPr>
        <w:t>autosomal</w:t>
      </w:r>
      <w:proofErr w:type="spellEnd"/>
      <w:r w:rsidRPr="008F3C97">
        <w:rPr>
          <w:rFonts w:ascii="Times New Roman" w:hAnsi="Times New Roman" w:cs="Times New Roman"/>
          <w:b/>
          <w:sz w:val="24"/>
          <w:szCs w:val="24"/>
        </w:rPr>
        <w:t xml:space="preserve"> primary non-disjunction is </w:t>
      </w:r>
    </w:p>
    <w:p w:rsidR="00725153" w:rsidRDefault="005C394B" w:rsidP="00725153">
      <w:pPr>
        <w:pStyle w:val="ListParagraph"/>
        <w:spacing w:after="0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F3C97">
        <w:rPr>
          <w:rFonts w:ascii="Times New Roman" w:hAnsi="Times New Roman" w:cs="Times New Roman"/>
          <w:sz w:val="24"/>
          <w:szCs w:val="24"/>
        </w:rPr>
        <w:t xml:space="preserve">a. </w:t>
      </w:r>
      <w:r w:rsidR="008F3C97">
        <w:rPr>
          <w:rFonts w:ascii="Times New Roman" w:hAnsi="Times New Roman" w:cs="Times New Roman"/>
          <w:sz w:val="24"/>
          <w:szCs w:val="24"/>
        </w:rPr>
        <w:t>Down’s syndrome</w:t>
      </w:r>
      <w:r w:rsidR="008F3C97">
        <w:rPr>
          <w:rFonts w:ascii="Times New Roman" w:hAnsi="Times New Roman" w:cs="Times New Roman"/>
          <w:sz w:val="24"/>
          <w:szCs w:val="24"/>
        </w:rPr>
        <w:tab/>
      </w:r>
      <w:r w:rsidR="00725153">
        <w:rPr>
          <w:rFonts w:ascii="Times New Roman" w:hAnsi="Times New Roman" w:cs="Times New Roman"/>
          <w:sz w:val="24"/>
          <w:szCs w:val="24"/>
        </w:rPr>
        <w:tab/>
      </w:r>
      <w:r w:rsidRPr="008F3C97">
        <w:rPr>
          <w:rFonts w:ascii="Times New Roman" w:hAnsi="Times New Roman" w:cs="Times New Roman"/>
          <w:sz w:val="24"/>
          <w:szCs w:val="24"/>
        </w:rPr>
        <w:t xml:space="preserve">b. </w:t>
      </w:r>
      <w:r w:rsidR="008F3C97">
        <w:rPr>
          <w:rFonts w:ascii="Times New Roman" w:hAnsi="Times New Roman" w:cs="Times New Roman"/>
          <w:sz w:val="24"/>
          <w:szCs w:val="24"/>
        </w:rPr>
        <w:t>Klinefelter’s syndrome</w:t>
      </w:r>
      <w:r w:rsidRPr="008F3C9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5C394B" w:rsidRPr="00725153" w:rsidRDefault="00725153" w:rsidP="007251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C394B" w:rsidRPr="00725153">
        <w:rPr>
          <w:rFonts w:ascii="Times New Roman" w:hAnsi="Times New Roman" w:cs="Times New Roman"/>
          <w:sz w:val="24"/>
          <w:szCs w:val="24"/>
        </w:rPr>
        <w:t xml:space="preserve">c. </w:t>
      </w:r>
      <w:r w:rsidR="008F3C97" w:rsidRPr="00725153">
        <w:rPr>
          <w:rFonts w:ascii="Times New Roman" w:hAnsi="Times New Roman" w:cs="Times New Roman"/>
          <w:sz w:val="24"/>
          <w:szCs w:val="24"/>
        </w:rPr>
        <w:t xml:space="preserve">Turner’s syndrome </w:t>
      </w:r>
      <w:r w:rsidR="005C394B" w:rsidRPr="0072515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5C394B" w:rsidRPr="00725153">
        <w:rPr>
          <w:rFonts w:ascii="Times New Roman" w:hAnsi="Times New Roman" w:cs="Times New Roman"/>
          <w:sz w:val="24"/>
          <w:szCs w:val="24"/>
        </w:rPr>
        <w:t xml:space="preserve"> d. sickle cell anemia </w:t>
      </w:r>
    </w:p>
    <w:p w:rsidR="005C394B" w:rsidRPr="00577FB1" w:rsidRDefault="005C394B" w:rsidP="00577FB1">
      <w:pPr>
        <w:pStyle w:val="ListParagraph"/>
        <w:numPr>
          <w:ilvl w:val="0"/>
          <w:numId w:val="5"/>
        </w:numPr>
        <w:tabs>
          <w:tab w:val="left" w:pos="-36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Genes controlling seven characters in pea studied by Mendel were actually located on</w:t>
      </w:r>
    </w:p>
    <w:p w:rsidR="005C394B" w:rsidRPr="00577FB1" w:rsidRDefault="005C394B" w:rsidP="00577FB1">
      <w:pPr>
        <w:pStyle w:val="ListParagraph"/>
        <w:tabs>
          <w:tab w:val="left" w:pos="-36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a. Seven chromosomes      b.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Six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 chromosomes      c. Four chromosomes      d.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Five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 chromosomes</w:t>
      </w:r>
    </w:p>
    <w:p w:rsidR="005C394B" w:rsidRPr="00577FB1" w:rsidRDefault="005C394B" w:rsidP="00577FB1">
      <w:pPr>
        <w:pStyle w:val="ListParagraph"/>
        <w:numPr>
          <w:ilvl w:val="0"/>
          <w:numId w:val="5"/>
        </w:numPr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Match the columns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Monoploidy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ab/>
        <w:t>1. 2n-1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Monosomy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ab/>
        <w:t>2. 2n+1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Nullisomy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ab/>
        <w:t>3. 2n+2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Trisomy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ab/>
        <w:t>4. 2n-2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Tetrasomy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n</w:t>
      </w:r>
      <w:proofErr w:type="gramEnd"/>
    </w:p>
    <w:p w:rsidR="005C394B" w:rsidRPr="00577FB1" w:rsidRDefault="00577FB1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94B" w:rsidRPr="00577FB1">
        <w:rPr>
          <w:rFonts w:ascii="Times New Roman" w:hAnsi="Times New Roman" w:cs="Times New Roman"/>
          <w:sz w:val="24"/>
          <w:szCs w:val="24"/>
        </w:rPr>
        <w:t>6. 3n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a. A-6, B-5, C-3, D-4, E-2          b. A-5, B-2, C-4, D-1, E-3    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c. A-5, B-1, C-4, D-2, E- 3     d. A-1, B-5, C-3, D-2, E-4</w:t>
      </w:r>
    </w:p>
    <w:p w:rsidR="005C394B" w:rsidRPr="00577FB1" w:rsidRDefault="005C394B" w:rsidP="00577FB1">
      <w:pPr>
        <w:pStyle w:val="ListParagraph"/>
        <w:numPr>
          <w:ilvl w:val="0"/>
          <w:numId w:val="5"/>
        </w:numPr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 xml:space="preserve">Heterochromatin region of DNA is 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a. Genetically more active          </w:t>
      </w:r>
      <w:r w:rsidRPr="00577FB1">
        <w:rPr>
          <w:rFonts w:ascii="Times New Roman" w:hAnsi="Times New Roman" w:cs="Times New Roman"/>
          <w:sz w:val="24"/>
          <w:szCs w:val="24"/>
        </w:rPr>
        <w:tab/>
        <w:t xml:space="preserve"> b. genetically less active          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7FB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. loosely coiled region     </w:t>
      </w:r>
      <w:r w:rsidRP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ab/>
        <w:t xml:space="preserve"> d. lightly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region</w:t>
      </w:r>
    </w:p>
    <w:p w:rsidR="005C394B" w:rsidRPr="00577FB1" w:rsidRDefault="005C394B" w:rsidP="00577FB1">
      <w:pPr>
        <w:pStyle w:val="ListParagraph"/>
        <w:numPr>
          <w:ilvl w:val="0"/>
          <w:numId w:val="5"/>
        </w:numPr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 xml:space="preserve">A person affected with </w:t>
      </w:r>
      <w:proofErr w:type="spellStart"/>
      <w:r w:rsidRPr="00577FB1">
        <w:rPr>
          <w:rFonts w:ascii="Times New Roman" w:hAnsi="Times New Roman" w:cs="Times New Roman"/>
          <w:b/>
          <w:sz w:val="24"/>
          <w:szCs w:val="24"/>
        </w:rPr>
        <w:t>phenylketonuria</w:t>
      </w:r>
      <w:proofErr w:type="spellEnd"/>
      <w:r w:rsidRPr="00577FB1">
        <w:rPr>
          <w:rFonts w:ascii="Times New Roman" w:hAnsi="Times New Roman" w:cs="Times New Roman"/>
          <w:b/>
          <w:sz w:val="24"/>
          <w:szCs w:val="24"/>
        </w:rPr>
        <w:t xml:space="preserve"> lacks an enzyme that converts amino acid phenylalanine to</w:t>
      </w:r>
    </w:p>
    <w:p w:rsidR="005C394B" w:rsidRPr="00577FB1" w:rsidRDefault="005C394B" w:rsidP="00577FB1">
      <w:pPr>
        <w:pStyle w:val="ListParagraph"/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Valine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               b. Tyrosine              c.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Methionine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       d.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Proline</w:t>
      </w:r>
      <w:proofErr w:type="spellEnd"/>
    </w:p>
    <w:p w:rsidR="00FA435E" w:rsidRPr="00577FB1" w:rsidRDefault="00FA435E" w:rsidP="00577FB1">
      <w:pPr>
        <w:pStyle w:val="ListParagraph"/>
        <w:numPr>
          <w:ilvl w:val="0"/>
          <w:numId w:val="5"/>
        </w:numPr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 xml:space="preserve">The probability of the male child of a </w:t>
      </w:r>
      <w:proofErr w:type="spellStart"/>
      <w:r w:rsidRPr="00577FB1">
        <w:rPr>
          <w:rFonts w:ascii="Times New Roman" w:hAnsi="Times New Roman" w:cs="Times New Roman"/>
          <w:b/>
          <w:sz w:val="24"/>
          <w:szCs w:val="24"/>
        </w:rPr>
        <w:t>haemophilic</w:t>
      </w:r>
      <w:proofErr w:type="spellEnd"/>
      <w:r w:rsidRPr="00577FB1">
        <w:rPr>
          <w:rFonts w:ascii="Times New Roman" w:hAnsi="Times New Roman" w:cs="Times New Roman"/>
          <w:b/>
          <w:sz w:val="24"/>
          <w:szCs w:val="24"/>
        </w:rPr>
        <w:t xml:space="preserve"> father and normal mother becoming </w:t>
      </w:r>
      <w:proofErr w:type="spellStart"/>
      <w:r w:rsidRPr="00577FB1">
        <w:rPr>
          <w:rFonts w:ascii="Times New Roman" w:hAnsi="Times New Roman" w:cs="Times New Roman"/>
          <w:b/>
          <w:sz w:val="24"/>
          <w:szCs w:val="24"/>
        </w:rPr>
        <w:t>haemophilic</w:t>
      </w:r>
      <w:proofErr w:type="spellEnd"/>
      <w:r w:rsidRPr="00577FB1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FA435E" w:rsidRPr="00577FB1" w:rsidRDefault="00FA435E" w:rsidP="00577FB1">
      <w:pPr>
        <w:pStyle w:val="ListParagraph"/>
        <w:tabs>
          <w:tab w:val="left" w:pos="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a.100%                    b.50%                   c. 0%                    d. 25% </w:t>
      </w:r>
    </w:p>
    <w:p w:rsidR="00FA435E" w:rsidRPr="00577FB1" w:rsidRDefault="00FA435E" w:rsidP="00577FB1">
      <w:pPr>
        <w:pStyle w:val="ListParagraph"/>
        <w:numPr>
          <w:ilvl w:val="0"/>
          <w:numId w:val="5"/>
        </w:numPr>
        <w:tabs>
          <w:tab w:val="left" w:pos="-36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Which of the following symbols and its representation, used in human pedigree analysis is correct?</w:t>
      </w:r>
    </w:p>
    <w:p w:rsidR="00327CE7" w:rsidRPr="00577FB1" w:rsidRDefault="00CD52E6" w:rsidP="00577FB1">
      <w:pPr>
        <w:pStyle w:val="ListParagraph"/>
        <w:tabs>
          <w:tab w:val="left" w:pos="270"/>
          <w:tab w:val="left" w:pos="450"/>
        </w:tabs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8.5pt;margin-top:10.7pt;width:210.9pt;height:114.45pt;z-index:251658240">
            <v:imagedata r:id="rId5" o:title=""/>
            <w10:wrap type="square"/>
          </v:shape>
          <o:OLEObject Type="Embed" ProgID="PBrush" ShapeID="_x0000_s1026" DrawAspect="Content" ObjectID="_1647420548" r:id="rId6"/>
        </w:pict>
      </w:r>
    </w:p>
    <w:p w:rsidR="00327CE7" w:rsidRPr="00577FB1" w:rsidRDefault="00327CE7" w:rsidP="00577FB1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327CE7" w:rsidRPr="00577FB1" w:rsidRDefault="00327CE7" w:rsidP="00577FB1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327CE7" w:rsidRPr="00577FB1" w:rsidRDefault="00327CE7" w:rsidP="00577FB1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327CE7" w:rsidRPr="00577FB1" w:rsidRDefault="00327CE7" w:rsidP="00577FB1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327CE7" w:rsidRPr="00577FB1" w:rsidRDefault="00327CE7" w:rsidP="00577FB1">
      <w:pPr>
        <w:ind w:left="180"/>
        <w:rPr>
          <w:rFonts w:ascii="Times New Roman" w:hAnsi="Times New Roman" w:cs="Times New Roman"/>
          <w:sz w:val="12"/>
          <w:szCs w:val="24"/>
        </w:rPr>
      </w:pPr>
    </w:p>
    <w:p w:rsidR="00327CE7" w:rsidRPr="00577FB1" w:rsidRDefault="00327CE7" w:rsidP="00577FB1">
      <w:pPr>
        <w:pStyle w:val="ListParagraph"/>
        <w:numPr>
          <w:ilvl w:val="0"/>
          <w:numId w:val="5"/>
        </w:numPr>
        <w:tabs>
          <w:tab w:val="left" w:pos="-36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 xml:space="preserve">Select the correct statement from the ones given below with respect to </w:t>
      </w:r>
      <w:proofErr w:type="spellStart"/>
      <w:r w:rsidRPr="00577FB1">
        <w:rPr>
          <w:rFonts w:ascii="Times New Roman" w:hAnsi="Times New Roman" w:cs="Times New Roman"/>
          <w:b/>
          <w:sz w:val="24"/>
          <w:szCs w:val="24"/>
        </w:rPr>
        <w:t>dihybrid</w:t>
      </w:r>
      <w:proofErr w:type="spellEnd"/>
      <w:r w:rsidRPr="00577FB1">
        <w:rPr>
          <w:rFonts w:ascii="Times New Roman" w:hAnsi="Times New Roman" w:cs="Times New Roman"/>
          <w:b/>
          <w:sz w:val="24"/>
          <w:szCs w:val="24"/>
        </w:rPr>
        <w:t xml:space="preserve"> cross:</w:t>
      </w:r>
    </w:p>
    <w:p w:rsidR="00327CE7" w:rsidRPr="00577FB1" w:rsidRDefault="00327CE7" w:rsidP="00577FB1">
      <w:pPr>
        <w:pStyle w:val="ListParagraph"/>
        <w:numPr>
          <w:ilvl w:val="2"/>
          <w:numId w:val="5"/>
        </w:numPr>
        <w:tabs>
          <w:tab w:val="left" w:pos="-360"/>
        </w:tabs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Tightly linked genes on the same chromosome show high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recombinations</w:t>
      </w:r>
      <w:proofErr w:type="spellEnd"/>
    </w:p>
    <w:p w:rsidR="00327CE7" w:rsidRPr="00577FB1" w:rsidRDefault="00327CE7" w:rsidP="00577FB1">
      <w:pPr>
        <w:pStyle w:val="ListParagraph"/>
        <w:numPr>
          <w:ilvl w:val="2"/>
          <w:numId w:val="5"/>
        </w:numPr>
        <w:tabs>
          <w:tab w:val="left" w:pos="-360"/>
        </w:tabs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genes far apart  on the same chromosome show very few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recombinations</w:t>
      </w:r>
      <w:proofErr w:type="spellEnd"/>
    </w:p>
    <w:p w:rsidR="00327CE7" w:rsidRPr="00577FB1" w:rsidRDefault="00327CE7" w:rsidP="00577FB1">
      <w:pPr>
        <w:pStyle w:val="ListParagraph"/>
        <w:numPr>
          <w:ilvl w:val="2"/>
          <w:numId w:val="5"/>
        </w:numPr>
        <w:tabs>
          <w:tab w:val="left" w:pos="-360"/>
        </w:tabs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genes loosely linked on the same chromosome show similar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recombinations</w:t>
      </w:r>
      <w:proofErr w:type="spellEnd"/>
    </w:p>
    <w:p w:rsidR="00327CE7" w:rsidRPr="00577FB1" w:rsidRDefault="00327CE7" w:rsidP="00577FB1">
      <w:pPr>
        <w:pStyle w:val="ListParagraph"/>
        <w:numPr>
          <w:ilvl w:val="2"/>
          <w:numId w:val="5"/>
        </w:numPr>
        <w:tabs>
          <w:tab w:val="left" w:pos="-360"/>
        </w:tabs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7FB1">
        <w:rPr>
          <w:rFonts w:ascii="Times New Roman" w:hAnsi="Times New Roman" w:cs="Times New Roman"/>
          <w:sz w:val="24"/>
          <w:szCs w:val="24"/>
        </w:rPr>
        <w:t>tightly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 linked genes on the same chromosome show very few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recombinations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>.</w:t>
      </w:r>
    </w:p>
    <w:p w:rsidR="00660B49" w:rsidRPr="00577FB1" w:rsidRDefault="00660B49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The allele which is unable to express its effect in the presence of another is called</w:t>
      </w:r>
    </w:p>
    <w:p w:rsidR="00660B49" w:rsidRPr="00577FB1" w:rsidRDefault="00660B49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codominant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            b. Supplementary                 c.  Complementary            d. recessive</w:t>
      </w:r>
    </w:p>
    <w:p w:rsidR="00660B49" w:rsidRPr="00577FB1" w:rsidRDefault="00660B49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FB1">
        <w:rPr>
          <w:rFonts w:ascii="Times New Roman" w:hAnsi="Times New Roman" w:cs="Times New Roman"/>
          <w:b/>
          <w:sz w:val="24"/>
          <w:szCs w:val="24"/>
        </w:rPr>
        <w:t>Haemophilia</w:t>
      </w:r>
      <w:proofErr w:type="spellEnd"/>
      <w:r w:rsidRPr="00577FB1">
        <w:rPr>
          <w:rFonts w:ascii="Times New Roman" w:hAnsi="Times New Roman" w:cs="Times New Roman"/>
          <w:b/>
          <w:sz w:val="24"/>
          <w:szCs w:val="24"/>
        </w:rPr>
        <w:t xml:space="preserve"> is more common in males because it is a </w:t>
      </w:r>
    </w:p>
    <w:p w:rsidR="00660B49" w:rsidRPr="00577FB1" w:rsidRDefault="00660B49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7F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>. recessive character carried by Y-chromosome      b. dominant character carried by Y-chromosome</w:t>
      </w:r>
    </w:p>
    <w:p w:rsidR="00660B49" w:rsidRPr="00577FB1" w:rsidRDefault="00660B49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7FB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>. dominant trait carried by X-chromosome              d. recessive</w:t>
      </w:r>
      <w:r w:rsidRPr="00577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7FB1">
        <w:rPr>
          <w:rFonts w:ascii="Times New Roman" w:hAnsi="Times New Roman" w:cs="Times New Roman"/>
          <w:sz w:val="24"/>
          <w:szCs w:val="24"/>
        </w:rPr>
        <w:t>trait carried by X-chromosome</w:t>
      </w:r>
    </w:p>
    <w:p w:rsidR="00660B49" w:rsidRPr="00577FB1" w:rsidRDefault="00660B49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color w:val="000000"/>
          <w:sz w:val="24"/>
          <w:szCs w:val="24"/>
        </w:rPr>
        <w:t>Mendel was successful in discovering the principles of inheritance as</w:t>
      </w:r>
    </w:p>
    <w:p w:rsidR="00660B49" w:rsidRPr="00577FB1" w:rsidRDefault="00660B49" w:rsidP="00577FB1">
      <w:pPr>
        <w:pStyle w:val="ListParagraph"/>
        <w:tabs>
          <w:tab w:val="left" w:pos="270"/>
        </w:tabs>
        <w:spacing w:after="0"/>
        <w:ind w:left="180" w:hanging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77F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a. He took Pea plants for his experiments          </w:t>
      </w:r>
    </w:p>
    <w:p w:rsidR="00660B49" w:rsidRPr="00577FB1" w:rsidRDefault="00577FB1" w:rsidP="00577FB1">
      <w:pPr>
        <w:pStyle w:val="ListParagraph"/>
        <w:tabs>
          <w:tab w:val="left" w:pos="270"/>
        </w:tabs>
        <w:spacing w:after="0"/>
        <w:ind w:left="180" w:hanging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60B49" w:rsidRPr="00577FB1">
        <w:rPr>
          <w:rFonts w:ascii="Times New Roman" w:hAnsi="Times New Roman" w:cs="Times New Roman"/>
          <w:color w:val="000000"/>
          <w:sz w:val="24"/>
          <w:szCs w:val="24"/>
        </w:rPr>
        <w:t>b. He was a famous mathematician</w:t>
      </w:r>
    </w:p>
    <w:p w:rsidR="00660B49" w:rsidRPr="00577FB1" w:rsidRDefault="00577FB1" w:rsidP="00577FB1">
      <w:pPr>
        <w:pStyle w:val="ListParagraph"/>
        <w:tabs>
          <w:tab w:val="left" w:pos="270"/>
        </w:tabs>
        <w:spacing w:after="0"/>
        <w:ind w:left="180" w:hanging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60B49" w:rsidRPr="00577FB1">
        <w:rPr>
          <w:rFonts w:ascii="Times New Roman" w:hAnsi="Times New Roman" w:cs="Times New Roman"/>
          <w:color w:val="000000"/>
          <w:sz w:val="24"/>
          <w:szCs w:val="24"/>
        </w:rPr>
        <w:t>c. He did not encounter linkage between the genes for the characters he considered</w:t>
      </w:r>
    </w:p>
    <w:p w:rsidR="00660B49" w:rsidRPr="00577FB1" w:rsidRDefault="00577FB1" w:rsidP="00577FB1">
      <w:pPr>
        <w:pStyle w:val="ListParagraph"/>
        <w:tabs>
          <w:tab w:val="left" w:pos="270"/>
        </w:tabs>
        <w:spacing w:after="0"/>
        <w:ind w:left="180" w:hanging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60B49" w:rsidRPr="00577FB1">
        <w:rPr>
          <w:rFonts w:ascii="Times New Roman" w:hAnsi="Times New Roman" w:cs="Times New Roman"/>
          <w:color w:val="000000"/>
          <w:sz w:val="24"/>
          <w:szCs w:val="24"/>
        </w:rPr>
        <w:t>d. He had an in depth knowledge on hybridization</w:t>
      </w:r>
    </w:p>
    <w:p w:rsidR="00660B49" w:rsidRPr="00577FB1" w:rsidRDefault="00660B49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Sickle cell anemia patients are mostly resistant to which disease?</w:t>
      </w:r>
    </w:p>
    <w:p w:rsidR="00660B49" w:rsidRPr="00577FB1" w:rsidRDefault="00660B49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    a.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Filaria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           b. Malaria          c. Dengue        d. Chicken pox</w:t>
      </w:r>
    </w:p>
    <w:p w:rsidR="00660B49" w:rsidRPr="00577FB1" w:rsidRDefault="00660B49" w:rsidP="00577FB1">
      <w:pPr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If there is a complete linkage in F</w:t>
      </w:r>
      <w:r w:rsidRPr="00577FB1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577FB1">
        <w:rPr>
          <w:rFonts w:ascii="Times New Roman" w:hAnsi="Times New Roman" w:cs="Times New Roman"/>
          <w:b/>
          <w:sz w:val="24"/>
          <w:szCs w:val="24"/>
        </w:rPr>
        <w:t xml:space="preserve"> generation then</w:t>
      </w:r>
    </w:p>
    <w:p w:rsidR="00577FB1" w:rsidRDefault="00660B49" w:rsidP="00577FB1">
      <w:p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</w:t>
      </w:r>
      <w:r w:rsid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 xml:space="preserve"> a. Parental types and recombinants appear in equal ration      </w:t>
      </w:r>
    </w:p>
    <w:p w:rsidR="00660B49" w:rsidRPr="00577FB1" w:rsidRDefault="00577FB1" w:rsidP="00577FB1">
      <w:pPr>
        <w:spacing w:after="0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B49" w:rsidRPr="00577FB1">
        <w:rPr>
          <w:rFonts w:ascii="Times New Roman" w:hAnsi="Times New Roman" w:cs="Times New Roman"/>
          <w:sz w:val="24"/>
          <w:szCs w:val="24"/>
        </w:rPr>
        <w:t>b. Recombinants are less than parental types</w:t>
      </w:r>
    </w:p>
    <w:p w:rsidR="00577FB1" w:rsidRDefault="00660B49" w:rsidP="00577FB1">
      <w:p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</w:t>
      </w:r>
      <w:r w:rsidR="00577FB1">
        <w:rPr>
          <w:rFonts w:ascii="Times New Roman" w:hAnsi="Times New Roman" w:cs="Times New Roman"/>
          <w:sz w:val="24"/>
          <w:szCs w:val="24"/>
        </w:rPr>
        <w:tab/>
      </w:r>
      <w:r w:rsidRPr="00577FB1">
        <w:rPr>
          <w:rFonts w:ascii="Times New Roman" w:hAnsi="Times New Roman" w:cs="Times New Roman"/>
          <w:sz w:val="24"/>
          <w:szCs w:val="24"/>
        </w:rPr>
        <w:t xml:space="preserve"> c. Recombinants are more than parental types                        </w:t>
      </w:r>
    </w:p>
    <w:p w:rsidR="00660B49" w:rsidRDefault="00577FB1" w:rsidP="00577FB1">
      <w:pPr>
        <w:spacing w:after="0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B49" w:rsidRPr="00577FB1">
        <w:rPr>
          <w:rFonts w:ascii="Times New Roman" w:hAnsi="Times New Roman" w:cs="Times New Roman"/>
          <w:sz w:val="24"/>
          <w:szCs w:val="24"/>
        </w:rPr>
        <w:t>d. There will be only parental types</w:t>
      </w:r>
    </w:p>
    <w:p w:rsidR="00101B09" w:rsidRPr="00577FB1" w:rsidRDefault="00101B09" w:rsidP="00577FB1">
      <w:pPr>
        <w:spacing w:after="0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60B49" w:rsidRPr="00577FB1" w:rsidRDefault="00660B49" w:rsidP="00577FB1">
      <w:pPr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lastRenderedPageBreak/>
        <w:t>Which pair of features represents polygenic inheritance?</w:t>
      </w:r>
    </w:p>
    <w:p w:rsidR="00577FB1" w:rsidRDefault="00660B49" w:rsidP="00577FB1">
      <w:p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a. Human eye color and sickle cell anemia       </w:t>
      </w:r>
    </w:p>
    <w:p w:rsidR="00660B49" w:rsidRPr="00577FB1" w:rsidRDefault="00660B49" w:rsidP="00577FB1">
      <w:p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b. Skin colour in mice and tongue rolling in humans</w:t>
      </w:r>
    </w:p>
    <w:p w:rsidR="00577FB1" w:rsidRPr="00577FB1" w:rsidRDefault="00660B49" w:rsidP="00577FB1">
      <w:p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c. ABO blood groups in humans and flower colour in </w:t>
      </w:r>
      <w:r w:rsidRPr="00577FB1">
        <w:rPr>
          <w:rFonts w:ascii="Times New Roman" w:hAnsi="Times New Roman" w:cs="Times New Roman"/>
          <w:i/>
          <w:sz w:val="24"/>
          <w:szCs w:val="24"/>
        </w:rPr>
        <w:t xml:space="preserve">Mirabilis </w:t>
      </w:r>
      <w:proofErr w:type="spellStart"/>
      <w:proofErr w:type="gramStart"/>
      <w:r w:rsidRPr="00577FB1">
        <w:rPr>
          <w:rFonts w:ascii="Times New Roman" w:hAnsi="Times New Roman" w:cs="Times New Roman"/>
          <w:i/>
          <w:sz w:val="24"/>
          <w:szCs w:val="24"/>
        </w:rPr>
        <w:t>jalapa</w:t>
      </w:r>
      <w:proofErr w:type="spellEnd"/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0B49" w:rsidRPr="00577FB1" w:rsidRDefault="00660B49" w:rsidP="00577FB1">
      <w:p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d. Human height and skin colour</w:t>
      </w:r>
    </w:p>
    <w:p w:rsidR="00660B49" w:rsidRPr="00577FB1" w:rsidRDefault="00660B49" w:rsidP="00577FB1">
      <w:pPr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In his experiments, Mendel obtained wrinkled pea. The wrinkling was due to deposition of sugar instead of starch. This happened due to</w:t>
      </w:r>
    </w:p>
    <w:p w:rsidR="00577FB1" w:rsidRDefault="00660B49" w:rsidP="00577FB1">
      <w:pPr>
        <w:spacing w:after="0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a. Amylase enzyme     </w:t>
      </w:r>
    </w:p>
    <w:p w:rsidR="00577FB1" w:rsidRDefault="00577FB1" w:rsidP="00577FB1">
      <w:pPr>
        <w:spacing w:after="0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B49" w:rsidRPr="00577FB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660B49" w:rsidRPr="00577FB1">
        <w:rPr>
          <w:rFonts w:ascii="Times New Roman" w:hAnsi="Times New Roman" w:cs="Times New Roman"/>
          <w:sz w:val="24"/>
          <w:szCs w:val="24"/>
        </w:rPr>
        <w:t>Invertase</w:t>
      </w:r>
      <w:proofErr w:type="spellEnd"/>
      <w:r w:rsidR="00660B49" w:rsidRPr="00577FB1">
        <w:rPr>
          <w:rFonts w:ascii="Times New Roman" w:hAnsi="Times New Roman" w:cs="Times New Roman"/>
          <w:sz w:val="24"/>
          <w:szCs w:val="24"/>
        </w:rPr>
        <w:t xml:space="preserve"> enzyme   </w:t>
      </w:r>
    </w:p>
    <w:p w:rsidR="00577FB1" w:rsidRDefault="00660B49" w:rsidP="00577FB1">
      <w:pPr>
        <w:spacing w:after="0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. diastase enzyme    </w:t>
      </w:r>
    </w:p>
    <w:p w:rsidR="00660B49" w:rsidRPr="00577FB1" w:rsidRDefault="00660B49" w:rsidP="00577FB1">
      <w:pPr>
        <w:spacing w:after="0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d. Absence of starch-branching enzyme</w:t>
      </w:r>
    </w:p>
    <w:p w:rsidR="00660B49" w:rsidRPr="00577FB1" w:rsidRDefault="00660B49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 xml:space="preserve">Cross between </w:t>
      </w:r>
      <w:proofErr w:type="spellStart"/>
      <w:r w:rsidRPr="00577FB1"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 w:rsidRPr="00577FB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77FB1"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 w:rsidRPr="00577FB1">
        <w:rPr>
          <w:rFonts w:ascii="Times New Roman" w:hAnsi="Times New Roman" w:cs="Times New Roman"/>
          <w:b/>
          <w:sz w:val="24"/>
          <w:szCs w:val="24"/>
        </w:rPr>
        <w:t xml:space="preserve"> will form</w:t>
      </w:r>
    </w:p>
    <w:p w:rsidR="00660B49" w:rsidRPr="00577FB1" w:rsidRDefault="00660B49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       a.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1AaBB :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aaBB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            b. All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AaBB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               c.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1AaBB :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 1aaBB              d. 1AaBB : 3aaBB </w:t>
      </w:r>
    </w:p>
    <w:p w:rsidR="00660B49" w:rsidRPr="00577FB1" w:rsidRDefault="00660B49" w:rsidP="00577FB1">
      <w:pPr>
        <w:pStyle w:val="ListParagraph"/>
        <w:numPr>
          <w:ilvl w:val="0"/>
          <w:numId w:val="5"/>
        </w:numPr>
        <w:tabs>
          <w:tab w:val="left" w:pos="-18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Sickle cell anemia is caused by substitution of </w:t>
      </w:r>
    </w:p>
    <w:p w:rsidR="00660B49" w:rsidRPr="00577FB1" w:rsidRDefault="00660B49" w:rsidP="00577FB1">
      <w:pPr>
        <w:pStyle w:val="ListParagraph"/>
        <w:tabs>
          <w:tab w:val="left" w:pos="18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Valine</w:t>
      </w:r>
      <w:proofErr w:type="spellEnd"/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glutamic</w:t>
      </w:r>
      <w:proofErr w:type="spellEnd"/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acid at sixth position of α – chain of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Hb</w:t>
      </w:r>
      <w:proofErr w:type="spellEnd"/>
    </w:p>
    <w:p w:rsidR="00660B49" w:rsidRPr="00577FB1" w:rsidRDefault="00660B49" w:rsidP="00577FB1">
      <w:pPr>
        <w:pStyle w:val="ListParagraph"/>
        <w:tabs>
          <w:tab w:val="left" w:pos="18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Valine</w:t>
      </w:r>
      <w:proofErr w:type="spellEnd"/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glutamic</w:t>
      </w:r>
      <w:proofErr w:type="spellEnd"/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acid at sixth position of β – chain of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Hb</w:t>
      </w:r>
      <w:proofErr w:type="spellEnd"/>
    </w:p>
    <w:p w:rsidR="00660B49" w:rsidRPr="00577FB1" w:rsidRDefault="00660B49" w:rsidP="00577FB1">
      <w:pPr>
        <w:pStyle w:val="ListParagraph"/>
        <w:tabs>
          <w:tab w:val="left" w:pos="18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Glutamic</w:t>
      </w:r>
      <w:proofErr w:type="spellEnd"/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acid by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valine</w:t>
      </w:r>
      <w:proofErr w:type="spellEnd"/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at sixth position of α – chain of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Hb</w:t>
      </w:r>
      <w:proofErr w:type="spellEnd"/>
    </w:p>
    <w:p w:rsidR="00660B49" w:rsidRPr="00577FB1" w:rsidRDefault="00660B49" w:rsidP="00577FB1">
      <w:pPr>
        <w:pStyle w:val="ListParagraph"/>
        <w:tabs>
          <w:tab w:val="left" w:pos="18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Glutamic</w:t>
      </w:r>
      <w:proofErr w:type="spellEnd"/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acid by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valine</w:t>
      </w:r>
      <w:proofErr w:type="spellEnd"/>
      <w:r w:rsidRPr="00577FB1">
        <w:rPr>
          <w:rFonts w:ascii="Times New Roman" w:hAnsi="Times New Roman" w:cs="Times New Roman"/>
          <w:color w:val="000000"/>
          <w:sz w:val="24"/>
          <w:szCs w:val="24"/>
        </w:rPr>
        <w:t xml:space="preserve"> at sixth position of β – chain of </w:t>
      </w:r>
      <w:proofErr w:type="spellStart"/>
      <w:r w:rsidRPr="00577FB1">
        <w:rPr>
          <w:rFonts w:ascii="Times New Roman" w:hAnsi="Times New Roman" w:cs="Times New Roman"/>
          <w:color w:val="000000"/>
          <w:sz w:val="24"/>
          <w:szCs w:val="24"/>
        </w:rPr>
        <w:t>Hb</w:t>
      </w:r>
      <w:proofErr w:type="spellEnd"/>
    </w:p>
    <w:p w:rsidR="001262D7" w:rsidRPr="00577FB1" w:rsidRDefault="001262D7" w:rsidP="00577FB1">
      <w:pPr>
        <w:pStyle w:val="ListParagraph"/>
        <w:numPr>
          <w:ilvl w:val="0"/>
          <w:numId w:val="5"/>
        </w:numPr>
        <w:tabs>
          <w:tab w:val="left" w:pos="-36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Which one is the incorrect statement with regard to the importance of pedigree analysis?</w:t>
      </w:r>
    </w:p>
    <w:p w:rsidR="001262D7" w:rsidRPr="00577FB1" w:rsidRDefault="001262D7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a. It confirms that DNA is the carrier of genetic information</w:t>
      </w:r>
    </w:p>
    <w:p w:rsidR="001262D7" w:rsidRPr="00577FB1" w:rsidRDefault="001262D7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b. It helps to understand whether the trait in question is dominant and recessive</w:t>
      </w:r>
    </w:p>
    <w:p w:rsidR="001262D7" w:rsidRPr="00577FB1" w:rsidRDefault="001262D7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c. It confirms that the trait is linked to one of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autosome</w:t>
      </w:r>
      <w:proofErr w:type="spellEnd"/>
    </w:p>
    <w:p w:rsidR="001262D7" w:rsidRPr="00577FB1" w:rsidRDefault="001262D7" w:rsidP="00577FB1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d. It helps to trace the inheritance of a specific trait</w:t>
      </w:r>
    </w:p>
    <w:p w:rsidR="001262D7" w:rsidRPr="00577FB1" w:rsidRDefault="001262D7" w:rsidP="00577FB1">
      <w:pPr>
        <w:pStyle w:val="ListParagraph"/>
        <w:numPr>
          <w:ilvl w:val="0"/>
          <w:numId w:val="5"/>
        </w:numPr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 xml:space="preserve">In garden peas, round shape is dominant over wrinkled shape. A pea plant heterozygous for round shape of seed is </w:t>
      </w:r>
      <w:proofErr w:type="spellStart"/>
      <w:r w:rsidRPr="00577FB1">
        <w:rPr>
          <w:rFonts w:ascii="Times New Roman" w:hAnsi="Times New Roman" w:cs="Times New Roman"/>
          <w:b/>
          <w:sz w:val="24"/>
          <w:szCs w:val="24"/>
        </w:rPr>
        <w:t>selfed</w:t>
      </w:r>
      <w:proofErr w:type="spellEnd"/>
      <w:r w:rsidRPr="00577FB1">
        <w:rPr>
          <w:rFonts w:ascii="Times New Roman" w:hAnsi="Times New Roman" w:cs="Times New Roman"/>
          <w:b/>
          <w:sz w:val="24"/>
          <w:szCs w:val="24"/>
        </w:rPr>
        <w:t xml:space="preserve"> and 1600 seeds produced during the cross are subsequently germinated. How many offspring will have parental phenotype?</w:t>
      </w:r>
    </w:p>
    <w:p w:rsidR="001262D7" w:rsidRPr="00577FB1" w:rsidRDefault="001262D7" w:rsidP="00577FB1">
      <w:pPr>
        <w:pStyle w:val="ListParagraph"/>
        <w:tabs>
          <w:tab w:val="left" w:pos="-18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577FB1">
        <w:rPr>
          <w:rFonts w:ascii="Times New Roman" w:hAnsi="Times New Roman" w:cs="Times New Roman"/>
          <w:sz w:val="24"/>
          <w:szCs w:val="24"/>
        </w:rPr>
        <w:t>a. 1600                    b. 800             c. 400              d. 1200</w:t>
      </w:r>
    </w:p>
    <w:p w:rsidR="006F35ED" w:rsidRPr="00577FB1" w:rsidRDefault="006F35ED" w:rsidP="00577FB1">
      <w:pPr>
        <w:pStyle w:val="ListParagraph"/>
        <w:numPr>
          <w:ilvl w:val="0"/>
          <w:numId w:val="5"/>
        </w:numPr>
        <w:tabs>
          <w:tab w:val="left" w:pos="-360"/>
          <w:tab w:val="left" w:pos="270"/>
        </w:tabs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>Identify the reasons correctly for Aneuploidy and Polyploidy.</w:t>
      </w:r>
    </w:p>
    <w:p w:rsidR="006F35ED" w:rsidRPr="00577FB1" w:rsidRDefault="006F35ED" w:rsidP="00577FB1">
      <w:pPr>
        <w:pStyle w:val="ListParagraph"/>
        <w:tabs>
          <w:tab w:val="left" w:pos="36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a. Aneuploidy is due to failure of segregation of chromosomes during cell division whereas polyploidy is due to failure of cytokinesis after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telophase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of cell division.</w:t>
      </w:r>
    </w:p>
    <w:p w:rsidR="006F35ED" w:rsidRPr="00577FB1" w:rsidRDefault="006F35ED" w:rsidP="00577FB1">
      <w:pPr>
        <w:pStyle w:val="ListParagraph"/>
        <w:tabs>
          <w:tab w:val="left" w:pos="36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b. Aneuploidy is due to failure of cytokinesis after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telophase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of cell division whereas polyploidy is due to failure of segregation of chromosomes during cell division.</w:t>
      </w:r>
    </w:p>
    <w:p w:rsidR="006F35ED" w:rsidRPr="00577FB1" w:rsidRDefault="006F35ED" w:rsidP="00577FB1">
      <w:pPr>
        <w:pStyle w:val="ListParagraph"/>
        <w:tabs>
          <w:tab w:val="left" w:pos="36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c. Aneuploidy and polyploidy both are due to failure of cytokinesis after </w:t>
      </w:r>
      <w:proofErr w:type="spellStart"/>
      <w:r w:rsidRPr="00577FB1">
        <w:rPr>
          <w:rFonts w:ascii="Times New Roman" w:hAnsi="Times New Roman" w:cs="Times New Roman"/>
          <w:sz w:val="24"/>
          <w:szCs w:val="24"/>
        </w:rPr>
        <w:t>telophase</w:t>
      </w:r>
      <w:proofErr w:type="spellEnd"/>
      <w:r w:rsidRPr="00577FB1">
        <w:rPr>
          <w:rFonts w:ascii="Times New Roman" w:hAnsi="Times New Roman" w:cs="Times New Roman"/>
          <w:sz w:val="24"/>
          <w:szCs w:val="24"/>
        </w:rPr>
        <w:t xml:space="preserve"> of cell division.</w:t>
      </w:r>
    </w:p>
    <w:p w:rsidR="006F35ED" w:rsidRPr="00577FB1" w:rsidRDefault="006F35ED" w:rsidP="00577FB1">
      <w:pPr>
        <w:pStyle w:val="ListParagraph"/>
        <w:tabs>
          <w:tab w:val="left" w:pos="36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d. Aneuploidy and polyploidy both are due to failure of segregation of chromosomes during cell division</w:t>
      </w:r>
    </w:p>
    <w:p w:rsidR="006F35ED" w:rsidRPr="00577FB1" w:rsidRDefault="006F35ED" w:rsidP="00577FB1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. </w:t>
      </w:r>
      <w:r w:rsidRPr="00577FB1">
        <w:rPr>
          <w:rFonts w:ascii="Times New Roman" w:hAnsi="Times New Roman" w:cs="Times New Roman"/>
          <w:b/>
          <w:sz w:val="24"/>
          <w:szCs w:val="24"/>
        </w:rPr>
        <w:t>Independent assortment of genes does not take place when</w:t>
      </w:r>
    </w:p>
    <w:p w:rsidR="006F35ED" w:rsidRPr="00577FB1" w:rsidRDefault="006F35ED" w:rsidP="00577FB1">
      <w:pPr>
        <w:pStyle w:val="ListParagraph"/>
        <w:tabs>
          <w:tab w:val="left" w:pos="93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. genes are located on homologous chromosome   </w:t>
      </w:r>
    </w:p>
    <w:p w:rsidR="006F35ED" w:rsidRPr="00577FB1" w:rsidRDefault="006F35ED" w:rsidP="00577FB1">
      <w:pPr>
        <w:pStyle w:val="ListParagraph"/>
        <w:tabs>
          <w:tab w:val="left" w:pos="93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 xml:space="preserve">. genes are linked and located on the same chromosome          </w:t>
      </w:r>
    </w:p>
    <w:p w:rsidR="006F35ED" w:rsidRPr="00577FB1" w:rsidRDefault="006F35ED" w:rsidP="00577FB1">
      <w:pPr>
        <w:pStyle w:val="ListParagraph"/>
        <w:tabs>
          <w:tab w:val="left" w:pos="93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>. genes are located on non-homologous chromosome</w:t>
      </w:r>
    </w:p>
    <w:p w:rsidR="006F35ED" w:rsidRPr="00577FB1" w:rsidRDefault="006F35ED" w:rsidP="00577FB1">
      <w:pPr>
        <w:pStyle w:val="ListParagraph"/>
        <w:tabs>
          <w:tab w:val="left" w:pos="930"/>
        </w:tabs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77FB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77FB1">
        <w:rPr>
          <w:rFonts w:ascii="Times New Roman" w:hAnsi="Times New Roman" w:cs="Times New Roman"/>
          <w:sz w:val="24"/>
          <w:szCs w:val="24"/>
        </w:rPr>
        <w:t>. all of the above.</w:t>
      </w:r>
    </w:p>
    <w:p w:rsidR="006F35ED" w:rsidRPr="00294CA0" w:rsidRDefault="006F35ED" w:rsidP="00294CA0">
      <w:pPr>
        <w:pStyle w:val="ListParagraph"/>
        <w:numPr>
          <w:ilvl w:val="0"/>
          <w:numId w:val="5"/>
        </w:numPr>
        <w:spacing w:after="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FB1">
        <w:rPr>
          <w:rFonts w:ascii="Times New Roman" w:hAnsi="Times New Roman" w:cs="Times New Roman"/>
          <w:b/>
          <w:sz w:val="24"/>
          <w:szCs w:val="24"/>
        </w:rPr>
        <w:t xml:space="preserve">Mother and father of a person with ‘O’ blood group have ‘A’ and ‘B’ blood group </w:t>
      </w:r>
      <w:r w:rsidRPr="00294CA0">
        <w:rPr>
          <w:rFonts w:ascii="Times New Roman" w:hAnsi="Times New Roman" w:cs="Times New Roman"/>
          <w:b/>
          <w:sz w:val="24"/>
          <w:szCs w:val="24"/>
        </w:rPr>
        <w:t>respectively. What would be the genotype of both mother and father?</w:t>
      </w:r>
    </w:p>
    <w:p w:rsidR="006F35ED" w:rsidRPr="00577FB1" w:rsidRDefault="006F35ED" w:rsidP="00294CA0">
      <w:pPr>
        <w:pStyle w:val="ListParagraph"/>
        <w:numPr>
          <w:ilvl w:val="0"/>
          <w:numId w:val="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Mother is homozygous for ‘A’ blood group and father is heterozygous for ‘B’</w:t>
      </w:r>
    </w:p>
    <w:p w:rsidR="006F35ED" w:rsidRPr="00577FB1" w:rsidRDefault="006F35ED" w:rsidP="00294CA0">
      <w:pPr>
        <w:pStyle w:val="ListParagraph"/>
        <w:numPr>
          <w:ilvl w:val="0"/>
          <w:numId w:val="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Mother is heterozygous for ‘A’ blood group and father is homozygous for ‘B’</w:t>
      </w:r>
    </w:p>
    <w:p w:rsidR="006F35ED" w:rsidRPr="00577FB1" w:rsidRDefault="006F35ED" w:rsidP="00294CA0">
      <w:pPr>
        <w:pStyle w:val="ListParagraph"/>
        <w:numPr>
          <w:ilvl w:val="0"/>
          <w:numId w:val="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Both mother and father are heterozygous for ’A’ and ‘B’ blood group, respectively</w:t>
      </w:r>
    </w:p>
    <w:p w:rsidR="006F35ED" w:rsidRDefault="006F35ED" w:rsidP="00294CA0">
      <w:pPr>
        <w:pStyle w:val="ListParagraph"/>
        <w:numPr>
          <w:ilvl w:val="0"/>
          <w:numId w:val="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77FB1">
        <w:rPr>
          <w:rFonts w:ascii="Times New Roman" w:hAnsi="Times New Roman" w:cs="Times New Roman"/>
          <w:sz w:val="24"/>
          <w:szCs w:val="24"/>
        </w:rPr>
        <w:t>Both mother and father are homozygous for ‘A’ and ‘B’ blood group, respectively.</w:t>
      </w:r>
    </w:p>
    <w:p w:rsidR="00C43E9E" w:rsidRDefault="00C43E9E" w:rsidP="00C43E9E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C43E9E" w:rsidRDefault="00C43E9E" w:rsidP="00C43E9E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C43E9E" w:rsidRPr="00C43E9E" w:rsidRDefault="00C43E9E" w:rsidP="00C43E9E">
      <w:pPr>
        <w:pStyle w:val="ListParagraph"/>
        <w:spacing w:after="0"/>
        <w:ind w:left="-9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C394B" w:rsidRPr="00577FB1" w:rsidRDefault="005C394B" w:rsidP="00577FB1">
      <w:pPr>
        <w:ind w:left="180" w:firstLine="720"/>
        <w:rPr>
          <w:rFonts w:ascii="Times New Roman" w:hAnsi="Times New Roman" w:cs="Times New Roman"/>
          <w:sz w:val="24"/>
          <w:szCs w:val="24"/>
        </w:rPr>
      </w:pPr>
    </w:p>
    <w:sectPr w:rsidR="005C394B" w:rsidRPr="00577FB1" w:rsidSect="00374C4A">
      <w:pgSz w:w="12240" w:h="15840"/>
      <w:pgMar w:top="630" w:right="720" w:bottom="45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F3EC6"/>
    <w:multiLevelType w:val="hybridMultilevel"/>
    <w:tmpl w:val="5FAA8680"/>
    <w:lvl w:ilvl="0" w:tplc="BED4565A">
      <w:start w:val="31"/>
      <w:numFmt w:val="decimal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17A88"/>
    <w:multiLevelType w:val="hybridMultilevel"/>
    <w:tmpl w:val="3BE8C1CA"/>
    <w:lvl w:ilvl="0" w:tplc="F67A2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B7908F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BF56BA6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D5036"/>
    <w:multiLevelType w:val="hybridMultilevel"/>
    <w:tmpl w:val="FA38DDFE"/>
    <w:lvl w:ilvl="0" w:tplc="811C8E1E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A485540"/>
    <w:multiLevelType w:val="hybridMultilevel"/>
    <w:tmpl w:val="D10C6F04"/>
    <w:lvl w:ilvl="0" w:tplc="EE221B4C">
      <w:start w:val="5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C7A0E"/>
    <w:multiLevelType w:val="hybridMultilevel"/>
    <w:tmpl w:val="D6EA775A"/>
    <w:lvl w:ilvl="0" w:tplc="9878BEA2">
      <w:start w:val="2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C57F6"/>
    <w:multiLevelType w:val="hybridMultilevel"/>
    <w:tmpl w:val="2CE00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C4A"/>
    <w:rsid w:val="00024383"/>
    <w:rsid w:val="00101B09"/>
    <w:rsid w:val="001262D7"/>
    <w:rsid w:val="00250046"/>
    <w:rsid w:val="00273EC4"/>
    <w:rsid w:val="00294CA0"/>
    <w:rsid w:val="002959C1"/>
    <w:rsid w:val="00327CE7"/>
    <w:rsid w:val="00374C4A"/>
    <w:rsid w:val="004927D6"/>
    <w:rsid w:val="00577FB1"/>
    <w:rsid w:val="005C394B"/>
    <w:rsid w:val="00612CAA"/>
    <w:rsid w:val="006253BF"/>
    <w:rsid w:val="00660B49"/>
    <w:rsid w:val="006F35ED"/>
    <w:rsid w:val="00725153"/>
    <w:rsid w:val="00731EF2"/>
    <w:rsid w:val="008F3C97"/>
    <w:rsid w:val="00AB0FDB"/>
    <w:rsid w:val="00B95629"/>
    <w:rsid w:val="00BD272D"/>
    <w:rsid w:val="00C43E9E"/>
    <w:rsid w:val="00CB407D"/>
    <w:rsid w:val="00CD52E6"/>
    <w:rsid w:val="00D04638"/>
    <w:rsid w:val="00E410BD"/>
    <w:rsid w:val="00EC1E9E"/>
    <w:rsid w:val="00FA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4A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250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4</cp:revision>
  <dcterms:created xsi:type="dcterms:W3CDTF">2020-03-31T06:38:00Z</dcterms:created>
  <dcterms:modified xsi:type="dcterms:W3CDTF">2020-04-03T06:27:00Z</dcterms:modified>
</cp:coreProperties>
</file>