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0E5E" w14:textId="30C0ED68" w:rsidR="000D4CC5" w:rsidRDefault="0098719E">
      <w:r>
        <w:t>QC-Test1 – This is a first version.</w:t>
      </w:r>
    </w:p>
    <w:sectPr w:rsidR="000D4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57"/>
    <w:rsid w:val="000D4CC5"/>
    <w:rsid w:val="00977E46"/>
    <w:rsid w:val="0098719E"/>
    <w:rsid w:val="00A91D57"/>
    <w:rsid w:val="00C0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B24A9"/>
  <w15:chartTrackingRefBased/>
  <w15:docId w15:val="{797454A3-9634-4EF4-A5A8-8FB9E9E4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2</cp:revision>
  <dcterms:created xsi:type="dcterms:W3CDTF">2023-05-17T09:54:00Z</dcterms:created>
  <dcterms:modified xsi:type="dcterms:W3CDTF">2023-05-17T09:55:00Z</dcterms:modified>
</cp:coreProperties>
</file>