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Okay, let's proceed without considering the process manager for now. We can revisit it later if needed.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Question 6: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How will you handle the "Restart/Reload" functionality specifically for: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Configurations:</w:t>
      </w:r>
      <w:r w:rsidDel="00000000" w:rsidR="00000000" w:rsidRPr="00000000">
        <w:rPr>
          <w:color w:val="1b1c1d"/>
          <w:rtl w:val="0"/>
        </w:rPr>
        <w:t xml:space="preserve"> How will you reload configurations without stopping the application?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Modules:</w:t>
      </w:r>
      <w:r w:rsidDel="00000000" w:rsidR="00000000" w:rsidRPr="00000000">
        <w:rPr>
          <w:color w:val="1b1c1d"/>
          <w:rtl w:val="0"/>
        </w:rPr>
        <w:t xml:space="preserve"> How will you dynamically load/unload specific parts of the framework (e.g., adapters, processors) while the application is running?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How this will guide the architecture: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Defining Dynamic Reloading Mechanisms:</w:t>
      </w:r>
      <w:r w:rsidDel="00000000" w:rsidR="00000000" w:rsidRPr="00000000">
        <w:rPr>
          <w:color w:val="1b1c1d"/>
          <w:rtl w:val="0"/>
        </w:rPr>
        <w:t xml:space="preserve"> We need to explore mechanisms to update parts of the framework without full restarts: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Configuration Reloading:</w:t>
      </w:r>
      <w:r w:rsidDel="00000000" w:rsidR="00000000" w:rsidRPr="00000000">
        <w:rPr>
          <w:color w:val="1b1c1d"/>
          <w:rtl w:val="0"/>
        </w:rPr>
        <w:t xml:space="preserve"> Consider using libraries like configparser or python-dotenv for handling configuration files. Explore mechanisms to watch for changes in configuration files and dynamically reload them.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Module Reloading:</w:t>
      </w:r>
      <w:r w:rsidDel="00000000" w:rsidR="00000000" w:rsidRPr="00000000">
        <w:rPr>
          <w:color w:val="1b1c1d"/>
          <w:rtl w:val="0"/>
        </w:rPr>
        <w:t xml:space="preserve"> Investigate techniques like using importlib or importlib_metadata to dynamically load and unload modules. This might involve using a plugin system or a similar approach.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addressing these specific aspects of the "Restart/Reload" functionality, we can refine the architecture and ensure that it supports dynamic updates without compromising stability.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