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Certainly, let's summarize the key architectural decisions and propose a potential directory structure based on our discussion.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Hexagonal Architecture Directory Structure: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1b1c1d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file_processing_framework/</w:t>
        <w:br w:type="textWrapping"/>
        <w:t xml:space="preserve">├── adapters/ </w:t>
        <w:br w:type="textWrapping"/>
        <w:t xml:space="preserve">│   ├── file_readers/</w:t>
        <w:br w:type="textWrapping"/>
        <w:t xml:space="preserve">│   │   ├── csv_reader.py</w:t>
        <w:br w:type="textWrapping"/>
        <w:t xml:space="preserve">│   │   ├── json_reader.py</w:t>
        <w:br w:type="textWrapping"/>
        <w:t xml:space="preserve">│   │   └── &lt;other_file_readers&gt;.py</w:t>
        <w:br w:type="textWrapping"/>
        <w:t xml:space="preserve">│   ├── file_writers/</w:t>
        <w:br w:type="textWrapping"/>
        <w:t xml:space="preserve">│   │   ├── csv_writer.py</w:t>
        <w:br w:type="textWrapping"/>
        <w:t xml:space="preserve">│   │   ├── json_writer.py</w:t>
        <w:br w:type="textWrapping"/>
        <w:t xml:space="preserve">│   │   └── &lt;other_file_writers&gt;.py</w:t>
        <w:br w:type="textWrapping"/>
        <w:t xml:space="preserve">│   ├── database/</w:t>
        <w:br w:type="textWrapping"/>
        <w:t xml:space="preserve">│   │   ├── config_repository.py </w:t>
        <w:br w:type="textWrapping"/>
        <w:t xml:space="preserve">│   ├── logger/</w:t>
        <w:br w:type="textWrapping"/>
        <w:t xml:space="preserve">│   │   ├── file_logger.py </w:t>
        <w:br w:type="textWrapping"/>
        <w:t xml:space="preserve">│   │   ├── database_logger.py </w:t>
        <w:br w:type="textWrapping"/>
        <w:t xml:space="preserve">│   │   └── &lt;other_loggers&gt;.py </w:t>
        <w:br w:type="textWrapping"/>
        <w:t xml:space="preserve">├── domain/</w:t>
        <w:br w:type="textWrapping"/>
        <w:t xml:space="preserve">│   ├── entities/ </w:t>
        <w:br w:type="textWrapping"/>
        <w:t xml:space="preserve">│   │   └── &lt;YourEntityClass&gt;.py </w:t>
        <w:br w:type="textWrapping"/>
        <w:t xml:space="preserve">│   ├── value_objects/</w:t>
        <w:br w:type="textWrapping"/>
        <w:t xml:space="preserve">│   │   └── &lt;YourValueObject&gt;.py </w:t>
        <w:br w:type="textWrapping"/>
        <w:t xml:space="preserve">│   ├── services/</w:t>
        <w:br w:type="textWrapping"/>
        <w:t xml:space="preserve">│   │   ├── data_cleaner.py</w:t>
        <w:br w:type="textWrapping"/>
        <w:t xml:space="preserve">│   │   ├── data_transformer.py</w:t>
        <w:br w:type="textWrapping"/>
        <w:t xml:space="preserve">│   │   ├── data_validator.py</w:t>
        <w:br w:type="textWrapping"/>
        <w:t xml:space="preserve">│   │   ├── data_duplicator.py</w:t>
        <w:br w:type="textWrapping"/>
        <w:t xml:space="preserve">│   │   ├── stats_calculator.py</w:t>
        <w:br w:type="textWrapping"/>
        <w:t xml:space="preserve">│   │   └── business_rule_engine.py</w:t>
        <w:br w:type="textWrapping"/>
        <w:t xml:space="preserve">├── infrastructure/</w:t>
        <w:br w:type="textWrapping"/>
        <w:t xml:space="preserve">│   ├── config/ </w:t>
        <w:br w:type="textWrapping"/>
        <w:t xml:space="preserve">│   │   ├── config.yaml </w:t>
        <w:br w:type="textWrapping"/>
        <w:t xml:space="preserve">│   │   ├── config.json </w:t>
        <w:br w:type="textWrapping"/>
        <w:t xml:space="preserve">│   ├── utils/ </w:t>
        <w:br w:type="textWrapping"/>
        <w:t xml:space="preserve">│   │   ├── helper_functions.py </w:t>
        <w:br w:type="textWrapping"/>
        <w:t xml:space="preserve">├── application/</w:t>
        <w:br w:type="textWrapping"/>
        <w:t xml:space="preserve">│   ├── use_cases/</w:t>
        <w:br w:type="textWrapping"/>
        <w:t xml:space="preserve">│   │   ├── process_file_use_case.py</w:t>
        <w:br w:type="textWrapping"/>
        <w:t xml:space="preserve">│   ├── main.py</w:t>
        <w:br w:type="textWrapping"/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Explanation: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Rule="auto"/>
        <w:ind w:left="240" w:hanging="360"/>
      </w:pPr>
      <w:r w:rsidDel="00000000" w:rsidR="00000000" w:rsidRPr="00000000">
        <w:rPr>
          <w:b w:val="1"/>
          <w:color w:val="1b1c1d"/>
          <w:rtl w:val="0"/>
        </w:rPr>
        <w:t xml:space="preserve">adapters:</w:t>
      </w:r>
      <w:r w:rsidDel="00000000" w:rsidR="00000000" w:rsidRPr="00000000">
        <w:rPr>
          <w:color w:val="1b1c1d"/>
          <w:rtl w:val="0"/>
        </w:rPr>
        <w:t xml:space="preserve"> This layer handles interactions with external systems.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480" w:hanging="360"/>
      </w:pPr>
      <w:r w:rsidDel="00000000" w:rsidR="00000000" w:rsidRPr="00000000">
        <w:rPr>
          <w:b w:val="1"/>
          <w:color w:val="1b1c1d"/>
          <w:rtl w:val="0"/>
        </w:rPr>
        <w:t xml:space="preserve">file_readers:</w:t>
      </w:r>
      <w:r w:rsidDel="00000000" w:rsidR="00000000" w:rsidRPr="00000000">
        <w:rPr>
          <w:color w:val="1b1c1d"/>
          <w:rtl w:val="0"/>
        </w:rPr>
        <w:t xml:space="preserve"> Contains classes for reading data from different file formats (CSV, JSON, etc.).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80" w:hanging="360"/>
      </w:pPr>
      <w:r w:rsidDel="00000000" w:rsidR="00000000" w:rsidRPr="00000000">
        <w:rPr>
          <w:b w:val="1"/>
          <w:color w:val="1b1c1d"/>
          <w:rtl w:val="0"/>
        </w:rPr>
        <w:t xml:space="preserve">file_writers:</w:t>
      </w:r>
      <w:r w:rsidDel="00000000" w:rsidR="00000000" w:rsidRPr="00000000">
        <w:rPr>
          <w:color w:val="1b1c1d"/>
          <w:rtl w:val="0"/>
        </w:rPr>
        <w:t xml:space="preserve"> Contains classes for writing data to different file formats.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80" w:hanging="360"/>
      </w:pPr>
      <w:r w:rsidDel="00000000" w:rsidR="00000000" w:rsidRPr="00000000">
        <w:rPr>
          <w:b w:val="1"/>
          <w:color w:val="1b1c1d"/>
          <w:rtl w:val="0"/>
        </w:rPr>
        <w:t xml:space="preserve">database:</w:t>
      </w:r>
      <w:r w:rsidDel="00000000" w:rsidR="00000000" w:rsidRPr="00000000">
        <w:rPr>
          <w:color w:val="1b1c1d"/>
          <w:rtl w:val="0"/>
        </w:rPr>
        <w:t xml:space="preserve"> Contains classes for interacting with the database (e.g., config_repository).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80" w:hanging="360"/>
      </w:pPr>
      <w:r w:rsidDel="00000000" w:rsidR="00000000" w:rsidRPr="00000000">
        <w:rPr>
          <w:b w:val="1"/>
          <w:color w:val="1b1c1d"/>
          <w:rtl w:val="0"/>
        </w:rPr>
        <w:t xml:space="preserve">logger:</w:t>
      </w:r>
      <w:r w:rsidDel="00000000" w:rsidR="00000000" w:rsidRPr="00000000">
        <w:rPr>
          <w:color w:val="1b1c1d"/>
          <w:rtl w:val="0"/>
        </w:rPr>
        <w:t xml:space="preserve"> Contains classes for logging events and metrics (e.g., file_logger, database_logger).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b w:val="1"/>
          <w:color w:val="1b1c1d"/>
          <w:rtl w:val="0"/>
        </w:rPr>
        <w:t xml:space="preserve">domain:</w:t>
      </w:r>
      <w:r w:rsidDel="00000000" w:rsidR="00000000" w:rsidRPr="00000000">
        <w:rPr>
          <w:color w:val="1b1c1d"/>
          <w:rtl w:val="0"/>
        </w:rPr>
        <w:t xml:space="preserve"> This layer contains the core business logic, independent of any external concerns.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480" w:hanging="360"/>
      </w:pPr>
      <w:r w:rsidDel="00000000" w:rsidR="00000000" w:rsidRPr="00000000">
        <w:rPr>
          <w:b w:val="1"/>
          <w:color w:val="1b1c1d"/>
          <w:rtl w:val="0"/>
        </w:rPr>
        <w:t xml:space="preserve">entities:</w:t>
      </w:r>
      <w:r w:rsidDel="00000000" w:rsidR="00000000" w:rsidRPr="00000000">
        <w:rPr>
          <w:color w:val="1b1c1d"/>
          <w:rtl w:val="0"/>
        </w:rPr>
        <w:t xml:space="preserve"> Represents core business objects (e.g., Customer, Order).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80" w:hanging="360"/>
      </w:pPr>
      <w:r w:rsidDel="00000000" w:rsidR="00000000" w:rsidRPr="00000000">
        <w:rPr>
          <w:b w:val="1"/>
          <w:color w:val="1b1c1d"/>
          <w:rtl w:val="0"/>
        </w:rPr>
        <w:t xml:space="preserve">value_objects:</w:t>
      </w:r>
      <w:r w:rsidDel="00000000" w:rsidR="00000000" w:rsidRPr="00000000">
        <w:rPr>
          <w:color w:val="1b1c1d"/>
          <w:rtl w:val="0"/>
        </w:rPr>
        <w:t xml:space="preserve"> Represents immutable values with their own validation logic (e.g., Name, Email).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80" w:hanging="360"/>
      </w:pPr>
      <w:r w:rsidDel="00000000" w:rsidR="00000000" w:rsidRPr="00000000">
        <w:rPr>
          <w:b w:val="1"/>
          <w:color w:val="1b1c1d"/>
          <w:rtl w:val="0"/>
        </w:rPr>
        <w:t xml:space="preserve">services:</w:t>
      </w:r>
      <w:r w:rsidDel="00000000" w:rsidR="00000000" w:rsidRPr="00000000">
        <w:rPr>
          <w:color w:val="1b1c1d"/>
          <w:rtl w:val="0"/>
        </w:rPr>
        <w:t xml:space="preserve"> Contains classes for specific business operations (e.g., data_cleaner, data_transformer, data_validator).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b w:val="1"/>
          <w:color w:val="1b1c1d"/>
          <w:rtl w:val="0"/>
        </w:rPr>
        <w:t xml:space="preserve">infrastructure:</w:t>
      </w:r>
      <w:r w:rsidDel="00000000" w:rsidR="00000000" w:rsidRPr="00000000">
        <w:rPr>
          <w:color w:val="1b1c1d"/>
          <w:rtl w:val="0"/>
        </w:rPr>
        <w:t xml:space="preserve"> This layer provides supporting utilities.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480" w:hanging="360"/>
      </w:pPr>
      <w:r w:rsidDel="00000000" w:rsidR="00000000" w:rsidRPr="00000000">
        <w:rPr>
          <w:b w:val="1"/>
          <w:color w:val="1b1c1d"/>
          <w:rtl w:val="0"/>
        </w:rPr>
        <w:t xml:space="preserve">config:</w:t>
      </w:r>
      <w:r w:rsidDel="00000000" w:rsidR="00000000" w:rsidRPr="00000000">
        <w:rPr>
          <w:color w:val="1b1c1d"/>
          <w:rtl w:val="0"/>
        </w:rPr>
        <w:t xml:space="preserve"> Contains configuration files (YAML, JSON).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80" w:hanging="360"/>
      </w:pPr>
      <w:r w:rsidDel="00000000" w:rsidR="00000000" w:rsidRPr="00000000">
        <w:rPr>
          <w:b w:val="1"/>
          <w:color w:val="1b1c1d"/>
          <w:rtl w:val="0"/>
        </w:rPr>
        <w:t xml:space="preserve">utils:</w:t>
      </w:r>
      <w:r w:rsidDel="00000000" w:rsidR="00000000" w:rsidRPr="00000000">
        <w:rPr>
          <w:color w:val="1b1c1d"/>
          <w:rtl w:val="0"/>
        </w:rPr>
        <w:t xml:space="preserve"> Contains helper functions and utilities used throughout the application.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b w:val="1"/>
          <w:color w:val="1b1c1d"/>
          <w:rtl w:val="0"/>
        </w:rPr>
        <w:t xml:space="preserve">application:</w:t>
      </w:r>
      <w:r w:rsidDel="00000000" w:rsidR="00000000" w:rsidRPr="00000000">
        <w:rPr>
          <w:color w:val="1b1c1d"/>
          <w:rtl w:val="0"/>
        </w:rPr>
        <w:t xml:space="preserve"> This layer orchestrates the flow of data and coordinates interactions between other layers.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480" w:hanging="360"/>
      </w:pPr>
      <w:r w:rsidDel="00000000" w:rsidR="00000000" w:rsidRPr="00000000">
        <w:rPr>
          <w:b w:val="1"/>
          <w:color w:val="1b1c1d"/>
          <w:rtl w:val="0"/>
        </w:rPr>
        <w:t xml:space="preserve">use_cases:</w:t>
      </w:r>
      <w:r w:rsidDel="00000000" w:rsidR="00000000" w:rsidRPr="00000000">
        <w:rPr>
          <w:color w:val="1b1c1d"/>
          <w:rtl w:val="0"/>
        </w:rPr>
        <w:t xml:space="preserve"> Contains classes that define the use cases of the application (e.g., process_file_use_case).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beforeAutospacing="0" w:lineRule="auto"/>
        <w:ind w:left="480" w:hanging="360"/>
      </w:pPr>
      <w:r w:rsidDel="00000000" w:rsidR="00000000" w:rsidRPr="00000000">
        <w:rPr>
          <w:b w:val="1"/>
          <w:color w:val="1b1c1d"/>
          <w:rtl w:val="0"/>
        </w:rPr>
        <w:t xml:space="preserve">main:</w:t>
      </w:r>
      <w:r w:rsidDel="00000000" w:rsidR="00000000" w:rsidRPr="00000000">
        <w:rPr>
          <w:color w:val="1b1c1d"/>
          <w:rtl w:val="0"/>
        </w:rPr>
        <w:t xml:space="preserve"> The entry point of the application.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Key Points: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Rule="auto"/>
        <w:ind w:left="240" w:hanging="360"/>
      </w:pPr>
      <w:r w:rsidDel="00000000" w:rsidR="00000000" w:rsidRPr="00000000">
        <w:rPr>
          <w:color w:val="1b1c1d"/>
          <w:rtl w:val="0"/>
        </w:rPr>
        <w:t xml:space="preserve">This structure promotes loose coupling between different parts of the application.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color w:val="1b1c1d"/>
          <w:rtl w:val="0"/>
        </w:rPr>
        <w:t xml:space="preserve">The core business logic is isolated within the "domain" layer.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color w:val="1b1c1d"/>
          <w:rtl w:val="0"/>
        </w:rPr>
        <w:t xml:space="preserve">Adapters handle interactions with external systems, making it easier to switch between different technologies.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color w:val="1b1c1d"/>
          <w:rtl w:val="0"/>
        </w:rPr>
        <w:t xml:space="preserve">The "infrastructure" layer provides supporting utilities and configuration management.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Rule="auto"/>
        <w:ind w:left="240" w:hanging="360"/>
      </w:pPr>
      <w:r w:rsidDel="00000000" w:rsidR="00000000" w:rsidRPr="00000000">
        <w:rPr>
          <w:color w:val="1b1c1d"/>
          <w:rtl w:val="0"/>
        </w:rPr>
        <w:t xml:space="preserve">The "application" layer coordinates the flow of data and orchestrates the use cases.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Note: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Rule="auto"/>
        <w:ind w:left="240" w:hanging="360"/>
      </w:pPr>
      <w:r w:rsidDel="00000000" w:rsidR="00000000" w:rsidRPr="00000000">
        <w:rPr>
          <w:color w:val="1b1c1d"/>
          <w:rtl w:val="0"/>
        </w:rPr>
        <w:t xml:space="preserve">This is a suggested structure, and you can adapt it based on your specific needs and preferences.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Rule="auto"/>
        <w:ind w:left="240" w:hanging="360"/>
      </w:pPr>
      <w:r w:rsidDel="00000000" w:rsidR="00000000" w:rsidRPr="00000000">
        <w:rPr>
          <w:color w:val="1b1c1d"/>
          <w:rtl w:val="0"/>
        </w:rPr>
        <w:t xml:space="preserve">Remember to follow the principles of Hexagonal Architecture, ensuring that the core domain logic remains independent of external concerns.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I hope this provides a good starting point for your file processing framework. If you have any further questions or want to delve deeper into specific aspects of the architecture, feel free to ask!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