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Code Review</w:t>
      </w:r>
    </w:p>
    <w:p>
      <w:r>
        <w:t>Task 4.1 — RetrievalIndexService / IndexWorker — feature/a-rvasireddy-retrieval-index-service-index-worker → team-ae-develop</w:t>
      </w:r>
    </w:p>
    <w:p>
      <w:r>
        <w:t>Review date: 2026-07-10</w:t>
      </w:r>
    </w:p>
    <w:p>
      <w:r>
        <w:t>Reviewer: AI-assisted code review (Cursor)</w:t>
      </w:r>
    </w:p>
    <w:p>
      <w:r>
        <w:rPr>
          <w:highlight w:val="yellow"/>
        </w:rPr>
        <w:t>Note: At review time the Task 4.1 implementation was present on the branch working tree but not yet committed. Review covers the working-tree delta vs team-ae-develop.</w:t>
      </w:r>
    </w:p>
    <w:p/>
    <w:p>
      <w:pPr>
        <w:pStyle w:val="Heading1"/>
      </w:pPr>
      <w:r>
        <w:t>Review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Source branch</w:t>
            </w:r>
          </w:p>
        </w:tc>
        <w:tc>
          <w:tcPr>
            <w:tcW w:type="dxa" w:w="4320"/>
          </w:tcPr>
          <w:p>
            <w:r>
              <w:t>feature/a-rvasireddy-retrieval-index-service-index-worker</w:t>
            </w:r>
          </w:p>
        </w:tc>
      </w:tr>
      <w:tr>
        <w:tc>
          <w:tcPr>
            <w:tcW w:type="dxa" w:w="4320"/>
          </w:tcPr>
          <w:p>
            <w:r>
              <w:t>Target branch</w:t>
            </w:r>
          </w:p>
        </w:tc>
        <w:tc>
          <w:tcPr>
            <w:tcW w:type="dxa" w:w="4320"/>
          </w:tcPr>
          <w:p>
            <w:r>
              <w:t>team-ae-develop</w:t>
            </w:r>
          </w:p>
        </w:tc>
      </w:tr>
      <w:tr>
        <w:tc>
          <w:tcPr>
            <w:tcW w:type="dxa" w:w="4320"/>
          </w:tcPr>
          <w:p>
            <w:r>
              <w:t>Scope</w:t>
            </w:r>
          </w:p>
        </w:tc>
        <w:tc>
          <w:tcPr>
            <w:tcW w:type="dxa" w:w="4320"/>
          </w:tcPr>
          <w:p>
            <w:r>
              <w:t>Task 4.1 indexing pipeline (service, worker, chunkers, tests, config)</w:t>
            </w:r>
          </w:p>
        </w:tc>
      </w:tr>
      <w:tr>
        <w:tc>
          <w:tcPr>
            <w:tcW w:type="dxa" w:w="4320"/>
          </w:tcPr>
          <w:p>
            <w:r>
              <w:t>Commits on branch vs base</w:t>
            </w:r>
          </w:p>
        </w:tc>
        <w:tc>
          <w:tcPr>
            <w:tcW w:type="dxa" w:w="4320"/>
          </w:tcPr>
          <w:p>
            <w:r>
              <w:t>None yet (uncommitted working tree)</w:t>
            </w:r>
          </w:p>
        </w:tc>
      </w:tr>
      <w:tr>
        <w:tc>
          <w:tcPr>
            <w:tcW w:type="dxa" w:w="4320"/>
          </w:tcPr>
          <w:p>
            <w:r>
              <w:t>Primary packages</w:t>
            </w:r>
          </w:p>
        </w:tc>
        <w:tc>
          <w:tcPr>
            <w:tcW w:type="dxa" w:w="4320"/>
          </w:tcPr>
          <w:p>
            <w:r>
              <w:t>com.careconnect.service.ai.indexing (+ chunker)</w:t>
            </w:r>
          </w:p>
        </w:tc>
      </w:tr>
    </w:tbl>
    <w:p>
      <w:pPr>
        <w:pStyle w:val="Heading1"/>
      </w:pPr>
      <w:r>
        <w:t>1. Change Summary</w:t>
      </w:r>
    </w:p>
    <w:p>
      <w:r>
        <w:t>This change implements Team E backlog Task 4.1: consume SUMMARY_CREATED and TRANSCRIPT_INDEXED rows from the transactional indexing_outbox and write searchable chunks into retrieval_index_chunk. It introduces RetrievalIndexService (ingest), IndexWorker (scheduled outbox poller), SummaryChunker / TranscriptSegmentChunker, IndexingEventType constants, repository deleteBySourceRecordId, and unit tests.</w:t>
      </w:r>
    </w:p>
    <w:p>
      <w:pPr>
        <w:pStyle w:val="Heading2"/>
      </w:pPr>
      <w:r>
        <w:t>What changed</w:t>
      </w:r>
    </w:p>
    <w:tbl>
      <w:tblPr>
        <w:tblStyle w:val="TableGrid"/>
        <w:tblW w:type="auto" w:w="0"/>
        <w:tblLook w:firstColumn="1" w:firstRow="1" w:lastColumn="0" w:lastRow="0" w:noHBand="0" w:noVBand="1" w:val="04A0"/>
      </w:tblPr>
      <w:tblGrid>
        <w:gridCol w:w="4320"/>
        <w:gridCol w:w="4320"/>
      </w:tblGrid>
      <w:tr>
        <w:tc>
          <w:tcPr>
            <w:tcW w:type="dxa" w:w="4320"/>
          </w:tcPr>
          <w:p>
            <w:r>
              <w:t>File / area</w:t>
            </w:r>
          </w:p>
        </w:tc>
        <w:tc>
          <w:tcPr>
            <w:tcW w:type="dxa" w:w="4320"/>
          </w:tcPr>
          <w:p>
            <w:r>
              <w:t>Change</w:t>
            </w:r>
          </w:p>
        </w:tc>
      </w:tr>
      <w:tr>
        <w:tc>
          <w:tcPr>
            <w:tcW w:type="dxa" w:w="4320"/>
          </w:tcPr>
          <w:p>
            <w:r>
              <w:t>RetrievalIndexService</w:t>
            </w:r>
          </w:p>
        </w:tc>
        <w:tc>
          <w:tcPr>
            <w:tcW w:type="dxa" w:w="4320"/>
          </w:tcPr>
          <w:p>
            <w:r>
              <w:t>ingestSummaryCreated / ingestTranscriptIndexed: load source rows, chunk, delete-by-source, saveAll; contentHash skip; patientId required</w:t>
            </w:r>
          </w:p>
        </w:tc>
      </w:tr>
      <w:tr>
        <w:tc>
          <w:tcPr>
            <w:tcW w:type="dxa" w:w="4320"/>
          </w:tcPr>
          <w:p>
            <w:r>
              <w:t>IndexWorker</w:t>
            </w:r>
          </w:p>
        </w:tc>
        <w:tc>
          <w:tcPr>
            <w:tcW w:type="dxa" w:w="4320"/>
          </w:tcPr>
          <w:p>
            <w:r>
              <w:t>Scheduled poller (EVV-style MVP); dispatch by event type; attempt/dead-letter</w:t>
            </w:r>
          </w:p>
        </w:tc>
      </w:tr>
      <w:tr>
        <w:tc>
          <w:tcPr>
            <w:tcW w:type="dxa" w:w="4320"/>
          </w:tcPr>
          <w:p>
            <w:r>
              <w:t>SummaryChunker</w:t>
            </w:r>
          </w:p>
        </w:tc>
        <w:tc>
          <w:tcPr>
            <w:tcW w:type="dxa" w:w="4320"/>
          </w:tcPr>
          <w:p>
            <w:r>
              <w:t>Overview CALL_SUMMARY/VISIT_SUMMARY + action/appointment/care/SOAP/observation chunks</w:t>
            </w:r>
          </w:p>
        </w:tc>
      </w:tr>
      <w:tr>
        <w:tc>
          <w:tcPr>
            <w:tcW w:type="dxa" w:w="4320"/>
          </w:tcPr>
          <w:p>
            <w:r>
              <w:t>TranscriptSegmentChunker</w:t>
            </w:r>
          </w:p>
        </w:tc>
        <w:tc>
          <w:tcPr>
            <w:tcW w:type="dxa" w:w="4320"/>
          </w:tcPr>
          <w:p>
            <w:r>
              <w:t>One segment → one TRANSCRIPT_SEGMENT chunk</w:t>
            </w:r>
          </w:p>
        </w:tc>
      </w:tr>
      <w:tr>
        <w:tc>
          <w:tcPr>
            <w:tcW w:type="dxa" w:w="4320"/>
          </w:tcPr>
          <w:p>
            <w:r>
              <w:t>RetrievalIndexChunkRepository</w:t>
            </w:r>
          </w:p>
        </w:tc>
        <w:tc>
          <w:tcPr>
            <w:tcW w:type="dxa" w:w="4320"/>
          </w:tcPr>
          <w:p>
            <w:r>
              <w:t>Adds deleteBySourceRecordId for summary re-index across record types</w:t>
            </w:r>
          </w:p>
        </w:tc>
      </w:tr>
      <w:tr>
        <w:tc>
          <w:tcPr>
            <w:tcW w:type="dxa" w:w="4320"/>
          </w:tcPr>
          <w:p>
            <w:r>
              <w:t>application.properties</w:t>
            </w:r>
          </w:p>
        </w:tc>
        <w:tc>
          <w:tcPr>
            <w:tcW w:type="dxa" w:w="4320"/>
          </w:tcPr>
          <w:p>
            <w:r>
              <w:t>careconnect.indexing.worker/outbox settings; disabled in test profile</w:t>
            </w:r>
          </w:p>
        </w:tc>
      </w:tr>
      <w:tr>
        <w:tc>
          <w:tcPr>
            <w:tcW w:type="dxa" w:w="4320"/>
          </w:tcPr>
          <w:p>
            <w:r>
              <w:t>Tests</w:t>
            </w:r>
          </w:p>
        </w:tc>
        <w:tc>
          <w:tcPr>
            <w:tcW w:type="dxa" w:w="4320"/>
          </w:tcPr>
          <w:p>
            <w:r>
              <w:t>Chunker, RetrievalIndexService, IndexWorker unit tests</w:t>
            </w:r>
          </w:p>
        </w:tc>
      </w:tr>
    </w:tbl>
    <w:p>
      <w:pPr>
        <w:pStyle w:val="Heading2"/>
      </w:pPr>
      <w:r>
        <w:t>Verdict</w:t>
      </w:r>
    </w:p>
    <w:p>
      <w:r>
        <w:rPr>
          <w:b/>
          <w:highlight w:val="yellow"/>
        </w:rPr>
        <w:t>Request changes before merge. The overall design matches the outbox → worker → retrieval_index_chunk contract and is well structured, but there is a high-severity delete-then-empty-draft data-loss bug, fragile contentHash matching, multi-instance outbox races, and visit-summary / null-patientId edge cases that will burn retries.</w:t>
      </w:r>
    </w:p>
    <w:p>
      <w:pPr>
        <w:pStyle w:val="Heading1"/>
      </w:pPr>
      <w:r>
        <w:t>2. Bug &amp; Risk Analysis</w:t>
      </w:r>
    </w:p>
    <w:p>
      <w:pPr>
        <w:pStyle w:val="Heading2"/>
      </w:pPr>
      <w:r>
        <w:t>2.1 Strengths</w:t>
      </w:r>
    </w:p>
    <w:p>
      <w:pPr>
        <w:pStyle w:val="ListBullet"/>
      </w:pPr>
      <w:r>
        <w:t>Correctly keeps emitters (CallSummaryService / CallTranscriptService) decoupled — worker consumes outbox asynchronously.</w:t>
      </w:r>
    </w:p>
    <w:p>
      <w:pPr>
        <w:pStyle w:val="ListBullet"/>
      </w:pPr>
      <w:r>
        <w:t>Matches existing EvvOutboxProcessor scheduled-poller pattern for MVP (SNS/SQS later).</w:t>
      </w:r>
    </w:p>
    <w:p>
      <w:pPr>
        <w:pStyle w:val="ListBullet"/>
      </w:pPr>
      <w:r>
        <w:t>Re-index strategy uses source_record_id correlation (summaryId / callId).</w:t>
      </w:r>
    </w:p>
    <w:p>
      <w:pPr>
        <w:pStyle w:val="ListBullet"/>
      </w:pPr>
      <w:r>
        <w:t>FTS left to DB trigger; embeddings deferred to Task 4.3 — appropriate scope split.</w:t>
      </w:r>
    </w:p>
    <w:p>
      <w:pPr>
        <w:pStyle w:val="ListBullet"/>
      </w:pPr>
      <w:r>
        <w:t>Unit tests cover happy path, contentHash skip, patientId failure, dead-letter.</w:t>
      </w:r>
    </w:p>
    <w:p>
      <w:pPr>
        <w:pStyle w:val="ListBullet"/>
      </w:pPr>
      <w:r>
        <w:t>Worker disabled in application-test.properties avoids poller noise in Spring tests.</w:t>
      </w:r>
    </w:p>
    <w:p>
      <w:pPr>
        <w:pStyle w:val="Heading2"/>
      </w:pPr>
      <w:r>
        <w:t>2.2 High — Delete before confirming drafts are non-empty</w:t>
      </w:r>
    </w:p>
    <w:p>
      <w:r>
        <w:rPr>
          <w:highlight w:val="yellow"/>
        </w:rPr>
        <w:t>ingestSummaryCreated and ingestTranscriptIndexed delete existing chunks before persistDrafts. If the chunker returns no drafts (blank JSON, all blank segments, parse failure already returned empty), prior good index rows are wiped and nothing is written.</w:t>
      </w:r>
    </w:p>
    <w:p>
      <w:r>
        <w:rPr>
          <w:rFonts w:ascii="Consolas" w:hAnsi="Consolas"/>
          <w:sz w:val="18"/>
        </w:rPr>
        <w:t>// Current (unsafe ordering)</w:t>
        <w:br/>
        <w:t>chunkRepository.deleteBySourceRecordId(sourceRecordId);</w:t>
        <w:br/>
        <w:t>return persistDrafts(patientId, sourceRecordId, drafts);</w:t>
        <w:br/>
        <w:br/>
        <w:t>// Recommended</w:t>
        <w:br/>
        <w:t>if (drafts == null || drafts.isEmpty()) {</w:t>
        <w:br/>
        <w:t xml:space="preserve">    log.warn("No drafts for sourceRecordId={}; leaving existing chunks unchanged", sourceRecordId);</w:t>
        <w:br/>
        <w:t xml:space="preserve">    return 0;</w:t>
        <w:br/>
        <w:t>}</w:t>
        <w:br/>
        <w:t>chunkRepository.deleteBySourceRecordId(sourceRecordId);</w:t>
        <w:br/>
        <w:t>return persistDrafts(patientId, sourceRecordId, drafts);</w:t>
      </w:r>
    </w:p>
    <w:p>
      <w:pPr>
        <w:pStyle w:val="Heading2"/>
      </w:pPr>
      <w:r>
        <w:t>2.3 High — Multi-instance outbox race (no claim / SKIP LOCKED)</w:t>
      </w:r>
    </w:p>
    <w:p>
      <w:r>
        <w:rPr>
          <w:highlight w:val="yellow"/>
        </w:rPr>
        <w:t>Every ECS task runs IndexWorker (matchIfMissing=true). findUnprocessedForPolling has no SELECT FOR UPDATE SKIP LOCKED / lease. Two instances can process the same row concurrently → duplicate chunks or conflicting delete/insert.</w:t>
      </w:r>
    </w:p>
    <w:p>
      <w:pPr>
        <w:pStyle w:val="ListBullet"/>
      </w:pPr>
      <w:r>
        <w:t>Short-term: process with pessimistic lock query, or claim via UPDATE … WHERE processed_at IS NULL AND id=? RETURNING, or run worker on a single instance only.</w:t>
      </w:r>
    </w:p>
    <w:p>
      <w:pPr>
        <w:pStyle w:val="ListBullet"/>
      </w:pPr>
      <w:r>
        <w:t>Longer-term: SNS/SQS with visibility timeout as designed in the indexing contract.</w:t>
      </w:r>
    </w:p>
    <w:p>
      <w:r>
        <w:rPr>
          <w:rFonts w:ascii="Consolas" w:hAnsi="Consolas"/>
          <w:sz w:val="18"/>
        </w:rPr>
        <w:t>@Query(value = """</w:t>
        <w:br/>
        <w:t xml:space="preserve">    SELECT * FROM indexing_outbox</w:t>
        <w:br/>
        <w:t xml:space="preserve">    WHERE processed_at IS NULL AND attempt_count &lt; :maxAttempts</w:t>
        <w:br/>
        <w:t xml:space="preserve">    ORDER BY id ASC</w:t>
        <w:br/>
        <w:t xml:space="preserve">    FOR UPDATE SKIP LOCKED</w:t>
        <w:br/>
        <w:t xml:space="preserve">    LIMIT :limit</w:t>
        <w:br/>
        <w:t xml:space="preserve">    """, nativeQuery = true)</w:t>
        <w:br/>
        <w:t>List&lt;IndexingOutboxRow&gt; claimUnprocessed(@Param("maxAttempts") int maxAttempts,</w:t>
        <w:br/>
        <w:t xml:space="preserve">                                         @Param("limit") int limit);</w:t>
      </w:r>
    </w:p>
    <w:p>
      <w:pPr>
        <w:pStyle w:val="Heading2"/>
      </w:pPr>
      <w:r>
        <w:t>2.4 Medium — contentHash match uses String.contains</w:t>
      </w:r>
    </w:p>
    <w:p>
      <w:r>
        <w:rPr>
          <w:highlight w:val="yellow"/>
        </w:rPr>
        <w:t>hasMatchingContentHash checks chunkMetadata.contains(contentHash). A shorter hash prefix can false-positive match a longer hash substring, incorrectly skipping re-index.</w:t>
      </w:r>
    </w:p>
    <w:p>
      <w:r>
        <w:rPr>
          <w:rFonts w:ascii="Consolas" w:hAnsi="Consolas"/>
          <w:sz w:val="18"/>
        </w:rPr>
        <w:t>private boolean hasMatchingContentHash(String sourceRecordId, String contentHash) {</w:t>
        <w:br/>
        <w:t xml:space="preserve">    // Parse JSON and compare metadata.contentHash with Objects.equals</w:t>
        <w:br/>
        <w:t xml:space="preserve">    for (RetrievalIndexChunk chunk : loadOverviewChunks(sourceRecordId)) {</w:t>
        <w:br/>
        <w:t xml:space="preserve">        JsonNode meta = objectMapper.readTree(chunk.getChunkMetadata());</w:t>
        <w:br/>
        <w:t xml:space="preserve">        if (contentHash.equals(meta.path("contentHash").asText(null))) {</w:t>
        <w:br/>
        <w:t xml:space="preserve">            return true;</w:t>
        <w:br/>
        <w:t xml:space="preserve">        }</w:t>
        <w:br/>
        <w:t xml:space="preserve">    }</w:t>
        <w:br/>
        <w:t xml:space="preserve">    return false;</w:t>
        <w:br/>
        <w:t>}</w:t>
      </w:r>
    </w:p>
    <w:p>
      <w:pPr>
        <w:pStyle w:val="Heading2"/>
      </w:pPr>
      <w:r>
        <w:t>2.5 Medium — Null patientId burns attempts then dead-letters</w:t>
      </w:r>
    </w:p>
    <w:p>
      <w:r>
        <w:t>TRANSCRIPT_INDEXED often emits patientId=null (CallTranscriptService). Resolution via latest CallSummary fails when no summary exists yet. IndexWorker treats this as a hard failure, increments attemptCount, and eventually dead-letters — even though a later SUMMARY_CREATED might supply patientId. Transcripts for that call never index.</w:t>
      </w:r>
    </w:p>
    <w:p>
      <w:pPr>
        <w:pStyle w:val="ListBullet"/>
      </w:pPr>
      <w:r>
        <w:t>Option A: defer — leave processedAt null without incrementing attempts when error is 'patientId missing' (or use a next_attempt_at column).</w:t>
      </w:r>
    </w:p>
    <w:p>
      <w:pPr>
        <w:pStyle w:val="ListBullet"/>
      </w:pPr>
      <w:r>
        <w:t>Option B: resolve patient from call telemetry / meeting participants.</w:t>
      </w:r>
    </w:p>
    <w:p>
      <w:pPr>
        <w:pStyle w:val="ListBullet"/>
      </w:pPr>
      <w:r>
        <w:t>Option C: require emitters to populate patientId before emit (stronger contract).</w:t>
      </w:r>
    </w:p>
    <w:p>
      <w:pPr>
        <w:pStyle w:val="Heading2"/>
      </w:pPr>
      <w:r>
        <w:t>2.6 Medium — Visit SUMMARY_CREATED always loads CallSummary</w:t>
      </w:r>
    </w:p>
    <w:p>
      <w:r>
        <w:t>Payload allows episodeType=visit / sourceTable=visit_summaries, but ingest always callSummaryRepository.findById. Visit events will throw 'CallSummary not found' until visit_summaries exists. Either reject visit early with a clear skip, or branch on sourceTable.</w:t>
      </w:r>
    </w:p>
    <w:p>
      <w:r>
        <w:rPr>
          <w:rFonts w:ascii="Consolas" w:hAnsi="Consolas"/>
          <w:sz w:val="18"/>
        </w:rPr>
        <w:t>if ("visit_summaries".equalsIgnoreCase(payload.sourceTable())</w:t>
        <w:br/>
        <w:t xml:space="preserve">        || "visit".equalsIgnoreCase(payload.episodeType())) {</w:t>
        <w:br/>
        <w:t xml:space="preserve">    log.warn("VISIT summary indexing not implemented yet; outboxId will retry/dead-letter");</w:t>
        <w:br/>
        <w:t xml:space="preserve">    throw new UnsupportedOperationException("visit_summaries indexing pending Task 1.4");</w:t>
        <w:br/>
        <w:t>}</w:t>
      </w:r>
    </w:p>
    <w:p>
      <w:pPr>
        <w:pStyle w:val="Heading2"/>
      </w:pPr>
      <w:r>
        <w:t>2.7 Low — Outbox success stamp not in same TX as ingest</w:t>
      </w:r>
    </w:p>
    <w:p>
      <w:r>
        <w:t>processRow is not @Transactional. Ingest commits, then outbox save stamps processedAt. If the process crashes between them, the row is reprocessed. Summary contentHash skip and transcript delete-then-insert mostly make this safe — after fixing 2.2. Still prefer one transaction or an idempotency key (eventId) table.</w:t>
      </w:r>
    </w:p>
    <w:p>
      <w:pPr>
        <w:pStyle w:val="Heading2"/>
      </w:pPr>
      <w:r>
        <w:t>2.8 Low — Overview duplicates SOAP fields</w:t>
      </w:r>
    </w:p>
    <w:p>
      <w:r>
        <w:t>SummaryChunker puts subjective/assessment/plan into the overview and also emits SUMMARY_SOAP. Acceptable for recall; may inflate context tokens in Task 5.1. Consider overview = headline + overallAssessment only.</w:t>
      </w:r>
    </w:p>
    <w:p>
      <w:pPr>
        <w:pStyle w:val="Heading2"/>
      </w:pPr>
      <w:r>
        <w:t>2.9 Low — Unknown event types marked processed</w:t>
      </w:r>
    </w:p>
    <w:p>
      <w:r>
        <w:t>Unsupported eventType returns 0 and marks processed. Good for poller liveness; ensure metrics/alerts exist so new event types are not silently dropped.</w:t>
      </w:r>
    </w:p>
    <w:p>
      <w:pPr>
        <w:pStyle w:val="Heading2"/>
      </w:pPr>
      <w:r>
        <w:t>2.10 Informational — Uncommitted PR</w:t>
      </w:r>
    </w:p>
    <w:p>
      <w:r>
        <w:t>Commit the Task 4.1 files before opening/updating the GitHub PR so reviewers see a stable diff against team-ae-develop.</w:t>
      </w:r>
    </w:p>
    <w:p>
      <w:pPr>
        <w:pStyle w:val="Heading1"/>
      </w:pPr>
      <w:r>
        <w:t>3. Architecture &amp; Style</w:t>
      </w:r>
    </w:p>
    <w:p>
      <w:pPr>
        <w:pStyle w:val="Heading2"/>
      </w:pPr>
      <w:r>
        <w:t>3.1 Design patterns</w:t>
      </w:r>
    </w:p>
    <w:p>
      <w:pPr>
        <w:pStyle w:val="ListBullet"/>
      </w:pPr>
      <w:r>
        <w:t>Transactional outbox + scheduled worker is the right MVP vs synchronous indexing.</w:t>
      </w:r>
    </w:p>
    <w:p>
      <w:pPr>
        <w:pStyle w:val="ListBullet"/>
      </w:pPr>
      <w:r>
        <w:t>Clear separation: chunkers (pure transform) → RetrievalIndexService (persist) → IndexWorker (orchestration).</w:t>
      </w:r>
    </w:p>
    <w:p>
      <w:pPr>
        <w:pStyle w:val="ListBullet"/>
      </w:pPr>
      <w:r>
        <w:t>IndexingChunkDraft record is a clean intermediate DTO.</w:t>
      </w:r>
    </w:p>
    <w:p>
      <w:pPr>
        <w:pStyle w:val="ListBullet"/>
      </w:pPr>
      <w:r>
        <w:t>ConditionalOnProperty for worker enablement matches other CareConnect toggles.</w:t>
      </w:r>
    </w:p>
    <w:p>
      <w:pPr>
        <w:pStyle w:val="ListBullet"/>
      </w:pPr>
      <w:r>
        <w:t>Uses RetrievalRecordType enum consistently with RBAC scope work.</w:t>
      </w:r>
    </w:p>
    <w:p>
      <w:pPr>
        <w:pStyle w:val="Heading2"/>
      </w:pPr>
      <w:r>
        <w:t>3.2 Cleanliness</w:t>
      </w:r>
    </w:p>
    <w:p>
      <w:pPr>
        <w:pStyle w:val="ListBullet"/>
      </w:pPr>
      <w:r>
        <w:t>Constructor injection, explicit logging, package layout under service.ai.indexing is consistent with RetrievalScopeService.</w:t>
      </w:r>
    </w:p>
    <w:p>
      <w:pPr>
        <w:pStyle w:val="ListBullet"/>
      </w:pPr>
      <w:r>
        <w:t>Prefer static imports of RetrievalIndexSchema constants over FQCN in truncate helpers.</w:t>
      </w:r>
    </w:p>
    <w:p>
      <w:pPr>
        <w:pStyle w:val="ListBullet"/>
      </w:pPr>
      <w:r>
        <w:t>IndexWorker.dispatch could use a small strategy map as more event types arrive (DOCUMENT_OCR_COMPLETE, USPS_DIGEST_INGESTED).</w:t>
      </w:r>
    </w:p>
    <w:p>
      <w:pPr>
        <w:pStyle w:val="Heading2"/>
      </w:pPr>
      <w:r>
        <w:t>3.3 Test quality</w:t>
      </w:r>
    </w:p>
    <w:p>
      <w:pPr>
        <w:pStyle w:val="ListBullet"/>
      </w:pPr>
      <w:r>
        <w:t>Good unit coverage for chunkers and worker success/failure/dead-letter.</w:t>
      </w:r>
    </w:p>
    <w:p>
      <w:pPr>
        <w:pStyle w:val="ListBullet"/>
      </w:pPr>
      <w:r>
        <w:t>Missing: test that empty drafts do not delete existing chunks (once fixed).</w:t>
      </w:r>
    </w:p>
    <w:p>
      <w:pPr>
        <w:pStyle w:val="ListBullet"/>
      </w:pPr>
      <w:r>
        <w:t>Missing: concurrent claim / SKIP LOCKED integration test (can be follow-up).</w:t>
      </w:r>
    </w:p>
    <w:p>
      <w:pPr>
        <w:pStyle w:val="ListBullet"/>
      </w:pPr>
      <w:r>
        <w:t>Missing: contentHash exact-match negative test (prefix should not skip).</w:t>
      </w:r>
    </w:p>
    <w:p>
      <w:pPr>
        <w:pStyle w:val="Heading1"/>
      </w:pPr>
      <w:r>
        <w:t>4. Recommendations</w:t>
      </w:r>
    </w:p>
    <w:p>
      <w:pPr>
        <w:pStyle w:val="Heading2"/>
      </w:pPr>
      <w:r>
        <w:t>4.1 [High] Only delete after non-empty drafts</w:t>
      </w:r>
    </w:p>
    <w:p>
      <w:r>
        <w:rPr>
          <w:rFonts w:ascii="Consolas" w:hAnsi="Consolas"/>
          <w:sz w:val="18"/>
        </w:rPr>
        <w:t>@Transactional</w:t>
        <w:br/>
        <w:t>public int ingestSummaryCreated(final SummaryCreatedPayload payload) {</w:t>
        <w:br/>
        <w:t xml:space="preserve">    // ... validate, load summary, resolve patientId ...</w:t>
        <w:br/>
        <w:t xml:space="preserve">    final List&lt;IndexingChunkDraft&gt; drafts = summaryChunker.chunk(...);</w:t>
        <w:br/>
        <w:t xml:space="preserve">    if (drafts.isEmpty()) {</w:t>
        <w:br/>
        <w:t xml:space="preserve">        log.warn("SUMMARY_CREATED produced no drafts for summaryId={}; skipping delete",</w:t>
        <w:br/>
        <w:t xml:space="preserve">                payload.summaryId());</w:t>
        <w:br/>
        <w:t xml:space="preserve">        return 0;</w:t>
        <w:br/>
        <w:t xml:space="preserve">    }</w:t>
        <w:br/>
        <w:t xml:space="preserve">    chunkRepository.deleteBySourceRecordId(String.valueOf(payload.summaryId()));</w:t>
        <w:br/>
        <w:t xml:space="preserve">    return persistDrafts(patientId, String.valueOf(payload.summaryId()), drafts);</w:t>
        <w:br/>
        <w:t>}</w:t>
      </w:r>
    </w:p>
    <w:p>
      <w:pPr>
        <w:pStyle w:val="Heading2"/>
      </w:pPr>
      <w:r>
        <w:t>4.2 [High] Claim outbox rows safely under multi-instance deploy</w:t>
      </w:r>
    </w:p>
    <w:p>
      <w:r>
        <w:t>Add FOR UPDATE SKIP LOCKED (see §2.3) or temporarily set careconnect.indexing.worker.enabled=true on only one service instance / use ShedLock.</w:t>
      </w:r>
    </w:p>
    <w:p>
      <w:pPr>
        <w:pStyle w:val="Heading2"/>
      </w:pPr>
      <w:r>
        <w:t>4.3 [Medium] Exact contentHash comparison</w:t>
      </w:r>
    </w:p>
    <w:p>
      <w:r>
        <w:t>See §2.4 code block — parse JSON metadata; do not use String.contains.</w:t>
      </w:r>
    </w:p>
    <w:p>
      <w:pPr>
        <w:pStyle w:val="Heading2"/>
      </w:pPr>
      <w:r>
        <w:t>4.4 [Medium] Soft-fail missing patientId for transcripts</w:t>
      </w:r>
    </w:p>
    <w:p>
      <w:r>
        <w:rPr>
          <w:rFonts w:ascii="Consolas" w:hAnsi="Consolas"/>
          <w:sz w:val="18"/>
        </w:rPr>
        <w:t>} catch (IllegalStateException ex) {</w:t>
        <w:br/>
        <w:t xml:space="preserve">    if (ex.getMessage() != null &amp;&amp; ex.getMessage().contains("patientId is required")) {</w:t>
        <w:br/>
        <w:t xml:space="preserve">        // Do not increment toward dead-letter; leave unprocessed for a later poll</w:t>
        <w:br/>
        <w:t xml:space="preserve">        // after SUMMARY_CREATED or telemetry backfill supplies patientId.</w:t>
        <w:br/>
        <w:t xml:space="preserve">        log.warn("Deferring outboxId={}: {}", row.getId(), ex.getMessage());</w:t>
        <w:br/>
        <w:t xml:space="preserve">        return;</w:t>
        <w:br/>
        <w:t xml:space="preserve">    }</w:t>
        <w:br/>
        <w:t xml:space="preserve">    row.setAttemptCount(attempts + 1);</w:t>
        <w:br/>
        <w:t xml:space="preserve">    row.setLastError(truncate(ex.getMessage()));</w:t>
        <w:br/>
        <w:t xml:space="preserve">    outboxRepository.save(row);</w:t>
        <w:br/>
        <w:t>}</w:t>
      </w:r>
    </w:p>
    <w:p>
      <w:r>
        <w:t>If deferring without incrementing, also avoid incrementing attemptCount before dispatch (move increment to success/hard-failure paths only).</w:t>
      </w:r>
    </w:p>
    <w:p>
      <w:pPr>
        <w:pStyle w:val="Heading2"/>
      </w:pPr>
      <w:r>
        <w:t>4.5 [Low] Tighten overview chunk text</w:t>
      </w:r>
    </w:p>
    <w:p>
      <w:r>
        <w:rPr>
          <w:rFonts w:ascii="Consolas" w:hAnsi="Consolas"/>
          <w:sz w:val="18"/>
        </w:rPr>
        <w:t>private static String buildOverviewText(final JsonNode root) {</w:t>
        <w:br/>
        <w:t xml:space="preserve">    final StringBuilder sb = new StringBuilder();</w:t>
        <w:br/>
        <w:t xml:space="preserve">    appendLabeled(sb, "Headline", textOrNull(root, "headline"));</w:t>
        <w:br/>
        <w:t xml:space="preserve">    appendLabeled(sb, "Overall assessment", textOrNull(root, "overallAssessment"));</w:t>
        <w:br/>
        <w:t xml:space="preserve">    // Leave SOAP for SUMMARY_SOAP chunk only</w:t>
        <w:br/>
        <w:t xml:space="preserve">    ...</w:t>
        <w:br/>
        <w:t>}</w:t>
      </w:r>
    </w:p>
    <w:p>
      <w:pPr>
        <w:pStyle w:val="Heading2"/>
      </w:pPr>
      <w:r>
        <w:t>4.6 [Low] Import schema constants</w:t>
      </w:r>
    </w:p>
    <w:p>
      <w:r>
        <w:rPr>
          <w:rFonts w:ascii="Consolas" w:hAnsi="Consolas"/>
          <w:sz w:val="18"/>
        </w:rPr>
        <w:t>import static com.careconnect.model.retrieval.RetrievalIndexSchema.CONSENT_SCOPE_MAX_LENGTH;</w:t>
        <w:br/>
        <w:t>import static com.careconnect.model.retrieval.RetrievalIndexSchema.SOURCE_RECORD_ID_MAX_LENGTH;</w:t>
      </w:r>
    </w:p>
    <w:p>
      <w:pPr>
        <w:pStyle w:val="Heading2"/>
      </w:pPr>
      <w:r>
        <w:t>4.7 [Process] Commit before PR</w:t>
      </w:r>
    </w:p>
    <w:p>
      <w:r>
        <w:t>Suggested commit message: "Add RetrievalIndexService and IndexWorker to ingest outbox events into retrieval chunks (Task 4.1)."</w:t>
      </w:r>
    </w:p>
    <w:p>
      <w:pPr>
        <w:pStyle w:val="Heading1"/>
      </w:pPr>
      <w:r>
        <w:t>File-level review comments</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Severity</w:t>
            </w:r>
          </w:p>
        </w:tc>
        <w:tc>
          <w:tcPr>
            <w:tcW w:type="dxa" w:w="2880"/>
          </w:tcPr>
          <w:p>
            <w:r>
              <w:t>Comment</w:t>
            </w:r>
          </w:p>
        </w:tc>
      </w:tr>
      <w:tr>
        <w:tc>
          <w:tcPr>
            <w:tcW w:type="dxa" w:w="2880"/>
          </w:tcPr>
          <w:p>
            <w:r>
              <w:t>RetrievalIndexService.java</w:t>
            </w:r>
          </w:p>
        </w:tc>
        <w:tc>
          <w:tcPr>
            <w:tcW w:type="dxa" w:w="2880"/>
          </w:tcPr>
          <w:p>
            <w:r>
              <w:t>High</w:t>
            </w:r>
          </w:p>
        </w:tc>
        <w:tc>
          <w:tcPr>
            <w:tcW w:type="dxa" w:w="2880"/>
          </w:tcPr>
          <w:p>
            <w:r>
              <w:t>Delete-then-persist can wipe chunks when drafts are empty.</w:t>
            </w:r>
          </w:p>
        </w:tc>
      </w:tr>
      <w:tr>
        <w:tc>
          <w:tcPr>
            <w:tcW w:type="dxa" w:w="2880"/>
          </w:tcPr>
          <w:p>
            <w:r>
              <w:t>RetrievalIndexService.java</w:t>
            </w:r>
          </w:p>
        </w:tc>
        <w:tc>
          <w:tcPr>
            <w:tcW w:type="dxa" w:w="2880"/>
          </w:tcPr>
          <w:p>
            <w:r>
              <w:t>Medium</w:t>
            </w:r>
          </w:p>
        </w:tc>
        <w:tc>
          <w:tcPr>
            <w:tcW w:type="dxa" w:w="2880"/>
          </w:tcPr>
          <w:p>
            <w:r>
              <w:t>contentHash uses contains(); parse JSON for exact equality.</w:t>
            </w:r>
          </w:p>
        </w:tc>
      </w:tr>
      <w:tr>
        <w:tc>
          <w:tcPr>
            <w:tcW w:type="dxa" w:w="2880"/>
          </w:tcPr>
          <w:p>
            <w:r>
              <w:t>RetrievalIndexService.java</w:t>
            </w:r>
          </w:p>
        </w:tc>
        <w:tc>
          <w:tcPr>
            <w:tcW w:type="dxa" w:w="2880"/>
          </w:tcPr>
          <w:p>
            <w:r>
              <w:t>Medium</w:t>
            </w:r>
          </w:p>
        </w:tc>
        <w:tc>
          <w:tcPr>
            <w:tcW w:type="dxa" w:w="2880"/>
          </w:tcPr>
          <w:p>
            <w:r>
              <w:t>Visit summaries always load CallSummaryRepository.</w:t>
            </w:r>
          </w:p>
        </w:tc>
      </w:tr>
      <w:tr>
        <w:tc>
          <w:tcPr>
            <w:tcW w:type="dxa" w:w="2880"/>
          </w:tcPr>
          <w:p>
            <w:r>
              <w:t>IndexWorker.java</w:t>
            </w:r>
          </w:p>
        </w:tc>
        <w:tc>
          <w:tcPr>
            <w:tcW w:type="dxa" w:w="2880"/>
          </w:tcPr>
          <w:p>
            <w:r>
              <w:t>High</w:t>
            </w:r>
          </w:p>
        </w:tc>
        <w:tc>
          <w:tcPr>
            <w:tcW w:type="dxa" w:w="2880"/>
          </w:tcPr>
          <w:p>
            <w:r>
              <w:t>No row claim — unsafe with multiple ECS tasks.</w:t>
            </w:r>
          </w:p>
        </w:tc>
      </w:tr>
      <w:tr>
        <w:tc>
          <w:tcPr>
            <w:tcW w:type="dxa" w:w="2880"/>
          </w:tcPr>
          <w:p>
            <w:r>
              <w:t>IndexWorker.java</w:t>
            </w:r>
          </w:p>
        </w:tc>
        <w:tc>
          <w:tcPr>
            <w:tcW w:type="dxa" w:w="2880"/>
          </w:tcPr>
          <w:p>
            <w:r>
              <w:t>Medium</w:t>
            </w:r>
          </w:p>
        </w:tc>
        <w:tc>
          <w:tcPr>
            <w:tcW w:type="dxa" w:w="2880"/>
          </w:tcPr>
          <w:p>
            <w:r>
              <w:t>Missing patientId should defer, not dead-letter transcripts.</w:t>
            </w:r>
          </w:p>
        </w:tc>
      </w:tr>
      <w:tr>
        <w:tc>
          <w:tcPr>
            <w:tcW w:type="dxa" w:w="2880"/>
          </w:tcPr>
          <w:p>
            <w:r>
              <w:t>SummaryChunker.java</w:t>
            </w:r>
          </w:p>
        </w:tc>
        <w:tc>
          <w:tcPr>
            <w:tcW w:type="dxa" w:w="2880"/>
          </w:tcPr>
          <w:p>
            <w:r>
              <w:t>Low</w:t>
            </w:r>
          </w:p>
        </w:tc>
        <w:tc>
          <w:tcPr>
            <w:tcW w:type="dxa" w:w="2880"/>
          </w:tcPr>
          <w:p>
            <w:r>
              <w:t>Overview duplicates SOAP; consider slimmer overview.</w:t>
            </w:r>
          </w:p>
        </w:tc>
      </w:tr>
      <w:tr>
        <w:tc>
          <w:tcPr>
            <w:tcW w:type="dxa" w:w="2880"/>
          </w:tcPr>
          <w:p>
            <w:r>
              <w:t>TranscriptSegmentChunker.java</w:t>
            </w:r>
          </w:p>
        </w:tc>
        <w:tc>
          <w:tcPr>
            <w:tcW w:type="dxa" w:w="2880"/>
          </w:tcPr>
          <w:p>
            <w:r>
              <w:t>Info</w:t>
            </w:r>
          </w:p>
        </w:tc>
        <w:tc>
          <w:tcPr>
            <w:tcW w:type="dxa" w:w="2880"/>
          </w:tcPr>
          <w:p>
            <w:r>
              <w:t>Clean 1:1 segment mapping; good metadata.</w:t>
            </w:r>
          </w:p>
        </w:tc>
      </w:tr>
      <w:tr>
        <w:tc>
          <w:tcPr>
            <w:tcW w:type="dxa" w:w="2880"/>
          </w:tcPr>
          <w:p>
            <w:r>
              <w:t>RetrievalIndexChunkRepository.java</w:t>
            </w:r>
          </w:p>
        </w:tc>
        <w:tc>
          <w:tcPr>
            <w:tcW w:type="dxa" w:w="2880"/>
          </w:tcPr>
          <w:p>
            <w:r>
              <w:t>Info</w:t>
            </w:r>
          </w:p>
        </w:tc>
        <w:tc>
          <w:tcPr>
            <w:tcW w:type="dxa" w:w="2880"/>
          </w:tcPr>
          <w:p>
            <w:r>
              <w:t>deleteBySourceRecordId is needed; ensure calling TX clears persistence context if needed.</w:t>
            </w:r>
          </w:p>
        </w:tc>
      </w:tr>
      <w:tr>
        <w:tc>
          <w:tcPr>
            <w:tcW w:type="dxa" w:w="2880"/>
          </w:tcPr>
          <w:p>
            <w:r>
              <w:t>application.properties</w:t>
            </w:r>
          </w:p>
        </w:tc>
        <w:tc>
          <w:tcPr>
            <w:tcW w:type="dxa" w:w="2880"/>
          </w:tcPr>
          <w:p>
            <w:r>
              <w:t>Info</w:t>
            </w:r>
          </w:p>
        </w:tc>
        <w:tc>
          <w:tcPr>
            <w:tcW w:type="dxa" w:w="2880"/>
          </w:tcPr>
          <w:p>
            <w:r>
              <w:t>Sensible defaults; document multi-instance caveat in README/deploy guide.</w:t>
            </w:r>
          </w:p>
        </w:tc>
      </w:tr>
      <w:tr>
        <w:tc>
          <w:tcPr>
            <w:tcW w:type="dxa" w:w="2880"/>
          </w:tcPr>
          <w:p>
            <w:r>
              <w:t>*Test.java</w:t>
            </w:r>
          </w:p>
        </w:tc>
        <w:tc>
          <w:tcPr>
            <w:tcW w:type="dxa" w:w="2880"/>
          </w:tcPr>
          <w:p>
            <w:r>
              <w:t>Low</w:t>
            </w:r>
          </w:p>
        </w:tc>
        <w:tc>
          <w:tcPr>
            <w:tcW w:type="dxa" w:w="2880"/>
          </w:tcPr>
          <w:p>
            <w:r>
              <w:t>Add empty-draft non-delete and exact contentHash tests after fixes.</w:t>
            </w:r>
          </w:p>
        </w:tc>
      </w:tr>
    </w:tbl>
    <w:p>
      <w:pPr>
        <w:pStyle w:val="Heading1"/>
      </w:pPr>
      <w:r>
        <w:t>Test plan (recommended before merge)</w:t>
      </w:r>
    </w:p>
    <w:p>
      <w:pPr>
        <w:pStyle w:val="ListBullet"/>
      </w:pPr>
      <w:r>
        <w:t>Commit Task 4.1 files; open PR against team-ae-develop.</w:t>
      </w:r>
    </w:p>
    <w:p>
      <w:pPr>
        <w:pStyle w:val="ListBullet"/>
      </w:pPr>
      <w:r>
        <w:t>mvnw test -Dtest=TranscriptSegmentChunkerTest,SummaryChunkerTest,RetrievalIndexServiceTest,IndexWorkerTest</w:t>
      </w:r>
    </w:p>
    <w:p>
      <w:pPr>
        <w:pStyle w:val="ListBullet"/>
      </w:pPr>
      <w:r>
        <w:t>Manual: emit SUMMARY_CREATED via summary generate; confirm chunks in retrieval_index_chunk within poll interval.</w:t>
      </w:r>
    </w:p>
    <w:p>
      <w:pPr>
        <w:pStyle w:val="ListBullet"/>
      </w:pPr>
      <w:r>
        <w:t>Manual: emit TRANSCRIPT_INDEXED with patientId set; confirm TRANSCRIPT_SEGMENT rows.</w:t>
      </w:r>
    </w:p>
    <w:p>
      <w:pPr>
        <w:pStyle w:val="ListBullet"/>
      </w:pPr>
      <w:r>
        <w:t>Manual: re-emit same summary contentHash; confirm no duplicate chunks / skip log.</w:t>
      </w:r>
    </w:p>
    <w:p>
      <w:pPr>
        <w:pStyle w:val="ListBullet"/>
      </w:pPr>
      <w:r>
        <w:t>If multi-task ECS: verify no duplicate processing after claim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