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2EA5" w14:textId="77777777" w:rsidR="00ED558C" w:rsidRPr="00081CC3" w:rsidRDefault="00ED558C">
      <w:pPr>
        <w:spacing w:after="1400"/>
        <w:rPr>
          <w:rFonts w:asciiTheme="majorBidi" w:hAnsiTheme="majorBidi" w:cstheme="majorBidi"/>
        </w:rPr>
      </w:pPr>
    </w:p>
    <w:p w14:paraId="31BC4DAE" w14:textId="77777777" w:rsidR="00ED558C" w:rsidRPr="00081CC3" w:rsidRDefault="00000000">
      <w:pPr>
        <w:spacing w:after="120"/>
        <w:jc w:val="center"/>
        <w:rPr>
          <w:rFonts w:asciiTheme="majorBidi" w:hAnsiTheme="majorBidi" w:cstheme="majorBidi"/>
        </w:rPr>
      </w:pPr>
      <w:r w:rsidRPr="00081CC3">
        <w:rPr>
          <w:rFonts w:asciiTheme="majorBidi" w:hAnsiTheme="majorBidi" w:cstheme="majorBidi"/>
          <w:b/>
          <w:bCs/>
          <w:sz w:val="26"/>
          <w:szCs w:val="26"/>
        </w:rPr>
        <w:t>UNIVERSITY OF MARYLAND GLOBAL CAMPUS</w:t>
      </w:r>
    </w:p>
    <w:p w14:paraId="1FFCC89B" w14:textId="77777777" w:rsidR="00ED558C" w:rsidRPr="00081CC3" w:rsidRDefault="00000000">
      <w:pPr>
        <w:spacing w:after="500"/>
        <w:jc w:val="center"/>
        <w:rPr>
          <w:rFonts w:asciiTheme="majorBidi" w:hAnsiTheme="majorBidi" w:cstheme="majorBidi"/>
        </w:rPr>
      </w:pPr>
      <w:r w:rsidRPr="00081CC3">
        <w:rPr>
          <w:rFonts w:asciiTheme="majorBidi" w:hAnsiTheme="majorBidi" w:cstheme="majorBidi"/>
        </w:rPr>
        <w:t>School of Cybersecurity and Information Technology</w:t>
      </w:r>
    </w:p>
    <w:p w14:paraId="3FA8A538" w14:textId="77777777" w:rsidR="00ED558C" w:rsidRPr="00081CC3" w:rsidRDefault="00000000">
      <w:pPr>
        <w:spacing w:after="100"/>
        <w:jc w:val="center"/>
        <w:rPr>
          <w:rFonts w:asciiTheme="majorBidi" w:hAnsiTheme="majorBidi" w:cstheme="majorBidi"/>
        </w:rPr>
      </w:pPr>
      <w:r w:rsidRPr="00081CC3">
        <w:rPr>
          <w:rFonts w:asciiTheme="majorBidi" w:hAnsiTheme="majorBidi" w:cstheme="majorBidi"/>
          <w:b/>
          <w:bCs/>
          <w:sz w:val="30"/>
          <w:szCs w:val="30"/>
        </w:rPr>
        <w:t>SWEN 670 Software Engineering Capstone</w:t>
      </w:r>
    </w:p>
    <w:p w14:paraId="43D7370D" w14:textId="77777777" w:rsidR="00ED558C" w:rsidRPr="00081CC3" w:rsidRDefault="00000000">
      <w:pPr>
        <w:spacing w:after="500"/>
        <w:jc w:val="center"/>
        <w:rPr>
          <w:rFonts w:asciiTheme="majorBidi" w:hAnsiTheme="majorBidi" w:cstheme="majorBidi"/>
        </w:rPr>
      </w:pPr>
      <w:r w:rsidRPr="00081CC3">
        <w:rPr>
          <w:rFonts w:asciiTheme="majorBidi" w:hAnsiTheme="majorBidi" w:cstheme="majorBidi"/>
          <w:i/>
          <w:iCs/>
          <w:sz w:val="24"/>
          <w:szCs w:val="24"/>
        </w:rPr>
        <w:t>Standard Deliverable Template</w:t>
      </w:r>
    </w:p>
    <w:p w14:paraId="3267C22B" w14:textId="77777777" w:rsidR="00ED558C" w:rsidRPr="00081CC3" w:rsidRDefault="00000000">
      <w:pPr>
        <w:spacing w:after="140"/>
        <w:jc w:val="center"/>
        <w:rPr>
          <w:rFonts w:asciiTheme="majorBidi" w:hAnsiTheme="majorBidi" w:cstheme="majorBidi"/>
        </w:rPr>
      </w:pPr>
      <w:r w:rsidRPr="00081CC3">
        <w:rPr>
          <w:rFonts w:asciiTheme="majorBidi" w:hAnsiTheme="majorBidi" w:cstheme="majorBidi"/>
          <w:b/>
          <w:bCs/>
          <w:sz w:val="46"/>
          <w:szCs w:val="46"/>
        </w:rPr>
        <w:t>VOLUNTARY PRODUCT</w:t>
      </w:r>
    </w:p>
    <w:p w14:paraId="5190BA4C" w14:textId="77777777" w:rsidR="00ED558C" w:rsidRPr="00081CC3" w:rsidRDefault="00000000">
      <w:pPr>
        <w:spacing w:after="140"/>
        <w:jc w:val="center"/>
        <w:rPr>
          <w:rFonts w:asciiTheme="majorBidi" w:hAnsiTheme="majorBidi" w:cstheme="majorBidi"/>
        </w:rPr>
      </w:pPr>
      <w:r w:rsidRPr="00081CC3">
        <w:rPr>
          <w:rFonts w:asciiTheme="majorBidi" w:hAnsiTheme="majorBidi" w:cstheme="majorBidi"/>
          <w:b/>
          <w:bCs/>
          <w:sz w:val="46"/>
          <w:szCs w:val="46"/>
        </w:rPr>
        <w:t>ACCESSIBILITY TEMPLATE</w:t>
      </w:r>
    </w:p>
    <w:p w14:paraId="3847C4CF" w14:textId="77777777" w:rsidR="00ED558C" w:rsidRPr="00081CC3" w:rsidRDefault="00000000">
      <w:pPr>
        <w:spacing w:after="600"/>
        <w:jc w:val="center"/>
        <w:rPr>
          <w:rFonts w:asciiTheme="majorBidi" w:hAnsiTheme="majorBidi" w:cstheme="majorBidi"/>
        </w:rPr>
      </w:pPr>
      <w:r w:rsidRPr="00081CC3">
        <w:rPr>
          <w:rFonts w:asciiTheme="majorBidi" w:hAnsiTheme="majorBidi" w:cstheme="majorBidi"/>
          <w:sz w:val="24"/>
          <w:szCs w:val="24"/>
        </w:rPr>
        <w:t>(VPAT) and Accessibility Conformance Report (ACR)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558C" w:rsidRPr="00081CC3" w14:paraId="151AA40E"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345612D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Document Title</w:t>
            </w:r>
          </w:p>
        </w:tc>
        <w:tc>
          <w:tcPr>
            <w:tcW w:w="6360" w:type="dxa"/>
            <w:tcMar>
              <w:top w:w="60" w:type="dxa"/>
              <w:left w:w="100" w:type="dxa"/>
              <w:bottom w:w="60" w:type="dxa"/>
              <w:right w:w="100" w:type="dxa"/>
            </w:tcMar>
          </w:tcPr>
          <w:p w14:paraId="651C98B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VPAT and Accessibility Conformance Report Template</w:t>
            </w:r>
          </w:p>
        </w:tc>
      </w:tr>
      <w:tr w:rsidR="00ED558C" w:rsidRPr="00081CC3" w14:paraId="28A0248B"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3A147A3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Version</w:t>
            </w:r>
          </w:p>
        </w:tc>
        <w:tc>
          <w:tcPr>
            <w:tcW w:w="6360" w:type="dxa"/>
            <w:tcMar>
              <w:top w:w="60" w:type="dxa"/>
              <w:left w:w="100" w:type="dxa"/>
              <w:bottom w:w="60" w:type="dxa"/>
              <w:right w:w="100" w:type="dxa"/>
            </w:tcMar>
          </w:tcPr>
          <w:p w14:paraId="3EA059C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1.0</w:t>
            </w:r>
          </w:p>
        </w:tc>
      </w:tr>
      <w:tr w:rsidR="00ED558C" w:rsidRPr="00081CC3" w14:paraId="03A07C53"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22A6C3C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Based On</w:t>
            </w:r>
          </w:p>
        </w:tc>
        <w:tc>
          <w:tcPr>
            <w:tcW w:w="6360" w:type="dxa"/>
            <w:tcMar>
              <w:top w:w="60" w:type="dxa"/>
              <w:left w:w="100" w:type="dxa"/>
              <w:bottom w:w="60" w:type="dxa"/>
              <w:right w:w="100" w:type="dxa"/>
            </w:tcMar>
          </w:tcPr>
          <w:p w14:paraId="72B0CC7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VPAT 2.5 (INT edition) published by the Information Technology Industry Council</w:t>
            </w:r>
          </w:p>
        </w:tc>
      </w:tr>
      <w:tr w:rsidR="00ED558C" w:rsidRPr="00081CC3" w14:paraId="347FFDD8"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3ECE2B2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Standards Covered</w:t>
            </w:r>
          </w:p>
        </w:tc>
        <w:tc>
          <w:tcPr>
            <w:tcW w:w="6360" w:type="dxa"/>
            <w:tcMar>
              <w:top w:w="60" w:type="dxa"/>
              <w:left w:w="100" w:type="dxa"/>
              <w:bottom w:w="60" w:type="dxa"/>
              <w:right w:w="100" w:type="dxa"/>
            </w:tcMar>
          </w:tcPr>
          <w:p w14:paraId="06598CE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WCAG 2.1 Levels A, AA, AAA; Revised Section 508; EN 301 549</w:t>
            </w:r>
          </w:p>
        </w:tc>
      </w:tr>
      <w:tr w:rsidR="00ED558C" w:rsidRPr="00081CC3" w14:paraId="35AE9AAC"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2D3A259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Applies To</w:t>
            </w:r>
          </w:p>
        </w:tc>
        <w:tc>
          <w:tcPr>
            <w:tcW w:w="6360" w:type="dxa"/>
            <w:tcMar>
              <w:top w:w="60" w:type="dxa"/>
              <w:left w:w="100" w:type="dxa"/>
              <w:bottom w:w="60" w:type="dxa"/>
              <w:right w:w="100" w:type="dxa"/>
            </w:tcMar>
          </w:tcPr>
          <w:p w14:paraId="2AC07E0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SWEN 670 Fall 2026, Section 9041 (08/12/2026 to 11/03/2026), Milestones 1 through 4</w:t>
            </w:r>
          </w:p>
        </w:tc>
      </w:tr>
      <w:tr w:rsidR="00ED558C" w:rsidRPr="00081CC3" w14:paraId="3E19B4CF"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067075B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Issued By</w:t>
            </w:r>
          </w:p>
        </w:tc>
        <w:tc>
          <w:tcPr>
            <w:tcW w:w="6360" w:type="dxa"/>
            <w:tcMar>
              <w:top w:w="60" w:type="dxa"/>
              <w:left w:w="100" w:type="dxa"/>
              <w:bottom w:w="60" w:type="dxa"/>
              <w:right w:w="100" w:type="dxa"/>
            </w:tcMar>
          </w:tcPr>
          <w:p w14:paraId="23603D3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Alireza Minagar, Adjunct Professor of Software Engineering</w:t>
            </w:r>
          </w:p>
        </w:tc>
      </w:tr>
      <w:tr w:rsidR="00ED558C" w:rsidRPr="00081CC3" w14:paraId="7DDA89A8"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7B3A41C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Contact</w:t>
            </w:r>
          </w:p>
        </w:tc>
        <w:tc>
          <w:tcPr>
            <w:tcW w:w="6360" w:type="dxa"/>
            <w:tcMar>
              <w:top w:w="60" w:type="dxa"/>
              <w:left w:w="100" w:type="dxa"/>
              <w:bottom w:w="60" w:type="dxa"/>
              <w:right w:w="100" w:type="dxa"/>
            </w:tcMar>
          </w:tcPr>
          <w:p w14:paraId="04F9CA8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alireza.minagar@faculty.umgc.edu</w:t>
            </w:r>
          </w:p>
        </w:tc>
      </w:tr>
      <w:tr w:rsidR="00ED558C" w:rsidRPr="00081CC3" w14:paraId="0AD53C0F"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43DFE73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Date Issued</w:t>
            </w:r>
          </w:p>
        </w:tc>
        <w:tc>
          <w:tcPr>
            <w:tcW w:w="6360" w:type="dxa"/>
            <w:tcMar>
              <w:top w:w="60" w:type="dxa"/>
              <w:left w:w="100" w:type="dxa"/>
              <w:bottom w:w="60" w:type="dxa"/>
              <w:right w:w="100" w:type="dxa"/>
            </w:tcMar>
          </w:tcPr>
          <w:p w14:paraId="7FB62C7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August 3, 2026</w:t>
            </w:r>
          </w:p>
        </w:tc>
      </w:tr>
    </w:tbl>
    <w:p w14:paraId="316DC91E"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5BC94A2E" w14:textId="77777777" w:rsidR="00ED558C" w:rsidRPr="00081CC3" w:rsidRDefault="00000000">
      <w:pPr>
        <w:pStyle w:val="Heading1"/>
        <w:spacing w:before="360" w:after="160"/>
        <w:rPr>
          <w:rFonts w:asciiTheme="majorBidi" w:hAnsiTheme="majorBidi" w:cstheme="majorBidi"/>
          <w:color w:val="auto"/>
        </w:rPr>
      </w:pPr>
      <w:bookmarkStart w:id="0" w:name="_Toc236658396"/>
      <w:r w:rsidRPr="00081CC3">
        <w:rPr>
          <w:rFonts w:asciiTheme="majorBidi" w:hAnsiTheme="majorBidi" w:cstheme="majorBidi"/>
          <w:b/>
          <w:bCs/>
          <w:color w:val="auto"/>
        </w:rPr>
        <w:lastRenderedPageBreak/>
        <w:t>Table of Contents</w:t>
      </w:r>
      <w:bookmarkEnd w:id="0"/>
    </w:p>
    <w:sdt>
      <w:sdtPr>
        <w:rPr>
          <w:rFonts w:asciiTheme="majorBidi" w:hAnsiTheme="majorBidi" w:cstheme="majorBidi"/>
        </w:rPr>
        <w:alias w:val="Contents"/>
        <w:id w:val="886150022"/>
      </w:sdtPr>
      <w:sdtContent>
        <w:p w14:paraId="542FAF16" w14:textId="77777777" w:rsidR="00081CC3" w:rsidRPr="00081CC3" w:rsidRDefault="00000000">
          <w:pPr>
            <w:pStyle w:val="TOC1"/>
            <w:tabs>
              <w:tab w:val="right" w:leader="dot" w:pos="9350"/>
            </w:tabs>
            <w:rPr>
              <w:rFonts w:asciiTheme="majorBidi" w:hAnsiTheme="majorBidi" w:cstheme="majorBidi"/>
              <w:noProof/>
            </w:rPr>
          </w:pPr>
          <w:r w:rsidRPr="00081CC3">
            <w:rPr>
              <w:rFonts w:asciiTheme="majorBidi" w:hAnsiTheme="majorBidi" w:cstheme="majorBidi"/>
            </w:rPr>
            <w:fldChar w:fldCharType="begin"/>
          </w:r>
          <w:r w:rsidRPr="00081CC3">
            <w:rPr>
              <w:rFonts w:asciiTheme="majorBidi" w:hAnsiTheme="majorBidi" w:cstheme="majorBidi"/>
            </w:rPr>
            <w:instrText>TOC \h \o "1-3"</w:instrText>
          </w:r>
          <w:r w:rsidRPr="00081CC3">
            <w:rPr>
              <w:rFonts w:asciiTheme="majorBidi" w:hAnsiTheme="majorBidi" w:cstheme="majorBidi"/>
            </w:rPr>
            <w:fldChar w:fldCharType="separate"/>
          </w:r>
          <w:hyperlink w:anchor="_Toc236658396" w:history="1">
            <w:r w:rsidR="00081CC3" w:rsidRPr="00081CC3">
              <w:rPr>
                <w:rStyle w:val="Hyperlink"/>
                <w:rFonts w:asciiTheme="majorBidi" w:hAnsiTheme="majorBidi" w:cstheme="majorBidi"/>
                <w:b/>
                <w:bCs/>
                <w:noProof/>
                <w:color w:val="auto"/>
              </w:rPr>
              <w:t>Table of Contents</w:t>
            </w:r>
            <w:r w:rsidR="00081CC3" w:rsidRPr="00081CC3">
              <w:rPr>
                <w:rFonts w:asciiTheme="majorBidi" w:hAnsiTheme="majorBidi" w:cstheme="majorBidi"/>
                <w:noProof/>
              </w:rPr>
              <w:tab/>
            </w:r>
            <w:r w:rsidR="00081CC3" w:rsidRPr="00081CC3">
              <w:rPr>
                <w:rFonts w:asciiTheme="majorBidi" w:hAnsiTheme="majorBidi" w:cstheme="majorBidi"/>
                <w:noProof/>
              </w:rPr>
              <w:fldChar w:fldCharType="begin"/>
            </w:r>
            <w:r w:rsidR="00081CC3" w:rsidRPr="00081CC3">
              <w:rPr>
                <w:rFonts w:asciiTheme="majorBidi" w:hAnsiTheme="majorBidi" w:cstheme="majorBidi"/>
                <w:noProof/>
              </w:rPr>
              <w:instrText xml:space="preserve"> PAGEREF _Toc236658396 \h </w:instrText>
            </w:r>
            <w:r w:rsidR="00081CC3" w:rsidRPr="00081CC3">
              <w:rPr>
                <w:rFonts w:asciiTheme="majorBidi" w:hAnsiTheme="majorBidi" w:cstheme="majorBidi"/>
                <w:noProof/>
              </w:rPr>
            </w:r>
            <w:r w:rsidR="00081CC3" w:rsidRPr="00081CC3">
              <w:rPr>
                <w:rFonts w:asciiTheme="majorBidi" w:hAnsiTheme="majorBidi" w:cstheme="majorBidi"/>
                <w:noProof/>
              </w:rPr>
              <w:fldChar w:fldCharType="separate"/>
            </w:r>
            <w:r w:rsidR="00081CC3" w:rsidRPr="00081CC3">
              <w:rPr>
                <w:rFonts w:asciiTheme="majorBidi" w:hAnsiTheme="majorBidi" w:cstheme="majorBidi"/>
                <w:noProof/>
              </w:rPr>
              <w:t>1</w:t>
            </w:r>
            <w:r w:rsidR="00081CC3" w:rsidRPr="00081CC3">
              <w:rPr>
                <w:rFonts w:asciiTheme="majorBidi" w:hAnsiTheme="majorBidi" w:cstheme="majorBidi"/>
                <w:noProof/>
              </w:rPr>
              <w:fldChar w:fldCharType="end"/>
            </w:r>
          </w:hyperlink>
        </w:p>
        <w:p w14:paraId="445CB9CE" w14:textId="77777777" w:rsidR="00081CC3" w:rsidRPr="00081CC3" w:rsidRDefault="00081CC3">
          <w:pPr>
            <w:pStyle w:val="TOC1"/>
            <w:tabs>
              <w:tab w:val="right" w:leader="dot" w:pos="9350"/>
            </w:tabs>
            <w:rPr>
              <w:rFonts w:asciiTheme="majorBidi" w:hAnsiTheme="majorBidi" w:cstheme="majorBidi"/>
              <w:noProof/>
            </w:rPr>
          </w:pPr>
          <w:hyperlink w:anchor="_Toc236658397" w:history="1">
            <w:r w:rsidRPr="00081CC3">
              <w:rPr>
                <w:rStyle w:val="Hyperlink"/>
                <w:rFonts w:asciiTheme="majorBidi" w:hAnsiTheme="majorBidi" w:cstheme="majorBidi"/>
                <w:b/>
                <w:bCs/>
                <w:noProof/>
                <w:color w:val="auto"/>
              </w:rPr>
              <w:t>Part I. How to Use This Template</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_Toc236658397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3450F35F" w14:textId="77777777" w:rsidR="00081CC3" w:rsidRPr="00081CC3" w:rsidRDefault="00081CC3">
          <w:pPr>
            <w:pStyle w:val="TOC2"/>
            <w:tabs>
              <w:tab w:val="right" w:leader="dot" w:pos="9350"/>
            </w:tabs>
            <w:rPr>
              <w:rFonts w:asciiTheme="majorBidi" w:hAnsiTheme="majorBidi" w:cstheme="majorBidi"/>
              <w:noProof/>
            </w:rPr>
          </w:pPr>
          <w:hyperlink w:anchor="_Toc236658398" w:history="1">
            <w:r w:rsidRPr="00081CC3">
              <w:rPr>
                <w:rStyle w:val="Hyperlink"/>
                <w:rFonts w:asciiTheme="majorBidi" w:hAnsiTheme="majorBidi" w:cstheme="majorBidi"/>
                <w:b/>
                <w:bCs/>
                <w:noProof/>
                <w:color w:val="auto"/>
              </w:rPr>
              <w:t>I.1 What a VPAT Is, and What It Is Not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_Toc236658398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20954DB1" w14:textId="77777777" w:rsidR="00081CC3" w:rsidRPr="00081CC3" w:rsidRDefault="00081CC3">
          <w:pPr>
            <w:pStyle w:val="TOC2"/>
            <w:tabs>
              <w:tab w:val="right" w:leader="dot" w:pos="9350"/>
            </w:tabs>
            <w:rPr>
              <w:rFonts w:asciiTheme="majorBidi" w:hAnsiTheme="majorBidi" w:cstheme="majorBidi"/>
              <w:noProof/>
            </w:rPr>
          </w:pPr>
          <w:hyperlink w:anchor="_Toc236658399" w:history="1">
            <w:r w:rsidRPr="00081CC3">
              <w:rPr>
                <w:rStyle w:val="Hyperlink"/>
                <w:rFonts w:asciiTheme="majorBidi" w:hAnsiTheme="majorBidi" w:cstheme="majorBidi"/>
                <w:b/>
                <w:bCs/>
                <w:noProof/>
                <w:color w:val="auto"/>
              </w:rPr>
              <w:t>I.2 Why This Matters for CareConnect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_Toc236658399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1AD25266" w14:textId="77777777" w:rsidR="00081CC3" w:rsidRPr="00081CC3" w:rsidRDefault="00081CC3">
          <w:pPr>
            <w:pStyle w:val="TOC2"/>
            <w:tabs>
              <w:tab w:val="right" w:leader="dot" w:pos="9350"/>
            </w:tabs>
            <w:rPr>
              <w:rFonts w:asciiTheme="majorBidi" w:hAnsiTheme="majorBidi" w:cstheme="majorBidi"/>
              <w:noProof/>
            </w:rPr>
          </w:pPr>
          <w:hyperlink w:anchor="_Toc236658400" w:history="1">
            <w:r w:rsidRPr="00081CC3">
              <w:rPr>
                <w:rStyle w:val="Hyperlink"/>
                <w:rFonts w:asciiTheme="majorBidi" w:hAnsiTheme="majorBidi" w:cstheme="majorBidi"/>
                <w:b/>
                <w:bCs/>
                <w:noProof/>
                <w:color w:val="auto"/>
              </w:rPr>
              <w:t>I.3 Evidence Requirement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_Toc236658400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11AFD764" w14:textId="77777777" w:rsidR="00081CC3" w:rsidRPr="00081CC3" w:rsidRDefault="00081CC3">
          <w:pPr>
            <w:pStyle w:val="TOC2"/>
            <w:tabs>
              <w:tab w:val="right" w:leader="dot" w:pos="9350"/>
            </w:tabs>
            <w:rPr>
              <w:rFonts w:asciiTheme="majorBidi" w:hAnsiTheme="majorBidi" w:cstheme="majorBidi"/>
              <w:noProof/>
            </w:rPr>
          </w:pPr>
          <w:hyperlink w:anchor="_Toc236658401" w:history="1">
            <w:r w:rsidRPr="00081CC3">
              <w:rPr>
                <w:rStyle w:val="Hyperlink"/>
                <w:rFonts w:asciiTheme="majorBidi" w:hAnsiTheme="majorBidi" w:cstheme="majorBidi"/>
                <w:b/>
                <w:bCs/>
                <w:noProof/>
                <w:color w:val="auto"/>
              </w:rPr>
              <w:t>I.4 Milestone Cadence</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_Toc236658401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21E6E3FB" w14:textId="77777777" w:rsidR="00081CC3" w:rsidRPr="00081CC3" w:rsidRDefault="00081CC3">
          <w:pPr>
            <w:pStyle w:val="TOC2"/>
            <w:tabs>
              <w:tab w:val="right" w:leader="dot" w:pos="9350"/>
            </w:tabs>
            <w:rPr>
              <w:rFonts w:asciiTheme="majorBidi" w:hAnsiTheme="majorBidi" w:cstheme="majorBidi"/>
              <w:noProof/>
            </w:rPr>
          </w:pPr>
          <w:hyperlink w:anchor="_Toc236658402" w:history="1">
            <w:r w:rsidRPr="00081CC3">
              <w:rPr>
                <w:rStyle w:val="Hyperlink"/>
                <w:rFonts w:asciiTheme="majorBidi" w:hAnsiTheme="majorBidi" w:cstheme="majorBidi"/>
                <w:b/>
                <w:bCs/>
                <w:noProof/>
                <w:color w:val="auto"/>
              </w:rPr>
              <w:t>I.5 Track Changes Requirement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_Toc236658402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31C4E70E" w14:textId="77777777" w:rsidR="00081CC3" w:rsidRPr="00081CC3" w:rsidRDefault="00081CC3">
          <w:pPr>
            <w:pStyle w:val="TOC2"/>
            <w:tabs>
              <w:tab w:val="right" w:leader="dot" w:pos="9350"/>
            </w:tabs>
            <w:rPr>
              <w:rFonts w:asciiTheme="majorBidi" w:hAnsiTheme="majorBidi" w:cstheme="majorBidi"/>
              <w:noProof/>
            </w:rPr>
          </w:pPr>
          <w:hyperlink w:anchor="_Toc236658403" w:history="1">
            <w:r w:rsidRPr="00081CC3">
              <w:rPr>
                <w:rStyle w:val="Hyperlink"/>
                <w:rFonts w:asciiTheme="majorBidi" w:hAnsiTheme="majorBidi" w:cstheme="majorBidi"/>
                <w:b/>
                <w:bCs/>
                <w:noProof/>
                <w:color w:val="auto"/>
              </w:rPr>
              <w:t>I.6 Before You Submit, Delete the Instruction Text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_Toc236658403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69E0D9E0" w14:textId="77777777" w:rsidR="00081CC3" w:rsidRPr="00081CC3" w:rsidRDefault="00081CC3">
          <w:pPr>
            <w:pStyle w:val="TOC2"/>
            <w:tabs>
              <w:tab w:val="right" w:leader="dot" w:pos="9350"/>
            </w:tabs>
            <w:rPr>
              <w:rFonts w:asciiTheme="majorBidi" w:hAnsiTheme="majorBidi" w:cstheme="majorBidi"/>
              <w:noProof/>
            </w:rPr>
          </w:pPr>
          <w:hyperlink w:anchor="_Toc236658404" w:history="1">
            <w:r w:rsidRPr="00081CC3">
              <w:rPr>
                <w:rStyle w:val="Hyperlink"/>
                <w:rFonts w:asciiTheme="majorBidi" w:hAnsiTheme="majorBidi" w:cstheme="majorBidi"/>
                <w:b/>
                <w:bCs/>
                <w:noProof/>
                <w:color w:val="auto"/>
              </w:rPr>
              <w:t>I.7 File Naming</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_Toc236658404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721365C0" w14:textId="77777777" w:rsidR="00081CC3" w:rsidRPr="00081CC3" w:rsidRDefault="00081CC3">
          <w:pPr>
            <w:pStyle w:val="TOC1"/>
            <w:tabs>
              <w:tab w:val="right" w:leader="dot" w:pos="9350"/>
            </w:tabs>
            <w:rPr>
              <w:rFonts w:asciiTheme="majorBidi" w:hAnsiTheme="majorBidi" w:cstheme="majorBidi"/>
              <w:noProof/>
            </w:rPr>
          </w:pPr>
          <w:hyperlink w:anchor="_Toc236658405" w:history="1">
            <w:r w:rsidRPr="00081CC3">
              <w:rPr>
                <w:rStyle w:val="Hyperlink"/>
                <w:rFonts w:asciiTheme="majorBidi" w:hAnsiTheme="majorBidi" w:cstheme="majorBidi"/>
                <w:b/>
                <w:bCs/>
                <w:noProof/>
                <w:color w:val="auto"/>
              </w:rPr>
              <w:t>Part II. Accessibility Conformance Report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_Toc236658405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6D336EDC" w14:textId="77777777" w:rsidR="00081CC3" w:rsidRPr="00081CC3" w:rsidRDefault="00081CC3">
          <w:pPr>
            <w:pStyle w:val="TOC2"/>
            <w:tabs>
              <w:tab w:val="right" w:leader="dot" w:pos="9350"/>
            </w:tabs>
            <w:rPr>
              <w:rFonts w:asciiTheme="majorBidi" w:hAnsiTheme="majorBidi" w:cstheme="majorBidi"/>
              <w:noProof/>
            </w:rPr>
          </w:pPr>
          <w:hyperlink w:anchor="_Toc236658406" w:history="1">
            <w:r w:rsidRPr="00081CC3">
              <w:rPr>
                <w:rStyle w:val="Hyperlink"/>
                <w:rFonts w:asciiTheme="majorBidi" w:hAnsiTheme="majorBidi" w:cstheme="majorBidi"/>
                <w:b/>
                <w:bCs/>
                <w:noProof/>
                <w:color w:val="auto"/>
              </w:rPr>
              <w:t>II.1 Product Information</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_Toc236658406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6930CE5A" w14:textId="77777777" w:rsidR="00081CC3" w:rsidRPr="00081CC3" w:rsidRDefault="00081CC3">
          <w:pPr>
            <w:pStyle w:val="TOC2"/>
            <w:tabs>
              <w:tab w:val="right" w:leader="dot" w:pos="9350"/>
            </w:tabs>
            <w:rPr>
              <w:rFonts w:asciiTheme="majorBidi" w:hAnsiTheme="majorBidi" w:cstheme="majorBidi"/>
              <w:noProof/>
            </w:rPr>
          </w:pPr>
          <w:hyperlink w:anchor="_Toc236658407" w:history="1">
            <w:r w:rsidRPr="00081CC3">
              <w:rPr>
                <w:rStyle w:val="Hyperlink"/>
                <w:rFonts w:asciiTheme="majorBidi" w:hAnsiTheme="majorBidi" w:cstheme="majorBidi"/>
                <w:b/>
                <w:bCs/>
                <w:noProof/>
                <w:color w:val="auto"/>
              </w:rPr>
              <w:t>II.2 Scope of This Report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_Toc236658407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10694A36" w14:textId="77777777" w:rsidR="00081CC3" w:rsidRPr="00081CC3" w:rsidRDefault="00081CC3">
          <w:pPr>
            <w:pStyle w:val="TOC2"/>
            <w:tabs>
              <w:tab w:val="right" w:leader="dot" w:pos="9350"/>
            </w:tabs>
            <w:rPr>
              <w:rFonts w:asciiTheme="majorBidi" w:hAnsiTheme="majorBidi" w:cstheme="majorBidi"/>
              <w:noProof/>
            </w:rPr>
          </w:pPr>
          <w:hyperlink w:anchor="_Toc236658408" w:history="1">
            <w:r w:rsidRPr="00081CC3">
              <w:rPr>
                <w:rStyle w:val="Hyperlink"/>
                <w:rFonts w:asciiTheme="majorBidi" w:hAnsiTheme="majorBidi" w:cstheme="majorBidi"/>
                <w:b/>
                <w:bCs/>
                <w:noProof/>
                <w:color w:val="auto"/>
              </w:rPr>
              <w:t>II.3 Evaluation Methods Used</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_Toc236658408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3250A23B" w14:textId="77777777" w:rsidR="00081CC3" w:rsidRPr="00081CC3" w:rsidRDefault="00081CC3">
          <w:pPr>
            <w:pStyle w:val="TOC2"/>
            <w:tabs>
              <w:tab w:val="right" w:leader="dot" w:pos="9350"/>
            </w:tabs>
            <w:rPr>
              <w:rFonts w:asciiTheme="majorBidi" w:hAnsiTheme="majorBidi" w:cstheme="majorBidi"/>
              <w:noProof/>
            </w:rPr>
          </w:pPr>
          <w:hyperlink w:anchor="_Toc236658409" w:history="1">
            <w:r w:rsidRPr="00081CC3">
              <w:rPr>
                <w:rStyle w:val="Hyperlink"/>
                <w:rFonts w:asciiTheme="majorBidi" w:hAnsiTheme="majorBidi" w:cstheme="majorBidi"/>
                <w:b/>
                <w:bCs/>
                <w:noProof/>
                <w:color w:val="auto"/>
              </w:rPr>
              <w:t>II.4 Applicable Standards and Guidelines</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_Toc236658409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5A6C7624" w14:textId="77777777" w:rsidR="00081CC3" w:rsidRPr="00081CC3" w:rsidRDefault="00081CC3">
          <w:pPr>
            <w:pStyle w:val="TOC2"/>
            <w:tabs>
              <w:tab w:val="right" w:leader="dot" w:pos="9350"/>
            </w:tabs>
            <w:rPr>
              <w:rFonts w:asciiTheme="majorBidi" w:hAnsiTheme="majorBidi" w:cstheme="majorBidi"/>
              <w:noProof/>
            </w:rPr>
          </w:pPr>
          <w:hyperlink w:anchor="_Toc236658410" w:history="1">
            <w:r w:rsidRPr="00081CC3">
              <w:rPr>
                <w:rStyle w:val="Hyperlink"/>
                <w:rFonts w:asciiTheme="majorBidi" w:hAnsiTheme="majorBidi" w:cstheme="majorBidi"/>
                <w:b/>
                <w:bCs/>
                <w:noProof/>
                <w:color w:val="auto"/>
              </w:rPr>
              <w:t>II.5 Terms Used in the Conformance Level Column</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_Toc236658410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0DFD3293" w14:textId="77777777" w:rsidR="00081CC3" w:rsidRPr="00081CC3" w:rsidRDefault="00081CC3">
          <w:pPr>
            <w:pStyle w:val="TOC1"/>
            <w:tabs>
              <w:tab w:val="right" w:leader="dot" w:pos="9350"/>
            </w:tabs>
            <w:rPr>
              <w:rFonts w:asciiTheme="majorBidi" w:hAnsiTheme="majorBidi" w:cstheme="majorBidi"/>
              <w:noProof/>
            </w:rPr>
          </w:pPr>
          <w:hyperlink w:anchor="_Toc236658411" w:history="1">
            <w:r w:rsidRPr="00081CC3">
              <w:rPr>
                <w:rStyle w:val="Hyperlink"/>
                <w:rFonts w:asciiTheme="majorBidi" w:hAnsiTheme="majorBidi" w:cstheme="majorBidi"/>
                <w:b/>
                <w:bCs/>
                <w:noProof/>
                <w:color w:val="auto"/>
              </w:rPr>
              <w:t>Part III. WCAG 2.1 Report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_Toc236658411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4589EFAB" w14:textId="77777777" w:rsidR="00081CC3" w:rsidRPr="00081CC3" w:rsidRDefault="00081CC3">
          <w:pPr>
            <w:pStyle w:val="TOC2"/>
            <w:tabs>
              <w:tab w:val="right" w:leader="dot" w:pos="9350"/>
            </w:tabs>
            <w:rPr>
              <w:rFonts w:asciiTheme="majorBidi" w:hAnsiTheme="majorBidi" w:cstheme="majorBidi"/>
              <w:noProof/>
            </w:rPr>
          </w:pPr>
          <w:hyperlink w:anchor="_Toc236658412" w:history="1">
            <w:r w:rsidRPr="00081CC3">
              <w:rPr>
                <w:rStyle w:val="Hyperlink"/>
                <w:rFonts w:asciiTheme="majorBidi" w:hAnsiTheme="majorBidi" w:cstheme="majorBidi"/>
                <w:b/>
                <w:bCs/>
                <w:noProof/>
                <w:color w:val="auto"/>
              </w:rPr>
              <w:t>Table 1. Success Criteria, Level A</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_Toc236658412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57BC4AC9" w14:textId="77777777" w:rsidR="00081CC3" w:rsidRPr="00081CC3" w:rsidRDefault="00081CC3">
          <w:pPr>
            <w:pStyle w:val="TOC2"/>
            <w:tabs>
              <w:tab w:val="right" w:leader="dot" w:pos="9350"/>
            </w:tabs>
            <w:rPr>
              <w:rFonts w:asciiTheme="majorBidi" w:hAnsiTheme="majorBidi" w:cstheme="majorBidi"/>
              <w:noProof/>
            </w:rPr>
          </w:pPr>
          <w:hyperlink w:anchor="_Toc236658413" w:history="1">
            <w:r w:rsidRPr="00081CC3">
              <w:rPr>
                <w:rStyle w:val="Hyperlink"/>
                <w:rFonts w:asciiTheme="majorBidi" w:hAnsiTheme="majorBidi" w:cstheme="majorBidi"/>
                <w:b/>
                <w:bCs/>
                <w:noProof/>
                <w:color w:val="auto"/>
              </w:rPr>
              <w:t>Table 2. Success Criteria, Level AA</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_Toc236658413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6D8DEEC9" w14:textId="77777777" w:rsidR="00081CC3" w:rsidRPr="00081CC3" w:rsidRDefault="00081CC3">
          <w:pPr>
            <w:pStyle w:val="TOC2"/>
            <w:tabs>
              <w:tab w:val="right" w:leader="dot" w:pos="9350"/>
            </w:tabs>
            <w:rPr>
              <w:rFonts w:asciiTheme="majorBidi" w:hAnsiTheme="majorBidi" w:cstheme="majorBidi"/>
              <w:noProof/>
            </w:rPr>
          </w:pPr>
          <w:hyperlink w:anchor="_Toc236658414" w:history="1">
            <w:r w:rsidRPr="00081CC3">
              <w:rPr>
                <w:rStyle w:val="Hyperlink"/>
                <w:rFonts w:asciiTheme="majorBidi" w:hAnsiTheme="majorBidi" w:cstheme="majorBidi"/>
                <w:b/>
                <w:bCs/>
                <w:noProof/>
                <w:color w:val="auto"/>
              </w:rPr>
              <w:t>Table 3. Success Criteria, Level AAA (Optional)</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_Toc236658414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790E9931" w14:textId="77777777" w:rsidR="00081CC3" w:rsidRPr="00081CC3" w:rsidRDefault="00081CC3">
          <w:pPr>
            <w:pStyle w:val="TOC1"/>
            <w:tabs>
              <w:tab w:val="right" w:leader="dot" w:pos="9350"/>
            </w:tabs>
            <w:rPr>
              <w:rFonts w:asciiTheme="majorBidi" w:hAnsiTheme="majorBidi" w:cstheme="majorBidi"/>
              <w:noProof/>
            </w:rPr>
          </w:pPr>
          <w:hyperlink w:anchor="_Toc236658415" w:history="1">
            <w:r w:rsidRPr="00081CC3">
              <w:rPr>
                <w:rStyle w:val="Hyperlink"/>
                <w:rFonts w:asciiTheme="majorBidi" w:hAnsiTheme="majorBidi" w:cstheme="majorBidi"/>
                <w:b/>
                <w:bCs/>
                <w:noProof/>
                <w:color w:val="auto"/>
              </w:rPr>
              <w:t>Part IV. Revised Section 508 and EN 301 549 Report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_Toc236658415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4017D686" w14:textId="77777777" w:rsidR="00081CC3" w:rsidRPr="00081CC3" w:rsidRDefault="00081CC3">
          <w:pPr>
            <w:pStyle w:val="TOC2"/>
            <w:tabs>
              <w:tab w:val="right" w:leader="dot" w:pos="9350"/>
            </w:tabs>
            <w:rPr>
              <w:rFonts w:asciiTheme="majorBidi" w:hAnsiTheme="majorBidi" w:cstheme="majorBidi"/>
              <w:noProof/>
            </w:rPr>
          </w:pPr>
          <w:hyperlink w:anchor="_Toc236658416" w:history="1">
            <w:r w:rsidRPr="00081CC3">
              <w:rPr>
                <w:rStyle w:val="Hyperlink"/>
                <w:rFonts w:asciiTheme="majorBidi" w:hAnsiTheme="majorBidi" w:cstheme="majorBidi"/>
                <w:b/>
                <w:bCs/>
                <w:noProof/>
                <w:color w:val="auto"/>
              </w:rPr>
              <w:t>Chapter 3. Functional Performance Criteria</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_Toc236658416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6D8DB7E8" w14:textId="77777777" w:rsidR="00081CC3" w:rsidRPr="00081CC3" w:rsidRDefault="00081CC3">
          <w:pPr>
            <w:pStyle w:val="TOC2"/>
            <w:tabs>
              <w:tab w:val="right" w:leader="dot" w:pos="9350"/>
            </w:tabs>
            <w:rPr>
              <w:rFonts w:asciiTheme="majorBidi" w:hAnsiTheme="majorBidi" w:cstheme="majorBidi"/>
              <w:noProof/>
            </w:rPr>
          </w:pPr>
          <w:hyperlink w:anchor="_Toc236658417" w:history="1">
            <w:r w:rsidRPr="00081CC3">
              <w:rPr>
                <w:rStyle w:val="Hyperlink"/>
                <w:rFonts w:asciiTheme="majorBidi" w:hAnsiTheme="majorBidi" w:cstheme="majorBidi"/>
                <w:b/>
                <w:bCs/>
                <w:noProof/>
                <w:color w:val="auto"/>
              </w:rPr>
              <w:t>Chapter 4. Hardware</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_Toc236658417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70D52854" w14:textId="77777777" w:rsidR="00081CC3" w:rsidRPr="00081CC3" w:rsidRDefault="00081CC3">
          <w:pPr>
            <w:pStyle w:val="TOC2"/>
            <w:tabs>
              <w:tab w:val="right" w:leader="dot" w:pos="9350"/>
            </w:tabs>
            <w:rPr>
              <w:rFonts w:asciiTheme="majorBidi" w:hAnsiTheme="majorBidi" w:cstheme="majorBidi"/>
              <w:noProof/>
            </w:rPr>
          </w:pPr>
          <w:hyperlink w:anchor="_Toc236658418" w:history="1">
            <w:r w:rsidRPr="00081CC3">
              <w:rPr>
                <w:rStyle w:val="Hyperlink"/>
                <w:rFonts w:asciiTheme="majorBidi" w:hAnsiTheme="majorBidi" w:cstheme="majorBidi"/>
                <w:b/>
                <w:bCs/>
                <w:noProof/>
                <w:color w:val="auto"/>
              </w:rPr>
              <w:t>Chapter 5. Software</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_Toc236658418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3C7911D5" w14:textId="77777777" w:rsidR="00081CC3" w:rsidRPr="00081CC3" w:rsidRDefault="00081CC3">
          <w:pPr>
            <w:pStyle w:val="TOC2"/>
            <w:tabs>
              <w:tab w:val="right" w:leader="dot" w:pos="9350"/>
            </w:tabs>
            <w:rPr>
              <w:rFonts w:asciiTheme="majorBidi" w:hAnsiTheme="majorBidi" w:cstheme="majorBidi"/>
              <w:noProof/>
            </w:rPr>
          </w:pPr>
          <w:hyperlink w:anchor="_Toc236658419" w:history="1">
            <w:r w:rsidRPr="00081CC3">
              <w:rPr>
                <w:rStyle w:val="Hyperlink"/>
                <w:rFonts w:asciiTheme="majorBidi" w:hAnsiTheme="majorBidi" w:cstheme="majorBidi"/>
                <w:b/>
                <w:bCs/>
                <w:noProof/>
                <w:color w:val="auto"/>
              </w:rPr>
              <w:t>Chapter 6. Support Documentation and Services</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_Toc236658419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0BADE0D7" w14:textId="77777777" w:rsidR="00081CC3" w:rsidRPr="00081CC3" w:rsidRDefault="00081CC3">
          <w:pPr>
            <w:pStyle w:val="TOC1"/>
            <w:tabs>
              <w:tab w:val="right" w:leader="dot" w:pos="9350"/>
            </w:tabs>
            <w:rPr>
              <w:rFonts w:asciiTheme="majorBidi" w:hAnsiTheme="majorBidi" w:cstheme="majorBidi"/>
              <w:noProof/>
            </w:rPr>
          </w:pPr>
          <w:hyperlink w:anchor="_Toc236658420" w:history="1">
            <w:r w:rsidRPr="00081CC3">
              <w:rPr>
                <w:rStyle w:val="Hyperlink"/>
                <w:rFonts w:asciiTheme="majorBidi" w:hAnsiTheme="majorBidi" w:cstheme="majorBidi"/>
                <w:b/>
                <w:bCs/>
                <w:noProof/>
                <w:color w:val="auto"/>
              </w:rPr>
              <w:t>Part V. Known Accessibility Defects and Remediation Plan</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_Toc236658420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28973E05" w14:textId="77777777" w:rsidR="00081CC3" w:rsidRPr="00081CC3" w:rsidRDefault="00081CC3">
          <w:pPr>
            <w:pStyle w:val="TOC2"/>
            <w:tabs>
              <w:tab w:val="right" w:leader="dot" w:pos="9350"/>
            </w:tabs>
            <w:rPr>
              <w:rFonts w:asciiTheme="majorBidi" w:hAnsiTheme="majorBidi" w:cstheme="majorBidi"/>
              <w:noProof/>
            </w:rPr>
          </w:pPr>
          <w:hyperlink w:anchor="_Toc236658421" w:history="1">
            <w:r w:rsidRPr="00081CC3">
              <w:rPr>
                <w:rStyle w:val="Hyperlink"/>
                <w:rFonts w:asciiTheme="majorBidi" w:hAnsiTheme="majorBidi" w:cstheme="majorBidi"/>
                <w:b/>
                <w:bCs/>
                <w:noProof/>
                <w:color w:val="auto"/>
              </w:rPr>
              <w:t>Severity Definitions</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_Toc236658421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4D331C35" w14:textId="77777777" w:rsidR="00081CC3" w:rsidRPr="00081CC3" w:rsidRDefault="00081CC3">
          <w:pPr>
            <w:pStyle w:val="TOC1"/>
            <w:tabs>
              <w:tab w:val="right" w:leader="dot" w:pos="9350"/>
            </w:tabs>
            <w:rPr>
              <w:rFonts w:asciiTheme="majorBidi" w:hAnsiTheme="majorBidi" w:cstheme="majorBidi"/>
              <w:noProof/>
            </w:rPr>
          </w:pPr>
          <w:hyperlink w:anchor="_Toc236658422" w:history="1">
            <w:r w:rsidRPr="00081CC3">
              <w:rPr>
                <w:rStyle w:val="Hyperlink"/>
                <w:rFonts w:asciiTheme="majorBidi" w:hAnsiTheme="majorBidi" w:cstheme="majorBidi"/>
                <w:b/>
                <w:bCs/>
                <w:noProof/>
                <w:color w:val="auto"/>
              </w:rPr>
              <w:t>Part VI. Legal Disclaimer</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_Toc236658422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3CCE07A7" w14:textId="77777777" w:rsidR="00081CC3" w:rsidRPr="00081CC3" w:rsidRDefault="00081CC3">
          <w:pPr>
            <w:pStyle w:val="TOC1"/>
            <w:tabs>
              <w:tab w:val="right" w:leader="dot" w:pos="9350"/>
            </w:tabs>
            <w:rPr>
              <w:rFonts w:asciiTheme="majorBidi" w:hAnsiTheme="majorBidi" w:cstheme="majorBidi"/>
              <w:noProof/>
            </w:rPr>
          </w:pPr>
          <w:hyperlink w:anchor="_Toc236658423" w:history="1">
            <w:r w:rsidRPr="00081CC3">
              <w:rPr>
                <w:rStyle w:val="Hyperlink"/>
                <w:rFonts w:asciiTheme="majorBidi" w:hAnsiTheme="majorBidi" w:cstheme="majorBidi"/>
                <w:b/>
                <w:bCs/>
                <w:noProof/>
                <w:color w:val="auto"/>
              </w:rPr>
              <w:t>Appendix A. Milestone-by-Milestone Expectations</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_Toc236658423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470868CF" w14:textId="77777777" w:rsidR="00081CC3" w:rsidRPr="00081CC3" w:rsidRDefault="00081CC3">
          <w:pPr>
            <w:pStyle w:val="TOC1"/>
            <w:tabs>
              <w:tab w:val="right" w:leader="dot" w:pos="9350"/>
            </w:tabs>
            <w:rPr>
              <w:rFonts w:asciiTheme="majorBidi" w:hAnsiTheme="majorBidi" w:cstheme="majorBidi"/>
              <w:noProof/>
            </w:rPr>
          </w:pPr>
          <w:hyperlink w:anchor="_Toc236658424" w:history="1">
            <w:r w:rsidRPr="00081CC3">
              <w:rPr>
                <w:rStyle w:val="Hyperlink"/>
                <w:rFonts w:asciiTheme="majorBidi" w:hAnsiTheme="majorBidi" w:cstheme="majorBidi"/>
                <w:b/>
                <w:bCs/>
                <w:noProof/>
                <w:color w:val="auto"/>
              </w:rPr>
              <w:t>Appendix B. Minimum Required Testing Methodology</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_Toc236658424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28A9B08E" w14:textId="77777777" w:rsidR="00081CC3" w:rsidRPr="00081CC3" w:rsidRDefault="00081CC3">
          <w:pPr>
            <w:pStyle w:val="TOC2"/>
            <w:tabs>
              <w:tab w:val="right" w:leader="dot" w:pos="9350"/>
            </w:tabs>
            <w:rPr>
              <w:rFonts w:asciiTheme="majorBidi" w:hAnsiTheme="majorBidi" w:cstheme="majorBidi"/>
              <w:noProof/>
            </w:rPr>
          </w:pPr>
          <w:hyperlink w:anchor="_Toc236658425" w:history="1">
            <w:r w:rsidRPr="00081CC3">
              <w:rPr>
                <w:rStyle w:val="Hyperlink"/>
                <w:rFonts w:asciiTheme="majorBidi" w:hAnsiTheme="majorBidi" w:cstheme="majorBidi"/>
                <w:b/>
                <w:bCs/>
                <w:noProof/>
                <w:color w:val="auto"/>
              </w:rPr>
              <w:t>B.1 Automated Testing</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_Toc236658425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10E70BE2" w14:textId="77777777" w:rsidR="00081CC3" w:rsidRPr="00081CC3" w:rsidRDefault="00081CC3">
          <w:pPr>
            <w:pStyle w:val="TOC2"/>
            <w:tabs>
              <w:tab w:val="right" w:leader="dot" w:pos="9350"/>
            </w:tabs>
            <w:rPr>
              <w:rFonts w:asciiTheme="majorBidi" w:hAnsiTheme="majorBidi" w:cstheme="majorBidi"/>
              <w:noProof/>
            </w:rPr>
          </w:pPr>
          <w:hyperlink w:anchor="_Toc236658426" w:history="1">
            <w:r w:rsidRPr="00081CC3">
              <w:rPr>
                <w:rStyle w:val="Hyperlink"/>
                <w:rFonts w:asciiTheme="majorBidi" w:hAnsiTheme="majorBidi" w:cstheme="majorBidi"/>
                <w:b/>
                <w:bCs/>
                <w:noProof/>
                <w:color w:val="auto"/>
              </w:rPr>
              <w:t>B.2 Manual Inspection</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_Toc236658426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0ABF9DD8" w14:textId="77777777" w:rsidR="00081CC3" w:rsidRPr="00081CC3" w:rsidRDefault="00081CC3">
          <w:pPr>
            <w:pStyle w:val="TOC2"/>
            <w:tabs>
              <w:tab w:val="right" w:leader="dot" w:pos="9350"/>
            </w:tabs>
            <w:rPr>
              <w:rFonts w:asciiTheme="majorBidi" w:hAnsiTheme="majorBidi" w:cstheme="majorBidi"/>
              <w:noProof/>
            </w:rPr>
          </w:pPr>
          <w:hyperlink w:anchor="_Toc236658427" w:history="1">
            <w:r w:rsidRPr="00081CC3">
              <w:rPr>
                <w:rStyle w:val="Hyperlink"/>
                <w:rFonts w:asciiTheme="majorBidi" w:hAnsiTheme="majorBidi" w:cstheme="majorBidi"/>
                <w:b/>
                <w:bCs/>
                <w:noProof/>
                <w:color w:val="auto"/>
              </w:rPr>
              <w:t>B.3 Assistive Technology Testing</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_Toc236658427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7417188B" w14:textId="77777777" w:rsidR="00081CC3" w:rsidRPr="00081CC3" w:rsidRDefault="00081CC3">
          <w:pPr>
            <w:pStyle w:val="TOC2"/>
            <w:tabs>
              <w:tab w:val="right" w:leader="dot" w:pos="9350"/>
            </w:tabs>
            <w:rPr>
              <w:rFonts w:asciiTheme="majorBidi" w:hAnsiTheme="majorBidi" w:cstheme="majorBidi"/>
              <w:noProof/>
            </w:rPr>
          </w:pPr>
          <w:hyperlink w:anchor="_Toc236658428" w:history="1">
            <w:r w:rsidRPr="00081CC3">
              <w:rPr>
                <w:rStyle w:val="Hyperlink"/>
                <w:rFonts w:asciiTheme="majorBidi" w:hAnsiTheme="majorBidi" w:cstheme="majorBidi"/>
                <w:b/>
                <w:bCs/>
                <w:noProof/>
                <w:color w:val="auto"/>
              </w:rPr>
              <w:t>B.4 User Testing</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_Toc236658428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35158BBA" w14:textId="77777777" w:rsidR="00081CC3" w:rsidRPr="00081CC3" w:rsidRDefault="00081CC3">
          <w:pPr>
            <w:pStyle w:val="TOC1"/>
            <w:tabs>
              <w:tab w:val="right" w:leader="dot" w:pos="9350"/>
            </w:tabs>
            <w:rPr>
              <w:rFonts w:asciiTheme="majorBidi" w:hAnsiTheme="majorBidi" w:cstheme="majorBidi"/>
              <w:noProof/>
            </w:rPr>
          </w:pPr>
          <w:hyperlink w:anchor="_Toc236658429" w:history="1">
            <w:r w:rsidRPr="00081CC3">
              <w:rPr>
                <w:rStyle w:val="Hyperlink"/>
                <w:rFonts w:asciiTheme="majorBidi" w:hAnsiTheme="majorBidi" w:cstheme="majorBidi"/>
                <w:b/>
                <w:bCs/>
                <w:noProof/>
                <w:color w:val="auto"/>
              </w:rPr>
              <w:t>Appendix C. High-Risk Criteria for CareConnect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_Toc236658429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169E2288" w14:textId="77777777" w:rsidR="00081CC3" w:rsidRPr="00081CC3" w:rsidRDefault="00081CC3">
          <w:pPr>
            <w:pStyle w:val="TOC1"/>
            <w:tabs>
              <w:tab w:val="right" w:leader="dot" w:pos="9350"/>
            </w:tabs>
            <w:rPr>
              <w:rFonts w:asciiTheme="majorBidi" w:hAnsiTheme="majorBidi" w:cstheme="majorBidi"/>
              <w:noProof/>
            </w:rPr>
          </w:pPr>
          <w:hyperlink w:anchor="_Toc236658430" w:history="1">
            <w:r w:rsidRPr="00081CC3">
              <w:rPr>
                <w:rStyle w:val="Hyperlink"/>
                <w:rFonts w:asciiTheme="majorBidi" w:hAnsiTheme="majorBidi" w:cstheme="majorBidi"/>
                <w:b/>
                <w:bCs/>
                <w:noProof/>
                <w:color w:val="auto"/>
              </w:rPr>
              <w:t>Appendix D. Writing Remarks That Earn Credit</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_Toc236658430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4B9F8B94" w14:textId="77777777" w:rsidR="00081CC3" w:rsidRPr="00081CC3" w:rsidRDefault="00081CC3">
          <w:pPr>
            <w:pStyle w:val="TOC1"/>
            <w:tabs>
              <w:tab w:val="right" w:leader="dot" w:pos="9350"/>
            </w:tabs>
            <w:rPr>
              <w:rFonts w:asciiTheme="majorBidi" w:hAnsiTheme="majorBidi" w:cstheme="majorBidi"/>
              <w:noProof/>
            </w:rPr>
          </w:pPr>
          <w:hyperlink w:anchor="_Toc236658431" w:history="1">
            <w:r w:rsidRPr="00081CC3">
              <w:rPr>
                <w:rStyle w:val="Hyperlink"/>
                <w:rFonts w:asciiTheme="majorBidi" w:hAnsiTheme="majorBidi" w:cstheme="majorBidi"/>
                <w:b/>
                <w:bCs/>
                <w:noProof/>
                <w:color w:val="auto"/>
              </w:rPr>
              <w:t>Appendix E. Grading Rubric</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_Toc236658431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42BA943E" w14:textId="77777777" w:rsidR="00081CC3" w:rsidRPr="00081CC3" w:rsidRDefault="00081CC3">
          <w:pPr>
            <w:pStyle w:val="TOC2"/>
            <w:tabs>
              <w:tab w:val="right" w:leader="dot" w:pos="9350"/>
            </w:tabs>
            <w:rPr>
              <w:rFonts w:asciiTheme="majorBidi" w:hAnsiTheme="majorBidi" w:cstheme="majorBidi"/>
              <w:noProof/>
            </w:rPr>
          </w:pPr>
          <w:hyperlink w:anchor="_Toc236658432" w:history="1">
            <w:r w:rsidRPr="00081CC3">
              <w:rPr>
                <w:rStyle w:val="Hyperlink"/>
                <w:rFonts w:asciiTheme="majorBidi" w:hAnsiTheme="majorBidi" w:cstheme="majorBidi"/>
                <w:b/>
                <w:bCs/>
                <w:noProof/>
                <w:color w:val="auto"/>
              </w:rPr>
              <w:t>Automatic Deductions</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_Toc236658432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0AD5E272" w14:textId="77777777" w:rsidR="00081CC3" w:rsidRPr="00081CC3" w:rsidRDefault="00081CC3">
          <w:pPr>
            <w:pStyle w:val="TOC1"/>
            <w:tabs>
              <w:tab w:val="right" w:leader="dot" w:pos="9350"/>
            </w:tabs>
            <w:rPr>
              <w:rFonts w:asciiTheme="majorBidi" w:hAnsiTheme="majorBidi" w:cstheme="majorBidi"/>
              <w:noProof/>
            </w:rPr>
          </w:pPr>
          <w:hyperlink w:anchor="_Toc236658433" w:history="1">
            <w:r w:rsidRPr="00081CC3">
              <w:rPr>
                <w:rStyle w:val="Hyperlink"/>
                <w:rFonts w:asciiTheme="majorBidi" w:hAnsiTheme="majorBidi" w:cstheme="majorBidi"/>
                <w:b/>
                <w:bCs/>
                <w:noProof/>
                <w:color w:val="auto"/>
              </w:rPr>
              <w:t>Appendix F. Glossary and References</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_Toc236658433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4A5CF3AC" w14:textId="77777777" w:rsidR="00081CC3" w:rsidRPr="00081CC3" w:rsidRDefault="00081CC3">
          <w:pPr>
            <w:pStyle w:val="TOC2"/>
            <w:tabs>
              <w:tab w:val="right" w:leader="dot" w:pos="9350"/>
            </w:tabs>
            <w:rPr>
              <w:rFonts w:asciiTheme="majorBidi" w:hAnsiTheme="majorBidi" w:cstheme="majorBidi"/>
              <w:noProof/>
            </w:rPr>
          </w:pPr>
          <w:hyperlink w:anchor="_Toc236658434" w:history="1">
            <w:r w:rsidRPr="00081CC3">
              <w:rPr>
                <w:rStyle w:val="Hyperlink"/>
                <w:rFonts w:asciiTheme="majorBidi" w:hAnsiTheme="majorBidi" w:cstheme="majorBidi"/>
                <w:b/>
                <w:bCs/>
                <w:noProof/>
                <w:color w:val="auto"/>
              </w:rPr>
              <w:t>References for Students</w:t>
            </w:r>
            <w:r w:rsidRPr="00081CC3">
              <w:rPr>
                <w:rFonts w:asciiTheme="majorBidi" w:hAnsiTheme="majorBidi" w:cstheme="majorBidi"/>
                <w:noProof/>
              </w:rPr>
              <w:tab/>
            </w:r>
            <w:r w:rsidRPr="00081CC3">
              <w:rPr>
                <w:rFonts w:asciiTheme="majorBidi" w:hAnsiTheme="majorBidi" w:cstheme="majorBidi"/>
                <w:noProof/>
              </w:rPr>
              <w:fldChar w:fldCharType="begin"/>
            </w:r>
            <w:r w:rsidRPr="00081CC3">
              <w:rPr>
                <w:rFonts w:asciiTheme="majorBidi" w:hAnsiTheme="majorBidi" w:cstheme="majorBidi"/>
                <w:noProof/>
              </w:rPr>
              <w:instrText xml:space="preserve"> PAGEREF _Toc236658434 \h </w:instrText>
            </w:r>
            <w:r w:rsidRPr="00081CC3">
              <w:rPr>
                <w:rFonts w:asciiTheme="majorBidi" w:hAnsiTheme="majorBidi" w:cstheme="majorBidi"/>
                <w:noProof/>
              </w:rPr>
            </w:r>
            <w:r w:rsidRPr="00081CC3">
              <w:rPr>
                <w:rFonts w:asciiTheme="majorBidi" w:hAnsiTheme="majorBidi" w:cstheme="majorBidi"/>
                <w:noProof/>
              </w:rPr>
              <w:fldChar w:fldCharType="separate"/>
            </w:r>
            <w:r w:rsidRPr="00081CC3">
              <w:rPr>
                <w:rFonts w:asciiTheme="majorBidi" w:hAnsiTheme="majorBidi" w:cstheme="majorBidi"/>
                <w:noProof/>
              </w:rPr>
              <w:t>1</w:t>
            </w:r>
            <w:r w:rsidRPr="00081CC3">
              <w:rPr>
                <w:rFonts w:asciiTheme="majorBidi" w:hAnsiTheme="majorBidi" w:cstheme="majorBidi"/>
                <w:noProof/>
              </w:rPr>
              <w:fldChar w:fldCharType="end"/>
            </w:r>
          </w:hyperlink>
        </w:p>
        <w:p w14:paraId="6AFCF987" w14:textId="77777777" w:rsidR="00ED558C" w:rsidRPr="00081CC3" w:rsidRDefault="00000000">
          <w:pPr>
            <w:rPr>
              <w:rFonts w:asciiTheme="majorBidi" w:hAnsiTheme="majorBidi" w:cstheme="majorBidi"/>
            </w:rPr>
          </w:pPr>
          <w:r w:rsidRPr="00081CC3">
            <w:rPr>
              <w:rFonts w:asciiTheme="majorBidi" w:hAnsiTheme="majorBidi" w:cstheme="majorBidi"/>
            </w:rPr>
            <w:fldChar w:fldCharType="end"/>
          </w:r>
        </w:p>
      </w:sdtContent>
    </w:sdt>
    <w:p w14:paraId="05FDAD67" w14:textId="77777777" w:rsidR="00ED558C" w:rsidRPr="00081CC3" w:rsidRDefault="00ED558C">
      <w:pPr>
        <w:spacing w:before="200"/>
        <w:rPr>
          <w:rFonts w:asciiTheme="majorBidi" w:hAnsiTheme="majorBidi" w:cstheme="majorBidi"/>
        </w:rPr>
      </w:pPr>
    </w:p>
    <w:p w14:paraId="6FF1F78C"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The table of contents is a Word field. Open the document in Word, click anywhere in the table above, then press F9 and choose Update entire table. Repeat this before every milestone submission so the page numbers match the redlined document.</w:t>
      </w:r>
    </w:p>
    <w:p w14:paraId="30B2995E"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4EB26704" w14:textId="77777777" w:rsidR="00ED558C" w:rsidRPr="00081CC3" w:rsidRDefault="00000000">
      <w:pPr>
        <w:pStyle w:val="Heading1"/>
        <w:spacing w:before="360" w:after="160"/>
        <w:rPr>
          <w:rFonts w:asciiTheme="majorBidi" w:hAnsiTheme="majorBidi" w:cstheme="majorBidi"/>
          <w:color w:val="auto"/>
        </w:rPr>
      </w:pPr>
      <w:bookmarkStart w:id="1" w:name="_Toc236658397"/>
      <w:r w:rsidRPr="00081CC3">
        <w:rPr>
          <w:rFonts w:asciiTheme="majorBidi" w:hAnsiTheme="majorBidi" w:cstheme="majorBidi"/>
          <w:b/>
          <w:bCs/>
          <w:color w:val="auto"/>
        </w:rPr>
        <w:lastRenderedPageBreak/>
        <w:t>Part I. How to Use This Template</w:t>
      </w:r>
      <w:bookmarkEnd w:id="1"/>
    </w:p>
    <w:p w14:paraId="2D26E350"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Read Part I once before you begin, then work in Part II onward. Do not delete Part I. The grader refers to it when scoring your submission.</w:t>
      </w:r>
    </w:p>
    <w:p w14:paraId="47EB4C41" w14:textId="77777777" w:rsidR="00ED558C" w:rsidRPr="00081CC3" w:rsidRDefault="00000000">
      <w:pPr>
        <w:pStyle w:val="Heading2"/>
        <w:spacing w:before="260" w:after="120"/>
        <w:rPr>
          <w:rFonts w:asciiTheme="majorBidi" w:hAnsiTheme="majorBidi" w:cstheme="majorBidi"/>
          <w:color w:val="auto"/>
        </w:rPr>
      </w:pPr>
      <w:bookmarkStart w:id="2" w:name="_Toc236658398"/>
      <w:r w:rsidRPr="00081CC3">
        <w:rPr>
          <w:rFonts w:asciiTheme="majorBidi" w:hAnsiTheme="majorBidi" w:cstheme="majorBidi"/>
          <w:b/>
          <w:bCs/>
          <w:color w:val="auto"/>
        </w:rPr>
        <w:t>I.1 What a VPAT Is, and What It Is Not</w:t>
      </w:r>
      <w:bookmarkEnd w:id="2"/>
    </w:p>
    <w:p w14:paraId="28D92B70"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A Voluntary Product Accessibility Template is a standardized document in which a product team reports how well its product conforms to recognized accessibility standards. The blank form is the VPAT. Once you fill it in, the completed document is properly called an Accessibility Conformance Report, or ACR. Industry practice uses the two terms loosely, and the syllabus uses the word VPAT for both. This template uses VPAT for the form and ACR for your completed submission.</w:t>
      </w:r>
    </w:p>
    <w:p w14:paraId="2E6428A7"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The report is voluntary and self-reported. Nobody certifies it. Its credibility therefore rests on the evidence behind it. A report that claims full conformance without describing how the product was tested is worth very little, and for a real vendor it invites legal exposure. It is graded here on the same basis.</w:t>
      </w:r>
    </w:p>
    <w:p w14:paraId="537854A6"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A VPAT is not a design document, and it is not a statement of intent. It records the state of the software that exists today. If a feature is not built yet, it does not appear in the report. If a feature is built and is inaccessible, you say so plainly and you say what you plan to do about it.</w:t>
      </w:r>
    </w:p>
    <w:p w14:paraId="4A54572B" w14:textId="77777777" w:rsidR="00ED558C" w:rsidRPr="00081CC3" w:rsidRDefault="00000000">
      <w:pPr>
        <w:pStyle w:val="Heading2"/>
        <w:spacing w:before="260" w:after="120"/>
        <w:rPr>
          <w:rFonts w:asciiTheme="majorBidi" w:hAnsiTheme="majorBidi" w:cstheme="majorBidi"/>
          <w:color w:val="auto"/>
        </w:rPr>
      </w:pPr>
      <w:bookmarkStart w:id="3" w:name="_Toc236658399"/>
      <w:r w:rsidRPr="00081CC3">
        <w:rPr>
          <w:rFonts w:asciiTheme="majorBidi" w:hAnsiTheme="majorBidi" w:cstheme="majorBidi"/>
          <w:b/>
          <w:bCs/>
          <w:color w:val="auto"/>
        </w:rPr>
        <w:t>I.2 Why This Matters for CareConnect</w:t>
      </w:r>
      <w:bookmarkEnd w:id="3"/>
    </w:p>
    <w:p w14:paraId="20A0F7EC"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 xml:space="preserve">CareConnect is a caregiving application. Its user population includes caregivers and care recipients living with vision impairment, hearing impairment, short-term memory loss, early Parkinson disease, and the fatigue and cognitive load that accompany advanced cancer, COPD, heart disease, stroke, and type 2 diabetes. The CareConnect Lite edition targets these </w:t>
      </w:r>
      <w:proofErr w:type="gramStart"/>
      <w:r w:rsidRPr="00081CC3">
        <w:rPr>
          <w:rFonts w:asciiTheme="majorBidi" w:hAnsiTheme="majorBidi" w:cstheme="majorBidi"/>
        </w:rPr>
        <w:t>users by definition</w:t>
      </w:r>
      <w:proofErr w:type="gramEnd"/>
      <w:r w:rsidRPr="00081CC3">
        <w:rPr>
          <w:rFonts w:asciiTheme="majorBidi" w:hAnsiTheme="majorBidi" w:cstheme="majorBidi"/>
        </w:rPr>
        <w:t>.</w:t>
      </w:r>
    </w:p>
    <w:p w14:paraId="5A53D068"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Accessibility work on this product cannot wait until the end of the project. A tremor that makes a small touch target unusable, a color-only status indicator that a user with color vision deficiency cannot read, or a medication reminder that a screen reader announces as an unlabeled button are functional defects in the core value of the product. They belong in your defect log, not only in your documentation.</w:t>
      </w:r>
    </w:p>
    <w:p w14:paraId="5C6EFE0C"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There is also a commercial reason. Any health application sold to a government agency, a public hospital system, a state health department, or a university requires an ACR before purchase. A product without one is frequently excluded from consideration before anyone evaluates its features.</w:t>
      </w:r>
    </w:p>
    <w:p w14:paraId="2914EB27" w14:textId="77777777" w:rsidR="00ED558C" w:rsidRPr="00081CC3" w:rsidRDefault="00000000">
      <w:pPr>
        <w:pStyle w:val="Heading2"/>
        <w:spacing w:before="260" w:after="120"/>
        <w:rPr>
          <w:rFonts w:asciiTheme="majorBidi" w:hAnsiTheme="majorBidi" w:cstheme="majorBidi"/>
          <w:color w:val="auto"/>
        </w:rPr>
      </w:pPr>
      <w:bookmarkStart w:id="4" w:name="_Toc236658400"/>
      <w:r w:rsidRPr="00081CC3">
        <w:rPr>
          <w:rFonts w:asciiTheme="majorBidi" w:hAnsiTheme="majorBidi" w:cstheme="majorBidi"/>
          <w:b/>
          <w:bCs/>
          <w:color w:val="auto"/>
        </w:rPr>
        <w:t>I.3 Evidence Requirement</w:t>
      </w:r>
      <w:bookmarkEnd w:id="4"/>
    </w:p>
    <w:p w14:paraId="228DF403"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b/>
          <w:bCs/>
        </w:rPr>
        <w:t xml:space="preserve">Every conformance rating you record must be traceable to a specific test you </w:t>
      </w:r>
      <w:proofErr w:type="gramStart"/>
      <w:r w:rsidRPr="00081CC3">
        <w:rPr>
          <w:rFonts w:asciiTheme="majorBidi" w:hAnsiTheme="majorBidi" w:cstheme="majorBidi"/>
          <w:b/>
          <w:bCs/>
        </w:rPr>
        <w:t>actually performed</w:t>
      </w:r>
      <w:proofErr w:type="gramEnd"/>
      <w:r w:rsidRPr="00081CC3">
        <w:rPr>
          <w:rFonts w:asciiTheme="majorBidi" w:hAnsiTheme="majorBidi" w:cstheme="majorBidi"/>
          <w:b/>
          <w:bCs/>
        </w:rPr>
        <w:t xml:space="preserve">. </w:t>
      </w:r>
      <w:r w:rsidRPr="00081CC3">
        <w:rPr>
          <w:rFonts w:asciiTheme="majorBidi" w:hAnsiTheme="majorBidi" w:cstheme="majorBidi"/>
        </w:rPr>
        <w:t>If you cannot name the test, the tool, the device, the date, and the person who ran it, you may not record a rating. Appendix B defines the minimum acceptable testing methodology, and Section II.3 is where you declare what you did.</w:t>
      </w:r>
    </w:p>
    <w:p w14:paraId="3AD6DD73" w14:textId="77777777" w:rsidR="00ED558C" w:rsidRPr="00081CC3" w:rsidRDefault="00000000">
      <w:pPr>
        <w:pStyle w:val="Heading2"/>
        <w:spacing w:before="260" w:after="120"/>
        <w:rPr>
          <w:rFonts w:asciiTheme="majorBidi" w:hAnsiTheme="majorBidi" w:cstheme="majorBidi"/>
          <w:color w:val="auto"/>
        </w:rPr>
      </w:pPr>
      <w:bookmarkStart w:id="5" w:name="_Toc236658401"/>
      <w:r w:rsidRPr="00081CC3">
        <w:rPr>
          <w:rFonts w:asciiTheme="majorBidi" w:hAnsiTheme="majorBidi" w:cstheme="majorBidi"/>
          <w:b/>
          <w:bCs/>
          <w:color w:val="auto"/>
        </w:rPr>
        <w:t>I.4 Milestone Cadence</w:t>
      </w:r>
      <w:bookmarkEnd w:id="5"/>
    </w:p>
    <w:p w14:paraId="5FFA4DC2"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 xml:space="preserve">The syllabus requires the full artifact set at every milestone, each populated with real content for the features </w:t>
      </w:r>
      <w:proofErr w:type="gramStart"/>
      <w:r w:rsidRPr="00081CC3">
        <w:rPr>
          <w:rFonts w:asciiTheme="majorBidi" w:hAnsiTheme="majorBidi" w:cstheme="majorBidi"/>
        </w:rPr>
        <w:t>actually delivered</w:t>
      </w:r>
      <w:proofErr w:type="gramEnd"/>
      <w:r w:rsidRPr="00081CC3">
        <w:rPr>
          <w:rFonts w:asciiTheme="majorBidi" w:hAnsiTheme="majorBidi" w:cstheme="majorBidi"/>
        </w:rPr>
        <w:t xml:space="preserve"> in that increment. The VPAT follows the same rule. It is not written once at the start and reused, and it is not deferred to Milestone 4.</w:t>
      </w:r>
    </w:p>
    <w:p w14:paraId="2085E22C"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 xml:space="preserve">At Milestone 1 your report covers only the features </w:t>
      </w:r>
      <w:proofErr w:type="gramStart"/>
      <w:r w:rsidRPr="00081CC3">
        <w:rPr>
          <w:rFonts w:asciiTheme="majorBidi" w:hAnsiTheme="majorBidi" w:cstheme="majorBidi"/>
        </w:rPr>
        <w:t>in</w:t>
      </w:r>
      <w:proofErr w:type="gramEnd"/>
      <w:r w:rsidRPr="00081CC3">
        <w:rPr>
          <w:rFonts w:asciiTheme="majorBidi" w:hAnsiTheme="majorBidi" w:cstheme="majorBidi"/>
        </w:rPr>
        <w:t xml:space="preserve"> your first working increment. It will be short, and that is correct. At each subsequent milestone the report expands to cover everything shipped to date, and </w:t>
      </w:r>
      <w:r w:rsidRPr="00081CC3">
        <w:rPr>
          <w:rFonts w:asciiTheme="majorBidi" w:hAnsiTheme="majorBidi" w:cstheme="majorBidi"/>
        </w:rPr>
        <w:lastRenderedPageBreak/>
        <w:t>previously recorded ratings are revisited because the software has changed underneath them. Appendix A gives the specific expectation for each milestone.</w:t>
      </w:r>
    </w:p>
    <w:p w14:paraId="4B426B87" w14:textId="77777777" w:rsidR="00ED558C" w:rsidRPr="00081CC3" w:rsidRDefault="00000000">
      <w:pPr>
        <w:pStyle w:val="Heading2"/>
        <w:spacing w:before="260" w:after="120"/>
        <w:rPr>
          <w:rFonts w:asciiTheme="majorBidi" w:hAnsiTheme="majorBidi" w:cstheme="majorBidi"/>
          <w:color w:val="auto"/>
        </w:rPr>
      </w:pPr>
      <w:bookmarkStart w:id="6" w:name="_Toc236658402"/>
      <w:r w:rsidRPr="00081CC3">
        <w:rPr>
          <w:rFonts w:asciiTheme="majorBidi" w:hAnsiTheme="majorBidi" w:cstheme="majorBidi"/>
          <w:b/>
          <w:bCs/>
          <w:color w:val="auto"/>
        </w:rPr>
        <w:t>I.5 Track Changes Requirement</w:t>
      </w:r>
      <w:bookmarkEnd w:id="6"/>
    </w:p>
    <w:p w14:paraId="4E240710"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From Milestone 2 onward the syllabus requires that every update to a previously submitted written artifact be shown using Review then Track Changes in Microsoft Word. The syllabus states explicitly that because the VPAT is a template document, it must be kept under Track Changes as well.</w:t>
      </w:r>
    </w:p>
    <w:p w14:paraId="572FD5AA"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Practical guidance follows. Turn Track Changes on before you edit, not after. Do not accept changes between milestones, because the grader needs to see the delta from the previous submission. Do not rewrite the whole document each milestone, because a document in which every line is marked as changed shows nothing. Use comments to explain any rating that changed from a stronger level to a weaker one, since a rating that moves from Supports to Partially Supports is a finding, and findings need explanation.</w:t>
      </w:r>
    </w:p>
    <w:p w14:paraId="6124C754" w14:textId="77777777" w:rsidR="00ED558C" w:rsidRPr="00081CC3" w:rsidRDefault="00000000">
      <w:pPr>
        <w:pStyle w:val="Heading2"/>
        <w:spacing w:before="260" w:after="120"/>
        <w:rPr>
          <w:rFonts w:asciiTheme="majorBidi" w:hAnsiTheme="majorBidi" w:cstheme="majorBidi"/>
          <w:color w:val="auto"/>
        </w:rPr>
      </w:pPr>
      <w:bookmarkStart w:id="7" w:name="_Toc236658403"/>
      <w:r w:rsidRPr="00081CC3">
        <w:rPr>
          <w:rFonts w:asciiTheme="majorBidi" w:hAnsiTheme="majorBidi" w:cstheme="majorBidi"/>
          <w:b/>
          <w:bCs/>
          <w:color w:val="auto"/>
        </w:rPr>
        <w:t>I.6 Before You Submit, Delete the Instruction Text</w:t>
      </w:r>
      <w:bookmarkEnd w:id="7"/>
    </w:p>
    <w:p w14:paraId="5AFFC2EC"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Instruction text in this template appears in dark red italic with a vertical bar in the left margin, like the block below. Every one of these blocks is deleted before you submit. Instruction text remaining in a submitted report is treated as incomplete work.</w:t>
      </w:r>
    </w:p>
    <w:p w14:paraId="20E5B6AC"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 xml:space="preserve">This is an </w:t>
      </w:r>
      <w:proofErr w:type="gramStart"/>
      <w:r w:rsidRPr="00081CC3">
        <w:rPr>
          <w:rFonts w:asciiTheme="majorBidi" w:hAnsiTheme="majorBidi" w:cstheme="majorBidi"/>
          <w:i/>
          <w:iCs/>
          <w:sz w:val="21"/>
          <w:szCs w:val="21"/>
        </w:rPr>
        <w:t>example</w:t>
      </w:r>
      <w:proofErr w:type="gramEnd"/>
      <w:r w:rsidRPr="00081CC3">
        <w:rPr>
          <w:rFonts w:asciiTheme="majorBidi" w:hAnsiTheme="majorBidi" w:cstheme="majorBidi"/>
          <w:i/>
          <w:iCs/>
          <w:sz w:val="21"/>
          <w:szCs w:val="21"/>
        </w:rPr>
        <w:t xml:space="preserve"> instruction block. </w:t>
      </w:r>
      <w:proofErr w:type="gramStart"/>
      <w:r w:rsidRPr="00081CC3">
        <w:rPr>
          <w:rFonts w:asciiTheme="majorBidi" w:hAnsiTheme="majorBidi" w:cstheme="majorBidi"/>
          <w:i/>
          <w:iCs/>
          <w:sz w:val="21"/>
          <w:szCs w:val="21"/>
        </w:rPr>
        <w:t>Blocks</w:t>
      </w:r>
      <w:proofErr w:type="gramEnd"/>
      <w:r w:rsidRPr="00081CC3">
        <w:rPr>
          <w:rFonts w:asciiTheme="majorBidi" w:hAnsiTheme="majorBidi" w:cstheme="majorBidi"/>
          <w:i/>
          <w:iCs/>
          <w:sz w:val="21"/>
          <w:szCs w:val="21"/>
        </w:rPr>
        <w:t xml:space="preserve"> formatted like this are deleted before submission.</w:t>
      </w:r>
    </w:p>
    <w:p w14:paraId="279D9D48"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The one exception is Part I itself, which you keep in place.</w:t>
      </w:r>
    </w:p>
    <w:p w14:paraId="64A7A0DB" w14:textId="77777777" w:rsidR="00ED558C" w:rsidRPr="00081CC3" w:rsidRDefault="00000000">
      <w:pPr>
        <w:pStyle w:val="Heading2"/>
        <w:spacing w:before="260" w:after="120"/>
        <w:rPr>
          <w:rFonts w:asciiTheme="majorBidi" w:hAnsiTheme="majorBidi" w:cstheme="majorBidi"/>
          <w:color w:val="auto"/>
        </w:rPr>
      </w:pPr>
      <w:bookmarkStart w:id="8" w:name="_Toc236658404"/>
      <w:r w:rsidRPr="00081CC3">
        <w:rPr>
          <w:rFonts w:asciiTheme="majorBidi" w:hAnsiTheme="majorBidi" w:cstheme="majorBidi"/>
          <w:b/>
          <w:bCs/>
          <w:color w:val="auto"/>
        </w:rPr>
        <w:t>I.7 File Naming</w:t>
      </w:r>
      <w:bookmarkEnd w:id="8"/>
    </w:p>
    <w:p w14:paraId="0DD2D943"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Use the following convention so that the grader can track versions across four milestones without ambiguity.</w:t>
      </w:r>
    </w:p>
    <w:p w14:paraId="6CE5A1CC"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b/>
          <w:bCs/>
        </w:rPr>
        <w:t>SWEN670_F26_TeamX_VPAT_MilestoneN_vY.Z.docx</w:t>
      </w:r>
    </w:p>
    <w:p w14:paraId="407D13BC"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Replace X with your team letter, N with the milestone number, and Y.Z with your internal version number. Example: SWEN670_F26_TeamB_VPAT_Milestone2_v2.1.docx</w:t>
      </w:r>
    </w:p>
    <w:p w14:paraId="196ADA42"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3343C9FA" w14:textId="77777777" w:rsidR="00ED558C" w:rsidRPr="00081CC3" w:rsidRDefault="00000000">
      <w:pPr>
        <w:pStyle w:val="Heading1"/>
        <w:spacing w:before="360" w:after="160"/>
        <w:rPr>
          <w:rFonts w:asciiTheme="majorBidi" w:hAnsiTheme="majorBidi" w:cstheme="majorBidi"/>
          <w:color w:val="auto"/>
        </w:rPr>
      </w:pPr>
      <w:bookmarkStart w:id="9" w:name="_Toc236658405"/>
      <w:r w:rsidRPr="00081CC3">
        <w:rPr>
          <w:rFonts w:asciiTheme="majorBidi" w:hAnsiTheme="majorBidi" w:cstheme="majorBidi"/>
          <w:b/>
          <w:bCs/>
          <w:color w:val="auto"/>
        </w:rPr>
        <w:lastRenderedPageBreak/>
        <w:t>Part II. Accessibility Conformance Report</w:t>
      </w:r>
      <w:bookmarkEnd w:id="9"/>
    </w:p>
    <w:p w14:paraId="4AA857E8"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 xml:space="preserve">Part II is the report proper. Everything from here to the end of Part V is what a customer, a procurement office, or an accessibility reviewer would </w:t>
      </w:r>
      <w:proofErr w:type="gramStart"/>
      <w:r w:rsidRPr="00081CC3">
        <w:rPr>
          <w:rFonts w:asciiTheme="majorBidi" w:hAnsiTheme="majorBidi" w:cstheme="majorBidi"/>
          <w:i/>
          <w:iCs/>
          <w:sz w:val="21"/>
          <w:szCs w:val="21"/>
        </w:rPr>
        <w:t>actually read</w:t>
      </w:r>
      <w:proofErr w:type="gramEnd"/>
      <w:r w:rsidRPr="00081CC3">
        <w:rPr>
          <w:rFonts w:asciiTheme="majorBidi" w:hAnsiTheme="majorBidi" w:cstheme="majorBidi"/>
          <w:i/>
          <w:iCs/>
          <w:sz w:val="21"/>
          <w:szCs w:val="21"/>
        </w:rPr>
        <w:t>. Write it as though it will leave the university.</w:t>
      </w:r>
    </w:p>
    <w:p w14:paraId="37414230" w14:textId="77777777" w:rsidR="00ED558C" w:rsidRPr="00081CC3" w:rsidRDefault="00000000">
      <w:pPr>
        <w:pStyle w:val="Heading2"/>
        <w:spacing w:before="260" w:after="120"/>
        <w:rPr>
          <w:rFonts w:asciiTheme="majorBidi" w:hAnsiTheme="majorBidi" w:cstheme="majorBidi"/>
          <w:color w:val="auto"/>
        </w:rPr>
      </w:pPr>
      <w:bookmarkStart w:id="10" w:name="_Toc236658406"/>
      <w:r w:rsidRPr="00081CC3">
        <w:rPr>
          <w:rFonts w:asciiTheme="majorBidi" w:hAnsiTheme="majorBidi" w:cstheme="majorBidi"/>
          <w:b/>
          <w:bCs/>
          <w:color w:val="auto"/>
        </w:rPr>
        <w:t>II.1 Product Information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558C" w:rsidRPr="00081CC3" w14:paraId="76B279BD"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5D94FC4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Name of Product or Version</w:t>
            </w:r>
          </w:p>
        </w:tc>
        <w:tc>
          <w:tcPr>
            <w:tcW w:w="6360" w:type="dxa"/>
            <w:tcMar>
              <w:top w:w="60" w:type="dxa"/>
              <w:left w:w="100" w:type="dxa"/>
              <w:bottom w:w="60" w:type="dxa"/>
              <w:right w:w="100" w:type="dxa"/>
            </w:tcMar>
          </w:tcPr>
          <w:p w14:paraId="379F55FC" w14:textId="77777777" w:rsidR="00ED558C" w:rsidRPr="00081CC3" w:rsidRDefault="00ED558C">
            <w:pPr>
              <w:spacing w:before="40" w:after="40" w:line="252" w:lineRule="auto"/>
              <w:rPr>
                <w:rFonts w:asciiTheme="majorBidi" w:hAnsiTheme="majorBidi" w:cstheme="majorBidi"/>
              </w:rPr>
            </w:pPr>
          </w:p>
        </w:tc>
      </w:tr>
      <w:tr w:rsidR="00ED558C" w:rsidRPr="00081CC3" w14:paraId="1D849EF7"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37F535A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Product Description</w:t>
            </w:r>
          </w:p>
        </w:tc>
        <w:tc>
          <w:tcPr>
            <w:tcW w:w="6360" w:type="dxa"/>
            <w:tcMar>
              <w:top w:w="60" w:type="dxa"/>
              <w:left w:w="100" w:type="dxa"/>
              <w:bottom w:w="60" w:type="dxa"/>
              <w:right w:w="100" w:type="dxa"/>
            </w:tcMar>
          </w:tcPr>
          <w:p w14:paraId="55183A62" w14:textId="77777777" w:rsidR="00ED558C" w:rsidRPr="00081CC3" w:rsidRDefault="00ED558C">
            <w:pPr>
              <w:spacing w:before="40" w:after="40" w:line="252" w:lineRule="auto"/>
              <w:rPr>
                <w:rFonts w:asciiTheme="majorBidi" w:hAnsiTheme="majorBidi" w:cstheme="majorBidi"/>
              </w:rPr>
            </w:pPr>
          </w:p>
        </w:tc>
      </w:tr>
      <w:tr w:rsidR="00ED558C" w:rsidRPr="00081CC3" w14:paraId="085A4657"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03D329A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CareConnect Edition</w:t>
            </w:r>
          </w:p>
        </w:tc>
        <w:tc>
          <w:tcPr>
            <w:tcW w:w="6360" w:type="dxa"/>
            <w:tcMar>
              <w:top w:w="60" w:type="dxa"/>
              <w:left w:w="100" w:type="dxa"/>
              <w:bottom w:w="60" w:type="dxa"/>
              <w:right w:w="100" w:type="dxa"/>
            </w:tcMar>
          </w:tcPr>
          <w:p w14:paraId="56F17675" w14:textId="77777777" w:rsidR="00ED558C" w:rsidRPr="00081CC3" w:rsidRDefault="00ED558C">
            <w:pPr>
              <w:spacing w:before="40" w:after="40" w:line="252" w:lineRule="auto"/>
              <w:rPr>
                <w:rFonts w:asciiTheme="majorBidi" w:hAnsiTheme="majorBidi" w:cstheme="majorBidi"/>
              </w:rPr>
            </w:pPr>
          </w:p>
        </w:tc>
      </w:tr>
      <w:tr w:rsidR="00ED558C" w:rsidRPr="00081CC3" w14:paraId="32964D8B"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0A49374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Platform and Target Devices</w:t>
            </w:r>
          </w:p>
        </w:tc>
        <w:tc>
          <w:tcPr>
            <w:tcW w:w="6360" w:type="dxa"/>
            <w:tcMar>
              <w:top w:w="60" w:type="dxa"/>
              <w:left w:w="100" w:type="dxa"/>
              <w:bottom w:w="60" w:type="dxa"/>
              <w:right w:w="100" w:type="dxa"/>
            </w:tcMar>
          </w:tcPr>
          <w:p w14:paraId="35DB2139" w14:textId="77777777" w:rsidR="00ED558C" w:rsidRPr="00081CC3" w:rsidRDefault="00ED558C">
            <w:pPr>
              <w:spacing w:before="40" w:after="40" w:line="252" w:lineRule="auto"/>
              <w:rPr>
                <w:rFonts w:asciiTheme="majorBidi" w:hAnsiTheme="majorBidi" w:cstheme="majorBidi"/>
              </w:rPr>
            </w:pPr>
          </w:p>
        </w:tc>
      </w:tr>
      <w:tr w:rsidR="00ED558C" w:rsidRPr="00081CC3" w14:paraId="551EDD32"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4B298C1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Minimum Supported OS Versions</w:t>
            </w:r>
          </w:p>
        </w:tc>
        <w:tc>
          <w:tcPr>
            <w:tcW w:w="6360" w:type="dxa"/>
            <w:tcMar>
              <w:top w:w="60" w:type="dxa"/>
              <w:left w:w="100" w:type="dxa"/>
              <w:bottom w:w="60" w:type="dxa"/>
              <w:right w:w="100" w:type="dxa"/>
            </w:tcMar>
          </w:tcPr>
          <w:p w14:paraId="13EF0EFE" w14:textId="77777777" w:rsidR="00ED558C" w:rsidRPr="00081CC3" w:rsidRDefault="00ED558C">
            <w:pPr>
              <w:spacing w:before="40" w:after="40" w:line="252" w:lineRule="auto"/>
              <w:rPr>
                <w:rFonts w:asciiTheme="majorBidi" w:hAnsiTheme="majorBidi" w:cstheme="majorBidi"/>
              </w:rPr>
            </w:pPr>
          </w:p>
        </w:tc>
      </w:tr>
      <w:tr w:rsidR="00ED558C" w:rsidRPr="00081CC3" w14:paraId="2ADBE5AE"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1C18A67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Report Date</w:t>
            </w:r>
          </w:p>
        </w:tc>
        <w:tc>
          <w:tcPr>
            <w:tcW w:w="6360" w:type="dxa"/>
            <w:tcMar>
              <w:top w:w="60" w:type="dxa"/>
              <w:left w:w="100" w:type="dxa"/>
              <w:bottom w:w="60" w:type="dxa"/>
              <w:right w:w="100" w:type="dxa"/>
            </w:tcMar>
          </w:tcPr>
          <w:p w14:paraId="78B74B97" w14:textId="77777777" w:rsidR="00ED558C" w:rsidRPr="00081CC3" w:rsidRDefault="00ED558C">
            <w:pPr>
              <w:spacing w:before="40" w:after="40" w:line="252" w:lineRule="auto"/>
              <w:rPr>
                <w:rFonts w:asciiTheme="majorBidi" w:hAnsiTheme="majorBidi" w:cstheme="majorBidi"/>
              </w:rPr>
            </w:pPr>
          </w:p>
        </w:tc>
      </w:tr>
      <w:tr w:rsidR="00ED558C" w:rsidRPr="00081CC3" w14:paraId="27C9A6E2"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5107079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Report Version</w:t>
            </w:r>
          </w:p>
        </w:tc>
        <w:tc>
          <w:tcPr>
            <w:tcW w:w="6360" w:type="dxa"/>
            <w:tcMar>
              <w:top w:w="60" w:type="dxa"/>
              <w:left w:w="100" w:type="dxa"/>
              <w:bottom w:w="60" w:type="dxa"/>
              <w:right w:w="100" w:type="dxa"/>
            </w:tcMar>
          </w:tcPr>
          <w:p w14:paraId="15BA5132" w14:textId="77777777" w:rsidR="00ED558C" w:rsidRPr="00081CC3" w:rsidRDefault="00ED558C">
            <w:pPr>
              <w:spacing w:before="40" w:after="40" w:line="252" w:lineRule="auto"/>
              <w:rPr>
                <w:rFonts w:asciiTheme="majorBidi" w:hAnsiTheme="majorBidi" w:cstheme="majorBidi"/>
              </w:rPr>
            </w:pPr>
          </w:p>
        </w:tc>
      </w:tr>
      <w:tr w:rsidR="00ED558C" w:rsidRPr="00081CC3" w14:paraId="7D03EB2E"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7E13FD0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Milestone Covered</w:t>
            </w:r>
          </w:p>
        </w:tc>
        <w:tc>
          <w:tcPr>
            <w:tcW w:w="6360" w:type="dxa"/>
            <w:tcMar>
              <w:top w:w="60" w:type="dxa"/>
              <w:left w:w="100" w:type="dxa"/>
              <w:bottom w:w="60" w:type="dxa"/>
              <w:right w:w="100" w:type="dxa"/>
            </w:tcMar>
          </w:tcPr>
          <w:p w14:paraId="5FDEAF9C" w14:textId="77777777" w:rsidR="00ED558C" w:rsidRPr="00081CC3" w:rsidRDefault="00ED558C">
            <w:pPr>
              <w:spacing w:before="40" w:after="40" w:line="252" w:lineRule="auto"/>
              <w:rPr>
                <w:rFonts w:asciiTheme="majorBidi" w:hAnsiTheme="majorBidi" w:cstheme="majorBidi"/>
              </w:rPr>
            </w:pPr>
          </w:p>
        </w:tc>
      </w:tr>
      <w:tr w:rsidR="00ED558C" w:rsidRPr="00081CC3" w14:paraId="60D96732"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1A62390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Team Name and Members</w:t>
            </w:r>
          </w:p>
        </w:tc>
        <w:tc>
          <w:tcPr>
            <w:tcW w:w="6360" w:type="dxa"/>
            <w:tcMar>
              <w:top w:w="60" w:type="dxa"/>
              <w:left w:w="100" w:type="dxa"/>
              <w:bottom w:w="60" w:type="dxa"/>
              <w:right w:w="100" w:type="dxa"/>
            </w:tcMar>
          </w:tcPr>
          <w:p w14:paraId="45336C95" w14:textId="77777777" w:rsidR="00ED558C" w:rsidRPr="00081CC3" w:rsidRDefault="00ED558C">
            <w:pPr>
              <w:spacing w:before="40" w:after="40" w:line="252" w:lineRule="auto"/>
              <w:rPr>
                <w:rFonts w:asciiTheme="majorBidi" w:hAnsiTheme="majorBidi" w:cstheme="majorBidi"/>
              </w:rPr>
            </w:pPr>
          </w:p>
        </w:tc>
      </w:tr>
      <w:tr w:rsidR="00ED558C" w:rsidRPr="00081CC3" w14:paraId="129675F2"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0F58C58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Contact Information</w:t>
            </w:r>
          </w:p>
        </w:tc>
        <w:tc>
          <w:tcPr>
            <w:tcW w:w="6360" w:type="dxa"/>
            <w:tcMar>
              <w:top w:w="60" w:type="dxa"/>
              <w:left w:w="100" w:type="dxa"/>
              <w:bottom w:w="60" w:type="dxa"/>
              <w:right w:w="100" w:type="dxa"/>
            </w:tcMar>
          </w:tcPr>
          <w:p w14:paraId="5B9F8AA3" w14:textId="77777777" w:rsidR="00ED558C" w:rsidRPr="00081CC3" w:rsidRDefault="00ED558C">
            <w:pPr>
              <w:spacing w:before="40" w:after="40" w:line="252" w:lineRule="auto"/>
              <w:rPr>
                <w:rFonts w:asciiTheme="majorBidi" w:hAnsiTheme="majorBidi" w:cstheme="majorBidi"/>
              </w:rPr>
            </w:pPr>
          </w:p>
        </w:tc>
      </w:tr>
      <w:tr w:rsidR="00ED558C" w:rsidRPr="00081CC3" w14:paraId="2B001BC0"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3137798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Notes</w:t>
            </w:r>
          </w:p>
        </w:tc>
        <w:tc>
          <w:tcPr>
            <w:tcW w:w="6360" w:type="dxa"/>
            <w:tcMar>
              <w:top w:w="60" w:type="dxa"/>
              <w:left w:w="100" w:type="dxa"/>
              <w:bottom w:w="60" w:type="dxa"/>
              <w:right w:w="100" w:type="dxa"/>
            </w:tcMar>
          </w:tcPr>
          <w:p w14:paraId="383D8410" w14:textId="77777777" w:rsidR="00ED558C" w:rsidRPr="00081CC3" w:rsidRDefault="00ED558C">
            <w:pPr>
              <w:spacing w:before="40" w:after="40" w:line="252" w:lineRule="auto"/>
              <w:rPr>
                <w:rFonts w:asciiTheme="majorBidi" w:hAnsiTheme="majorBidi" w:cstheme="majorBidi"/>
              </w:rPr>
            </w:pPr>
          </w:p>
        </w:tc>
      </w:tr>
    </w:tbl>
    <w:p w14:paraId="3E356898"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Product Description: two to four sentences in plain language, understandable by a non-technical procurement officer. Name the product, the user population, and the primary functions covered by this report.</w:t>
      </w:r>
    </w:p>
    <w:p w14:paraId="21FA72E0"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CareConnect Edition: state Pro, Standard, or Lite, and state whether this report covers a single Flutter flavor or all flavors built from the shared code base. If the flavors differ in accessibility behavior, say so here and report the differences in the Remarks throughout.</w:t>
      </w:r>
    </w:p>
    <w:p w14:paraId="2015C52F"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Platform and Target Devices: name the operating systems, the physical devices, and the assistive technologies in scope. A report that does not name its platform cannot be evaluated.</w:t>
      </w:r>
    </w:p>
    <w:p w14:paraId="7E3A4C53"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 xml:space="preserve">Notes: use this field to state clearly which features are and are not covered by this report. At Milestone 1 this is essential, because most of the </w:t>
      </w:r>
      <w:proofErr w:type="gramStart"/>
      <w:r w:rsidRPr="00081CC3">
        <w:rPr>
          <w:rFonts w:asciiTheme="majorBidi" w:hAnsiTheme="majorBidi" w:cstheme="majorBidi"/>
          <w:i/>
          <w:iCs/>
          <w:sz w:val="21"/>
          <w:szCs w:val="21"/>
        </w:rPr>
        <w:t>product does</w:t>
      </w:r>
      <w:proofErr w:type="gramEnd"/>
      <w:r w:rsidRPr="00081CC3">
        <w:rPr>
          <w:rFonts w:asciiTheme="majorBidi" w:hAnsiTheme="majorBidi" w:cstheme="majorBidi"/>
          <w:i/>
          <w:iCs/>
          <w:sz w:val="21"/>
          <w:szCs w:val="21"/>
        </w:rPr>
        <w:t xml:space="preserve"> not exist yet.</w:t>
      </w:r>
    </w:p>
    <w:p w14:paraId="1D8F0B75" w14:textId="77777777" w:rsidR="00ED558C" w:rsidRPr="00081CC3" w:rsidRDefault="00000000">
      <w:pPr>
        <w:pStyle w:val="Heading2"/>
        <w:spacing w:before="260" w:after="120"/>
        <w:rPr>
          <w:rFonts w:asciiTheme="majorBidi" w:hAnsiTheme="majorBidi" w:cstheme="majorBidi"/>
          <w:color w:val="auto"/>
        </w:rPr>
      </w:pPr>
      <w:bookmarkStart w:id="11" w:name="_Toc236658407"/>
      <w:r w:rsidRPr="00081CC3">
        <w:rPr>
          <w:rFonts w:asciiTheme="majorBidi" w:hAnsiTheme="majorBidi" w:cstheme="majorBidi"/>
          <w:b/>
          <w:bCs/>
          <w:color w:val="auto"/>
        </w:rPr>
        <w:t>II.2 Scope of This Report</w:t>
      </w:r>
      <w:bookmarkEnd w:id="11"/>
    </w:p>
    <w:p w14:paraId="13B7525C"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 xml:space="preserve">List the features included in this increment and therefore covered by the ratings below. Then list any part of the product deliberately </w:t>
      </w:r>
      <w:proofErr w:type="gramStart"/>
      <w:r w:rsidRPr="00081CC3">
        <w:rPr>
          <w:rFonts w:asciiTheme="majorBidi" w:hAnsiTheme="majorBidi" w:cstheme="majorBidi"/>
          <w:i/>
          <w:iCs/>
          <w:sz w:val="21"/>
          <w:szCs w:val="21"/>
        </w:rPr>
        <w:t>excluded, and</w:t>
      </w:r>
      <w:proofErr w:type="gramEnd"/>
      <w:r w:rsidRPr="00081CC3">
        <w:rPr>
          <w:rFonts w:asciiTheme="majorBidi" w:hAnsiTheme="majorBidi" w:cstheme="majorBidi"/>
          <w:i/>
          <w:iCs/>
          <w:sz w:val="21"/>
          <w:szCs w:val="21"/>
        </w:rPr>
        <w:t xml:space="preserve"> give the reason. Being precise here protects you, because a rating can only be judged against a scope that is clearly </w:t>
      </w:r>
      <w:proofErr w:type="gramStart"/>
      <w:r w:rsidRPr="00081CC3">
        <w:rPr>
          <w:rFonts w:asciiTheme="majorBidi" w:hAnsiTheme="majorBidi" w:cstheme="majorBidi"/>
          <w:i/>
          <w:iCs/>
          <w:sz w:val="21"/>
          <w:szCs w:val="21"/>
        </w:rPr>
        <w:t>bounded</w:t>
      </w:r>
      <w:proofErr w:type="gramEnd"/>
      <w:r w:rsidRPr="00081CC3">
        <w:rPr>
          <w:rFonts w:asciiTheme="majorBidi" w:hAnsiTheme="majorBidi" w:cstheme="majorBidi"/>
          <w:i/>
          <w:iCs/>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ED558C" w:rsidRPr="00081CC3" w14:paraId="6A8FCD9C"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7ADF588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Feature or Screen</w:t>
            </w:r>
          </w:p>
        </w:tc>
        <w:tc>
          <w:tcPr>
            <w:tcW w:w="2000" w:type="dxa"/>
            <w:shd w:val="clear" w:color="auto" w:fill="1F3864"/>
            <w:tcMar>
              <w:top w:w="60" w:type="dxa"/>
              <w:left w:w="100" w:type="dxa"/>
              <w:bottom w:w="60" w:type="dxa"/>
              <w:right w:w="100" w:type="dxa"/>
            </w:tcMar>
          </w:tcPr>
          <w:p w14:paraId="655338D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Included in This Report</w:t>
            </w:r>
          </w:p>
        </w:tc>
        <w:tc>
          <w:tcPr>
            <w:tcW w:w="4160" w:type="dxa"/>
            <w:shd w:val="clear" w:color="auto" w:fill="1F3864"/>
            <w:tcMar>
              <w:top w:w="60" w:type="dxa"/>
              <w:left w:w="100" w:type="dxa"/>
              <w:bottom w:w="60" w:type="dxa"/>
              <w:right w:w="100" w:type="dxa"/>
            </w:tcMar>
          </w:tcPr>
          <w:p w14:paraId="44B839D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Rationale for Inclusion or Exclusion</w:t>
            </w:r>
          </w:p>
        </w:tc>
      </w:tr>
      <w:tr w:rsidR="00ED558C" w:rsidRPr="00081CC3" w14:paraId="4DEBF81C" w14:textId="77777777">
        <w:tblPrEx>
          <w:tblCellMar>
            <w:top w:w="0" w:type="dxa"/>
            <w:bottom w:w="0" w:type="dxa"/>
          </w:tblCellMar>
        </w:tblPrEx>
        <w:tc>
          <w:tcPr>
            <w:tcW w:w="3200" w:type="dxa"/>
            <w:tcMar>
              <w:top w:w="60" w:type="dxa"/>
              <w:left w:w="100" w:type="dxa"/>
              <w:bottom w:w="60" w:type="dxa"/>
              <w:right w:w="100" w:type="dxa"/>
            </w:tcMar>
          </w:tcPr>
          <w:p w14:paraId="29CFD814" w14:textId="77777777" w:rsidR="00ED558C" w:rsidRPr="00081CC3" w:rsidRDefault="00ED558C">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25A13B27" w14:textId="77777777" w:rsidR="00ED558C" w:rsidRPr="00081CC3" w:rsidRDefault="00ED558C">
            <w:pPr>
              <w:spacing w:before="40" w:after="40" w:line="252" w:lineRule="auto"/>
              <w:rPr>
                <w:rFonts w:asciiTheme="majorBidi" w:hAnsiTheme="majorBidi" w:cstheme="majorBidi"/>
              </w:rPr>
            </w:pPr>
          </w:p>
        </w:tc>
        <w:tc>
          <w:tcPr>
            <w:tcW w:w="4160" w:type="dxa"/>
            <w:tcMar>
              <w:top w:w="60" w:type="dxa"/>
              <w:left w:w="100" w:type="dxa"/>
              <w:bottom w:w="60" w:type="dxa"/>
              <w:right w:w="100" w:type="dxa"/>
            </w:tcMar>
          </w:tcPr>
          <w:p w14:paraId="35671060" w14:textId="77777777" w:rsidR="00ED558C" w:rsidRPr="00081CC3" w:rsidRDefault="00ED558C">
            <w:pPr>
              <w:spacing w:before="40" w:after="40" w:line="252" w:lineRule="auto"/>
              <w:rPr>
                <w:rFonts w:asciiTheme="majorBidi" w:hAnsiTheme="majorBidi" w:cstheme="majorBidi"/>
              </w:rPr>
            </w:pPr>
          </w:p>
        </w:tc>
      </w:tr>
      <w:tr w:rsidR="00ED558C" w:rsidRPr="00081CC3" w14:paraId="32C6B65E"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09A1DB7" w14:textId="77777777" w:rsidR="00ED558C" w:rsidRPr="00081CC3" w:rsidRDefault="00ED558C">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6372E3A0" w14:textId="77777777" w:rsidR="00ED558C" w:rsidRPr="00081CC3" w:rsidRDefault="00ED558C">
            <w:pPr>
              <w:spacing w:before="40" w:after="40" w:line="252" w:lineRule="auto"/>
              <w:rPr>
                <w:rFonts w:asciiTheme="majorBidi" w:hAnsiTheme="majorBidi" w:cstheme="majorBidi"/>
              </w:rPr>
            </w:pPr>
          </w:p>
        </w:tc>
        <w:tc>
          <w:tcPr>
            <w:tcW w:w="4160" w:type="dxa"/>
            <w:shd w:val="clear" w:color="auto" w:fill="F2F2F2"/>
            <w:tcMar>
              <w:top w:w="60" w:type="dxa"/>
              <w:left w:w="100" w:type="dxa"/>
              <w:bottom w:w="60" w:type="dxa"/>
              <w:right w:w="100" w:type="dxa"/>
            </w:tcMar>
          </w:tcPr>
          <w:p w14:paraId="49934B90" w14:textId="77777777" w:rsidR="00ED558C" w:rsidRPr="00081CC3" w:rsidRDefault="00ED558C">
            <w:pPr>
              <w:spacing w:before="40" w:after="40" w:line="252" w:lineRule="auto"/>
              <w:rPr>
                <w:rFonts w:asciiTheme="majorBidi" w:hAnsiTheme="majorBidi" w:cstheme="majorBidi"/>
              </w:rPr>
            </w:pPr>
          </w:p>
        </w:tc>
      </w:tr>
      <w:tr w:rsidR="00ED558C" w:rsidRPr="00081CC3" w14:paraId="13D9D6ED" w14:textId="77777777">
        <w:tblPrEx>
          <w:tblCellMar>
            <w:top w:w="0" w:type="dxa"/>
            <w:bottom w:w="0" w:type="dxa"/>
          </w:tblCellMar>
        </w:tblPrEx>
        <w:tc>
          <w:tcPr>
            <w:tcW w:w="3200" w:type="dxa"/>
            <w:tcMar>
              <w:top w:w="60" w:type="dxa"/>
              <w:left w:w="100" w:type="dxa"/>
              <w:bottom w:w="60" w:type="dxa"/>
              <w:right w:w="100" w:type="dxa"/>
            </w:tcMar>
          </w:tcPr>
          <w:p w14:paraId="0C4F12F0" w14:textId="77777777" w:rsidR="00ED558C" w:rsidRPr="00081CC3" w:rsidRDefault="00ED558C">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50962C0C" w14:textId="77777777" w:rsidR="00ED558C" w:rsidRPr="00081CC3" w:rsidRDefault="00ED558C">
            <w:pPr>
              <w:spacing w:before="40" w:after="40" w:line="252" w:lineRule="auto"/>
              <w:rPr>
                <w:rFonts w:asciiTheme="majorBidi" w:hAnsiTheme="majorBidi" w:cstheme="majorBidi"/>
              </w:rPr>
            </w:pPr>
          </w:p>
        </w:tc>
        <w:tc>
          <w:tcPr>
            <w:tcW w:w="4160" w:type="dxa"/>
            <w:tcMar>
              <w:top w:w="60" w:type="dxa"/>
              <w:left w:w="100" w:type="dxa"/>
              <w:bottom w:w="60" w:type="dxa"/>
              <w:right w:w="100" w:type="dxa"/>
            </w:tcMar>
          </w:tcPr>
          <w:p w14:paraId="2C249E4E" w14:textId="77777777" w:rsidR="00ED558C" w:rsidRPr="00081CC3" w:rsidRDefault="00ED558C">
            <w:pPr>
              <w:spacing w:before="40" w:after="40" w:line="252" w:lineRule="auto"/>
              <w:rPr>
                <w:rFonts w:asciiTheme="majorBidi" w:hAnsiTheme="majorBidi" w:cstheme="majorBidi"/>
              </w:rPr>
            </w:pPr>
          </w:p>
        </w:tc>
      </w:tr>
      <w:tr w:rsidR="00ED558C" w:rsidRPr="00081CC3" w14:paraId="1F47FB1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7170B9B" w14:textId="77777777" w:rsidR="00ED558C" w:rsidRPr="00081CC3" w:rsidRDefault="00ED558C">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3A24F40E" w14:textId="77777777" w:rsidR="00ED558C" w:rsidRPr="00081CC3" w:rsidRDefault="00ED558C">
            <w:pPr>
              <w:spacing w:before="40" w:after="40" w:line="252" w:lineRule="auto"/>
              <w:rPr>
                <w:rFonts w:asciiTheme="majorBidi" w:hAnsiTheme="majorBidi" w:cstheme="majorBidi"/>
              </w:rPr>
            </w:pPr>
          </w:p>
        </w:tc>
        <w:tc>
          <w:tcPr>
            <w:tcW w:w="4160" w:type="dxa"/>
            <w:shd w:val="clear" w:color="auto" w:fill="F2F2F2"/>
            <w:tcMar>
              <w:top w:w="60" w:type="dxa"/>
              <w:left w:w="100" w:type="dxa"/>
              <w:bottom w:w="60" w:type="dxa"/>
              <w:right w:w="100" w:type="dxa"/>
            </w:tcMar>
          </w:tcPr>
          <w:p w14:paraId="36B38026" w14:textId="77777777" w:rsidR="00ED558C" w:rsidRPr="00081CC3" w:rsidRDefault="00ED558C">
            <w:pPr>
              <w:spacing w:before="40" w:after="40" w:line="252" w:lineRule="auto"/>
              <w:rPr>
                <w:rFonts w:asciiTheme="majorBidi" w:hAnsiTheme="majorBidi" w:cstheme="majorBidi"/>
              </w:rPr>
            </w:pPr>
          </w:p>
        </w:tc>
      </w:tr>
      <w:tr w:rsidR="00ED558C" w:rsidRPr="00081CC3" w14:paraId="2D1B46DC" w14:textId="77777777">
        <w:tblPrEx>
          <w:tblCellMar>
            <w:top w:w="0" w:type="dxa"/>
            <w:bottom w:w="0" w:type="dxa"/>
          </w:tblCellMar>
        </w:tblPrEx>
        <w:tc>
          <w:tcPr>
            <w:tcW w:w="3200" w:type="dxa"/>
            <w:tcMar>
              <w:top w:w="60" w:type="dxa"/>
              <w:left w:w="100" w:type="dxa"/>
              <w:bottom w:w="60" w:type="dxa"/>
              <w:right w:w="100" w:type="dxa"/>
            </w:tcMar>
          </w:tcPr>
          <w:p w14:paraId="27784732" w14:textId="77777777" w:rsidR="00ED558C" w:rsidRPr="00081CC3" w:rsidRDefault="00ED558C">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4C501896" w14:textId="77777777" w:rsidR="00ED558C" w:rsidRPr="00081CC3" w:rsidRDefault="00ED558C">
            <w:pPr>
              <w:spacing w:before="40" w:after="40" w:line="252" w:lineRule="auto"/>
              <w:rPr>
                <w:rFonts w:asciiTheme="majorBidi" w:hAnsiTheme="majorBidi" w:cstheme="majorBidi"/>
              </w:rPr>
            </w:pPr>
          </w:p>
        </w:tc>
        <w:tc>
          <w:tcPr>
            <w:tcW w:w="4160" w:type="dxa"/>
            <w:tcMar>
              <w:top w:w="60" w:type="dxa"/>
              <w:left w:w="100" w:type="dxa"/>
              <w:bottom w:w="60" w:type="dxa"/>
              <w:right w:w="100" w:type="dxa"/>
            </w:tcMar>
          </w:tcPr>
          <w:p w14:paraId="37CC2103" w14:textId="77777777" w:rsidR="00ED558C" w:rsidRPr="00081CC3" w:rsidRDefault="00ED558C">
            <w:pPr>
              <w:spacing w:before="40" w:after="40" w:line="252" w:lineRule="auto"/>
              <w:rPr>
                <w:rFonts w:asciiTheme="majorBidi" w:hAnsiTheme="majorBidi" w:cstheme="majorBidi"/>
              </w:rPr>
            </w:pPr>
          </w:p>
        </w:tc>
      </w:tr>
      <w:tr w:rsidR="00ED558C" w:rsidRPr="00081CC3" w14:paraId="6357EDDF"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A7A2670" w14:textId="77777777" w:rsidR="00ED558C" w:rsidRPr="00081CC3" w:rsidRDefault="00ED558C">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0B21593A" w14:textId="77777777" w:rsidR="00ED558C" w:rsidRPr="00081CC3" w:rsidRDefault="00ED558C">
            <w:pPr>
              <w:spacing w:before="40" w:after="40" w:line="252" w:lineRule="auto"/>
              <w:rPr>
                <w:rFonts w:asciiTheme="majorBidi" w:hAnsiTheme="majorBidi" w:cstheme="majorBidi"/>
              </w:rPr>
            </w:pPr>
          </w:p>
        </w:tc>
        <w:tc>
          <w:tcPr>
            <w:tcW w:w="4160" w:type="dxa"/>
            <w:shd w:val="clear" w:color="auto" w:fill="F2F2F2"/>
            <w:tcMar>
              <w:top w:w="60" w:type="dxa"/>
              <w:left w:w="100" w:type="dxa"/>
              <w:bottom w:w="60" w:type="dxa"/>
              <w:right w:w="100" w:type="dxa"/>
            </w:tcMar>
          </w:tcPr>
          <w:p w14:paraId="1968C4F0" w14:textId="77777777" w:rsidR="00ED558C" w:rsidRPr="00081CC3" w:rsidRDefault="00ED558C">
            <w:pPr>
              <w:spacing w:before="40" w:after="40" w:line="252" w:lineRule="auto"/>
              <w:rPr>
                <w:rFonts w:asciiTheme="majorBidi" w:hAnsiTheme="majorBidi" w:cstheme="majorBidi"/>
              </w:rPr>
            </w:pPr>
          </w:p>
        </w:tc>
      </w:tr>
      <w:tr w:rsidR="00ED558C" w:rsidRPr="00081CC3" w14:paraId="71724564" w14:textId="77777777">
        <w:tblPrEx>
          <w:tblCellMar>
            <w:top w:w="0" w:type="dxa"/>
            <w:bottom w:w="0" w:type="dxa"/>
          </w:tblCellMar>
        </w:tblPrEx>
        <w:tc>
          <w:tcPr>
            <w:tcW w:w="3200" w:type="dxa"/>
            <w:tcMar>
              <w:top w:w="60" w:type="dxa"/>
              <w:left w:w="100" w:type="dxa"/>
              <w:bottom w:w="60" w:type="dxa"/>
              <w:right w:w="100" w:type="dxa"/>
            </w:tcMar>
          </w:tcPr>
          <w:p w14:paraId="3F4D772D" w14:textId="77777777" w:rsidR="00ED558C" w:rsidRPr="00081CC3" w:rsidRDefault="00ED558C">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19E1DA28" w14:textId="77777777" w:rsidR="00ED558C" w:rsidRPr="00081CC3" w:rsidRDefault="00ED558C">
            <w:pPr>
              <w:spacing w:before="40" w:after="40" w:line="252" w:lineRule="auto"/>
              <w:rPr>
                <w:rFonts w:asciiTheme="majorBidi" w:hAnsiTheme="majorBidi" w:cstheme="majorBidi"/>
              </w:rPr>
            </w:pPr>
          </w:p>
        </w:tc>
        <w:tc>
          <w:tcPr>
            <w:tcW w:w="4160" w:type="dxa"/>
            <w:tcMar>
              <w:top w:w="60" w:type="dxa"/>
              <w:left w:w="100" w:type="dxa"/>
              <w:bottom w:w="60" w:type="dxa"/>
              <w:right w:w="100" w:type="dxa"/>
            </w:tcMar>
          </w:tcPr>
          <w:p w14:paraId="087AFE16" w14:textId="77777777" w:rsidR="00ED558C" w:rsidRPr="00081CC3" w:rsidRDefault="00ED558C">
            <w:pPr>
              <w:spacing w:before="40" w:after="40" w:line="252" w:lineRule="auto"/>
              <w:rPr>
                <w:rFonts w:asciiTheme="majorBidi" w:hAnsiTheme="majorBidi" w:cstheme="majorBidi"/>
              </w:rPr>
            </w:pPr>
          </w:p>
        </w:tc>
      </w:tr>
      <w:tr w:rsidR="00ED558C" w:rsidRPr="00081CC3" w14:paraId="4B37E03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7DCFE65" w14:textId="77777777" w:rsidR="00ED558C" w:rsidRPr="00081CC3" w:rsidRDefault="00ED558C">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04184648" w14:textId="77777777" w:rsidR="00ED558C" w:rsidRPr="00081CC3" w:rsidRDefault="00ED558C">
            <w:pPr>
              <w:spacing w:before="40" w:after="40" w:line="252" w:lineRule="auto"/>
              <w:rPr>
                <w:rFonts w:asciiTheme="majorBidi" w:hAnsiTheme="majorBidi" w:cstheme="majorBidi"/>
              </w:rPr>
            </w:pPr>
          </w:p>
        </w:tc>
        <w:tc>
          <w:tcPr>
            <w:tcW w:w="4160" w:type="dxa"/>
            <w:shd w:val="clear" w:color="auto" w:fill="F2F2F2"/>
            <w:tcMar>
              <w:top w:w="60" w:type="dxa"/>
              <w:left w:w="100" w:type="dxa"/>
              <w:bottom w:w="60" w:type="dxa"/>
              <w:right w:w="100" w:type="dxa"/>
            </w:tcMar>
          </w:tcPr>
          <w:p w14:paraId="324CE69D" w14:textId="77777777" w:rsidR="00ED558C" w:rsidRPr="00081CC3" w:rsidRDefault="00ED558C">
            <w:pPr>
              <w:spacing w:before="40" w:after="40" w:line="252" w:lineRule="auto"/>
              <w:rPr>
                <w:rFonts w:asciiTheme="majorBidi" w:hAnsiTheme="majorBidi" w:cstheme="majorBidi"/>
              </w:rPr>
            </w:pPr>
          </w:p>
        </w:tc>
      </w:tr>
      <w:tr w:rsidR="00ED558C" w:rsidRPr="00081CC3" w14:paraId="42F58F40" w14:textId="77777777">
        <w:tblPrEx>
          <w:tblCellMar>
            <w:top w:w="0" w:type="dxa"/>
            <w:bottom w:w="0" w:type="dxa"/>
          </w:tblCellMar>
        </w:tblPrEx>
        <w:tc>
          <w:tcPr>
            <w:tcW w:w="3200" w:type="dxa"/>
            <w:tcMar>
              <w:top w:w="60" w:type="dxa"/>
              <w:left w:w="100" w:type="dxa"/>
              <w:bottom w:w="60" w:type="dxa"/>
              <w:right w:w="100" w:type="dxa"/>
            </w:tcMar>
          </w:tcPr>
          <w:p w14:paraId="39A07265" w14:textId="77777777" w:rsidR="00ED558C" w:rsidRPr="00081CC3" w:rsidRDefault="00ED558C">
            <w:pPr>
              <w:spacing w:before="40" w:after="40" w:line="252" w:lineRule="auto"/>
              <w:rPr>
                <w:rFonts w:asciiTheme="majorBidi" w:hAnsiTheme="majorBidi" w:cstheme="majorBidi"/>
              </w:rPr>
            </w:pPr>
          </w:p>
        </w:tc>
        <w:tc>
          <w:tcPr>
            <w:tcW w:w="2000" w:type="dxa"/>
            <w:tcMar>
              <w:top w:w="60" w:type="dxa"/>
              <w:left w:w="100" w:type="dxa"/>
              <w:bottom w:w="60" w:type="dxa"/>
              <w:right w:w="100" w:type="dxa"/>
            </w:tcMar>
          </w:tcPr>
          <w:p w14:paraId="5B51682D" w14:textId="77777777" w:rsidR="00ED558C" w:rsidRPr="00081CC3" w:rsidRDefault="00ED558C">
            <w:pPr>
              <w:spacing w:before="40" w:after="40" w:line="252" w:lineRule="auto"/>
              <w:rPr>
                <w:rFonts w:asciiTheme="majorBidi" w:hAnsiTheme="majorBidi" w:cstheme="majorBidi"/>
              </w:rPr>
            </w:pPr>
          </w:p>
        </w:tc>
        <w:tc>
          <w:tcPr>
            <w:tcW w:w="4160" w:type="dxa"/>
            <w:tcMar>
              <w:top w:w="60" w:type="dxa"/>
              <w:left w:w="100" w:type="dxa"/>
              <w:bottom w:w="60" w:type="dxa"/>
              <w:right w:w="100" w:type="dxa"/>
            </w:tcMar>
          </w:tcPr>
          <w:p w14:paraId="5D167E3B" w14:textId="77777777" w:rsidR="00ED558C" w:rsidRPr="00081CC3" w:rsidRDefault="00ED558C">
            <w:pPr>
              <w:spacing w:before="40" w:after="40" w:line="252" w:lineRule="auto"/>
              <w:rPr>
                <w:rFonts w:asciiTheme="majorBidi" w:hAnsiTheme="majorBidi" w:cstheme="majorBidi"/>
              </w:rPr>
            </w:pPr>
          </w:p>
        </w:tc>
      </w:tr>
      <w:tr w:rsidR="00ED558C" w:rsidRPr="00081CC3" w14:paraId="72850EE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18560B7" w14:textId="77777777" w:rsidR="00ED558C" w:rsidRPr="00081CC3" w:rsidRDefault="00ED558C">
            <w:pPr>
              <w:spacing w:before="40" w:after="40" w:line="252" w:lineRule="auto"/>
              <w:rPr>
                <w:rFonts w:asciiTheme="majorBidi" w:hAnsiTheme="majorBidi" w:cstheme="majorBidi"/>
              </w:rPr>
            </w:pPr>
          </w:p>
        </w:tc>
        <w:tc>
          <w:tcPr>
            <w:tcW w:w="2000" w:type="dxa"/>
            <w:shd w:val="clear" w:color="auto" w:fill="F2F2F2"/>
            <w:tcMar>
              <w:top w:w="60" w:type="dxa"/>
              <w:left w:w="100" w:type="dxa"/>
              <w:bottom w:w="60" w:type="dxa"/>
              <w:right w:w="100" w:type="dxa"/>
            </w:tcMar>
          </w:tcPr>
          <w:p w14:paraId="54DC3DD9" w14:textId="77777777" w:rsidR="00ED558C" w:rsidRPr="00081CC3" w:rsidRDefault="00ED558C">
            <w:pPr>
              <w:spacing w:before="40" w:after="40" w:line="252" w:lineRule="auto"/>
              <w:rPr>
                <w:rFonts w:asciiTheme="majorBidi" w:hAnsiTheme="majorBidi" w:cstheme="majorBidi"/>
              </w:rPr>
            </w:pPr>
          </w:p>
        </w:tc>
        <w:tc>
          <w:tcPr>
            <w:tcW w:w="4160" w:type="dxa"/>
            <w:shd w:val="clear" w:color="auto" w:fill="F2F2F2"/>
            <w:tcMar>
              <w:top w:w="60" w:type="dxa"/>
              <w:left w:w="100" w:type="dxa"/>
              <w:bottom w:w="60" w:type="dxa"/>
              <w:right w:w="100" w:type="dxa"/>
            </w:tcMar>
          </w:tcPr>
          <w:p w14:paraId="203D80DB" w14:textId="77777777" w:rsidR="00ED558C" w:rsidRPr="00081CC3" w:rsidRDefault="00ED558C">
            <w:pPr>
              <w:spacing w:before="40" w:after="40" w:line="252" w:lineRule="auto"/>
              <w:rPr>
                <w:rFonts w:asciiTheme="majorBidi" w:hAnsiTheme="majorBidi" w:cstheme="majorBidi"/>
              </w:rPr>
            </w:pPr>
          </w:p>
        </w:tc>
      </w:tr>
    </w:tbl>
    <w:p w14:paraId="759A6ADE" w14:textId="77777777" w:rsidR="00ED558C" w:rsidRPr="00081CC3" w:rsidRDefault="00000000">
      <w:pPr>
        <w:pStyle w:val="Heading2"/>
        <w:spacing w:before="260" w:after="120"/>
        <w:rPr>
          <w:rFonts w:asciiTheme="majorBidi" w:hAnsiTheme="majorBidi" w:cstheme="majorBidi"/>
          <w:color w:val="auto"/>
        </w:rPr>
      </w:pPr>
      <w:bookmarkStart w:id="12" w:name="_Toc236658408"/>
      <w:r w:rsidRPr="00081CC3">
        <w:rPr>
          <w:rFonts w:asciiTheme="majorBidi" w:hAnsiTheme="majorBidi" w:cstheme="majorBidi"/>
          <w:b/>
          <w:bCs/>
          <w:color w:val="auto"/>
        </w:rPr>
        <w:t>II.3 Evaluation Methods Used</w:t>
      </w:r>
      <w:bookmarkEnd w:id="12"/>
    </w:p>
    <w:p w14:paraId="4002BFA8"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 xml:space="preserve">This section carries the credibility of the entire document. State what you </w:t>
      </w:r>
      <w:proofErr w:type="gramStart"/>
      <w:r w:rsidRPr="00081CC3">
        <w:rPr>
          <w:rFonts w:asciiTheme="majorBidi" w:hAnsiTheme="majorBidi" w:cstheme="majorBidi"/>
          <w:i/>
          <w:iCs/>
          <w:sz w:val="21"/>
          <w:szCs w:val="21"/>
        </w:rPr>
        <w:t>actually did</w:t>
      </w:r>
      <w:proofErr w:type="gramEnd"/>
      <w:r w:rsidRPr="00081CC3">
        <w:rPr>
          <w:rFonts w:asciiTheme="majorBidi" w:hAnsiTheme="majorBidi" w:cstheme="majorBidi"/>
          <w:i/>
          <w:iCs/>
          <w:sz w:val="21"/>
          <w:szCs w:val="21"/>
        </w:rPr>
        <w:t>. Vague statements such as 'the application was reviewed for accessibility' earn no credit. See Appendix B for the minimum required methodology.</w:t>
      </w:r>
    </w:p>
    <w:p w14:paraId="447F775B"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Describe below the combination of automated testing, manual inspection, assistive technology testing, and user testing performed to support the ratings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900"/>
        <w:gridCol w:w="2200"/>
        <w:gridCol w:w="1000"/>
        <w:gridCol w:w="1560"/>
      </w:tblGrid>
      <w:tr w:rsidR="00ED558C" w:rsidRPr="00081CC3" w14:paraId="379543DC"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6912CA6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Method</w:t>
            </w:r>
          </w:p>
        </w:tc>
        <w:tc>
          <w:tcPr>
            <w:tcW w:w="2200" w:type="dxa"/>
            <w:shd w:val="clear" w:color="auto" w:fill="1F3864"/>
            <w:tcMar>
              <w:top w:w="60" w:type="dxa"/>
              <w:left w:w="100" w:type="dxa"/>
              <w:bottom w:w="60" w:type="dxa"/>
              <w:right w:w="100" w:type="dxa"/>
            </w:tcMar>
          </w:tcPr>
          <w:p w14:paraId="10EBC44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Tool, Device, or Technique</w:t>
            </w:r>
          </w:p>
        </w:tc>
        <w:tc>
          <w:tcPr>
            <w:tcW w:w="900" w:type="dxa"/>
            <w:shd w:val="clear" w:color="auto" w:fill="1F3864"/>
            <w:tcMar>
              <w:top w:w="60" w:type="dxa"/>
              <w:left w:w="100" w:type="dxa"/>
              <w:bottom w:w="60" w:type="dxa"/>
              <w:right w:w="100" w:type="dxa"/>
            </w:tcMar>
          </w:tcPr>
          <w:p w14:paraId="3FD5E97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Version</w:t>
            </w:r>
          </w:p>
        </w:tc>
        <w:tc>
          <w:tcPr>
            <w:tcW w:w="2200" w:type="dxa"/>
            <w:shd w:val="clear" w:color="auto" w:fill="1F3864"/>
            <w:tcMar>
              <w:top w:w="60" w:type="dxa"/>
              <w:left w:w="100" w:type="dxa"/>
              <w:bottom w:w="60" w:type="dxa"/>
              <w:right w:w="100" w:type="dxa"/>
            </w:tcMar>
          </w:tcPr>
          <w:p w14:paraId="0C69E52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Scope Covered</w:t>
            </w:r>
          </w:p>
        </w:tc>
        <w:tc>
          <w:tcPr>
            <w:tcW w:w="1000" w:type="dxa"/>
            <w:shd w:val="clear" w:color="auto" w:fill="1F3864"/>
            <w:tcMar>
              <w:top w:w="60" w:type="dxa"/>
              <w:left w:w="100" w:type="dxa"/>
              <w:bottom w:w="60" w:type="dxa"/>
              <w:right w:w="100" w:type="dxa"/>
            </w:tcMar>
          </w:tcPr>
          <w:p w14:paraId="5589C79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Date</w:t>
            </w:r>
          </w:p>
        </w:tc>
        <w:tc>
          <w:tcPr>
            <w:tcW w:w="1560" w:type="dxa"/>
            <w:shd w:val="clear" w:color="auto" w:fill="1F3864"/>
            <w:tcMar>
              <w:top w:w="60" w:type="dxa"/>
              <w:left w:w="100" w:type="dxa"/>
              <w:bottom w:w="60" w:type="dxa"/>
              <w:right w:w="100" w:type="dxa"/>
            </w:tcMar>
          </w:tcPr>
          <w:p w14:paraId="21BBAAD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Performed By</w:t>
            </w:r>
          </w:p>
        </w:tc>
      </w:tr>
      <w:tr w:rsidR="00ED558C" w:rsidRPr="00081CC3" w14:paraId="1723F9DF" w14:textId="77777777">
        <w:tblPrEx>
          <w:tblCellMar>
            <w:top w:w="0" w:type="dxa"/>
            <w:bottom w:w="0" w:type="dxa"/>
          </w:tblCellMar>
        </w:tblPrEx>
        <w:tc>
          <w:tcPr>
            <w:tcW w:w="1500" w:type="dxa"/>
            <w:tcMar>
              <w:top w:w="60" w:type="dxa"/>
              <w:left w:w="100" w:type="dxa"/>
              <w:bottom w:w="60" w:type="dxa"/>
              <w:right w:w="100" w:type="dxa"/>
            </w:tcMar>
          </w:tcPr>
          <w:p w14:paraId="7459154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Automated scan</w:t>
            </w:r>
          </w:p>
        </w:tc>
        <w:tc>
          <w:tcPr>
            <w:tcW w:w="2200" w:type="dxa"/>
            <w:tcMar>
              <w:top w:w="60" w:type="dxa"/>
              <w:left w:w="100" w:type="dxa"/>
              <w:bottom w:w="60" w:type="dxa"/>
              <w:right w:w="100" w:type="dxa"/>
            </w:tcMar>
          </w:tcPr>
          <w:p w14:paraId="18923424" w14:textId="77777777" w:rsidR="00ED558C" w:rsidRPr="00081CC3" w:rsidRDefault="00ED558C">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3BE6F98F" w14:textId="77777777" w:rsidR="00ED558C" w:rsidRPr="00081CC3" w:rsidRDefault="00ED558C">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2700AA6F"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5F9722BD" w14:textId="77777777" w:rsidR="00ED558C" w:rsidRPr="00081CC3" w:rsidRDefault="00ED558C">
            <w:pPr>
              <w:spacing w:before="40" w:after="40" w:line="252" w:lineRule="auto"/>
              <w:rPr>
                <w:rFonts w:asciiTheme="majorBidi" w:hAnsiTheme="majorBidi" w:cstheme="majorBidi"/>
              </w:rPr>
            </w:pPr>
          </w:p>
        </w:tc>
        <w:tc>
          <w:tcPr>
            <w:tcW w:w="1560" w:type="dxa"/>
            <w:tcMar>
              <w:top w:w="60" w:type="dxa"/>
              <w:left w:w="100" w:type="dxa"/>
              <w:bottom w:w="60" w:type="dxa"/>
              <w:right w:w="100" w:type="dxa"/>
            </w:tcMar>
          </w:tcPr>
          <w:p w14:paraId="441C9243" w14:textId="77777777" w:rsidR="00ED558C" w:rsidRPr="00081CC3" w:rsidRDefault="00ED558C">
            <w:pPr>
              <w:spacing w:before="40" w:after="40" w:line="252" w:lineRule="auto"/>
              <w:rPr>
                <w:rFonts w:asciiTheme="majorBidi" w:hAnsiTheme="majorBidi" w:cstheme="majorBidi"/>
              </w:rPr>
            </w:pPr>
          </w:p>
        </w:tc>
      </w:tr>
      <w:tr w:rsidR="00ED558C" w:rsidRPr="00081CC3" w14:paraId="08F04930"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5A35983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Manual inspection</w:t>
            </w:r>
          </w:p>
        </w:tc>
        <w:tc>
          <w:tcPr>
            <w:tcW w:w="2200" w:type="dxa"/>
            <w:shd w:val="clear" w:color="auto" w:fill="F2F2F2"/>
            <w:tcMar>
              <w:top w:w="60" w:type="dxa"/>
              <w:left w:w="100" w:type="dxa"/>
              <w:bottom w:w="60" w:type="dxa"/>
              <w:right w:w="100" w:type="dxa"/>
            </w:tcMar>
          </w:tcPr>
          <w:p w14:paraId="551D0BEF" w14:textId="77777777" w:rsidR="00ED558C" w:rsidRPr="00081CC3" w:rsidRDefault="00ED558C">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565FB221" w14:textId="77777777" w:rsidR="00ED558C" w:rsidRPr="00081CC3" w:rsidRDefault="00ED558C">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304181D1"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5C1E02FE" w14:textId="77777777" w:rsidR="00ED558C" w:rsidRPr="00081CC3" w:rsidRDefault="00ED558C">
            <w:pPr>
              <w:spacing w:before="40" w:after="40" w:line="252" w:lineRule="auto"/>
              <w:rPr>
                <w:rFonts w:asciiTheme="majorBidi" w:hAnsiTheme="majorBidi" w:cstheme="majorBidi"/>
              </w:rPr>
            </w:pPr>
          </w:p>
        </w:tc>
        <w:tc>
          <w:tcPr>
            <w:tcW w:w="1560" w:type="dxa"/>
            <w:shd w:val="clear" w:color="auto" w:fill="F2F2F2"/>
            <w:tcMar>
              <w:top w:w="60" w:type="dxa"/>
              <w:left w:w="100" w:type="dxa"/>
              <w:bottom w:w="60" w:type="dxa"/>
              <w:right w:w="100" w:type="dxa"/>
            </w:tcMar>
          </w:tcPr>
          <w:p w14:paraId="0665C2D6" w14:textId="77777777" w:rsidR="00ED558C" w:rsidRPr="00081CC3" w:rsidRDefault="00ED558C">
            <w:pPr>
              <w:spacing w:before="40" w:after="40" w:line="252" w:lineRule="auto"/>
              <w:rPr>
                <w:rFonts w:asciiTheme="majorBidi" w:hAnsiTheme="majorBidi" w:cstheme="majorBidi"/>
              </w:rPr>
            </w:pPr>
          </w:p>
        </w:tc>
      </w:tr>
      <w:tr w:rsidR="00ED558C" w:rsidRPr="00081CC3" w14:paraId="4C4C7BC6" w14:textId="77777777">
        <w:tblPrEx>
          <w:tblCellMar>
            <w:top w:w="0" w:type="dxa"/>
            <w:bottom w:w="0" w:type="dxa"/>
          </w:tblCellMar>
        </w:tblPrEx>
        <w:tc>
          <w:tcPr>
            <w:tcW w:w="1500" w:type="dxa"/>
            <w:tcMar>
              <w:top w:w="60" w:type="dxa"/>
              <w:left w:w="100" w:type="dxa"/>
              <w:bottom w:w="60" w:type="dxa"/>
              <w:right w:w="100" w:type="dxa"/>
            </w:tcMar>
          </w:tcPr>
          <w:p w14:paraId="053467D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Screen reader test</w:t>
            </w:r>
          </w:p>
        </w:tc>
        <w:tc>
          <w:tcPr>
            <w:tcW w:w="2200" w:type="dxa"/>
            <w:tcMar>
              <w:top w:w="60" w:type="dxa"/>
              <w:left w:w="100" w:type="dxa"/>
              <w:bottom w:w="60" w:type="dxa"/>
              <w:right w:w="100" w:type="dxa"/>
            </w:tcMar>
          </w:tcPr>
          <w:p w14:paraId="467F8B4D" w14:textId="77777777" w:rsidR="00ED558C" w:rsidRPr="00081CC3" w:rsidRDefault="00ED558C">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260FE2AA" w14:textId="77777777" w:rsidR="00ED558C" w:rsidRPr="00081CC3" w:rsidRDefault="00ED558C">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4A77577E"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5F645E67" w14:textId="77777777" w:rsidR="00ED558C" w:rsidRPr="00081CC3" w:rsidRDefault="00ED558C">
            <w:pPr>
              <w:spacing w:before="40" w:after="40" w:line="252" w:lineRule="auto"/>
              <w:rPr>
                <w:rFonts w:asciiTheme="majorBidi" w:hAnsiTheme="majorBidi" w:cstheme="majorBidi"/>
              </w:rPr>
            </w:pPr>
          </w:p>
        </w:tc>
        <w:tc>
          <w:tcPr>
            <w:tcW w:w="1560" w:type="dxa"/>
            <w:tcMar>
              <w:top w:w="60" w:type="dxa"/>
              <w:left w:w="100" w:type="dxa"/>
              <w:bottom w:w="60" w:type="dxa"/>
              <w:right w:w="100" w:type="dxa"/>
            </w:tcMar>
          </w:tcPr>
          <w:p w14:paraId="28868942" w14:textId="77777777" w:rsidR="00ED558C" w:rsidRPr="00081CC3" w:rsidRDefault="00ED558C">
            <w:pPr>
              <w:spacing w:before="40" w:after="40" w:line="252" w:lineRule="auto"/>
              <w:rPr>
                <w:rFonts w:asciiTheme="majorBidi" w:hAnsiTheme="majorBidi" w:cstheme="majorBidi"/>
              </w:rPr>
            </w:pPr>
          </w:p>
        </w:tc>
      </w:tr>
      <w:tr w:rsidR="00ED558C" w:rsidRPr="00081CC3" w14:paraId="145F017C"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2D3529C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Keyboard or switch test</w:t>
            </w:r>
          </w:p>
        </w:tc>
        <w:tc>
          <w:tcPr>
            <w:tcW w:w="2200" w:type="dxa"/>
            <w:shd w:val="clear" w:color="auto" w:fill="F2F2F2"/>
            <w:tcMar>
              <w:top w:w="60" w:type="dxa"/>
              <w:left w:w="100" w:type="dxa"/>
              <w:bottom w:w="60" w:type="dxa"/>
              <w:right w:w="100" w:type="dxa"/>
            </w:tcMar>
          </w:tcPr>
          <w:p w14:paraId="6B8FAE3F" w14:textId="77777777" w:rsidR="00ED558C" w:rsidRPr="00081CC3" w:rsidRDefault="00ED558C">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021C9EA0" w14:textId="77777777" w:rsidR="00ED558C" w:rsidRPr="00081CC3" w:rsidRDefault="00ED558C">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1EFE1DCB"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15C9BB09" w14:textId="77777777" w:rsidR="00ED558C" w:rsidRPr="00081CC3" w:rsidRDefault="00ED558C">
            <w:pPr>
              <w:spacing w:before="40" w:after="40" w:line="252" w:lineRule="auto"/>
              <w:rPr>
                <w:rFonts w:asciiTheme="majorBidi" w:hAnsiTheme="majorBidi" w:cstheme="majorBidi"/>
              </w:rPr>
            </w:pPr>
          </w:p>
        </w:tc>
        <w:tc>
          <w:tcPr>
            <w:tcW w:w="1560" w:type="dxa"/>
            <w:shd w:val="clear" w:color="auto" w:fill="F2F2F2"/>
            <w:tcMar>
              <w:top w:w="60" w:type="dxa"/>
              <w:left w:w="100" w:type="dxa"/>
              <w:bottom w:w="60" w:type="dxa"/>
              <w:right w:w="100" w:type="dxa"/>
            </w:tcMar>
          </w:tcPr>
          <w:p w14:paraId="7718FAEB" w14:textId="77777777" w:rsidR="00ED558C" w:rsidRPr="00081CC3" w:rsidRDefault="00ED558C">
            <w:pPr>
              <w:spacing w:before="40" w:after="40" w:line="252" w:lineRule="auto"/>
              <w:rPr>
                <w:rFonts w:asciiTheme="majorBidi" w:hAnsiTheme="majorBidi" w:cstheme="majorBidi"/>
              </w:rPr>
            </w:pPr>
          </w:p>
        </w:tc>
      </w:tr>
      <w:tr w:rsidR="00ED558C" w:rsidRPr="00081CC3" w14:paraId="01F47021" w14:textId="77777777">
        <w:tblPrEx>
          <w:tblCellMar>
            <w:top w:w="0" w:type="dxa"/>
            <w:bottom w:w="0" w:type="dxa"/>
          </w:tblCellMar>
        </w:tblPrEx>
        <w:tc>
          <w:tcPr>
            <w:tcW w:w="1500" w:type="dxa"/>
            <w:tcMar>
              <w:top w:w="60" w:type="dxa"/>
              <w:left w:w="100" w:type="dxa"/>
              <w:bottom w:w="60" w:type="dxa"/>
              <w:right w:w="100" w:type="dxa"/>
            </w:tcMar>
          </w:tcPr>
          <w:p w14:paraId="1BC8AC1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Magnification and text scaling</w:t>
            </w:r>
          </w:p>
        </w:tc>
        <w:tc>
          <w:tcPr>
            <w:tcW w:w="2200" w:type="dxa"/>
            <w:tcMar>
              <w:top w:w="60" w:type="dxa"/>
              <w:left w:w="100" w:type="dxa"/>
              <w:bottom w:w="60" w:type="dxa"/>
              <w:right w:w="100" w:type="dxa"/>
            </w:tcMar>
          </w:tcPr>
          <w:p w14:paraId="7C7FCBF8" w14:textId="77777777" w:rsidR="00ED558C" w:rsidRPr="00081CC3" w:rsidRDefault="00ED558C">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4DC0D776" w14:textId="77777777" w:rsidR="00ED558C" w:rsidRPr="00081CC3" w:rsidRDefault="00ED558C">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7A16B922"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54C94370" w14:textId="77777777" w:rsidR="00ED558C" w:rsidRPr="00081CC3" w:rsidRDefault="00ED558C">
            <w:pPr>
              <w:spacing w:before="40" w:after="40" w:line="252" w:lineRule="auto"/>
              <w:rPr>
                <w:rFonts w:asciiTheme="majorBidi" w:hAnsiTheme="majorBidi" w:cstheme="majorBidi"/>
              </w:rPr>
            </w:pPr>
          </w:p>
        </w:tc>
        <w:tc>
          <w:tcPr>
            <w:tcW w:w="1560" w:type="dxa"/>
            <w:tcMar>
              <w:top w:w="60" w:type="dxa"/>
              <w:left w:w="100" w:type="dxa"/>
              <w:bottom w:w="60" w:type="dxa"/>
              <w:right w:w="100" w:type="dxa"/>
            </w:tcMar>
          </w:tcPr>
          <w:p w14:paraId="482D03B7" w14:textId="77777777" w:rsidR="00ED558C" w:rsidRPr="00081CC3" w:rsidRDefault="00ED558C">
            <w:pPr>
              <w:spacing w:before="40" w:after="40" w:line="252" w:lineRule="auto"/>
              <w:rPr>
                <w:rFonts w:asciiTheme="majorBidi" w:hAnsiTheme="majorBidi" w:cstheme="majorBidi"/>
              </w:rPr>
            </w:pPr>
          </w:p>
        </w:tc>
      </w:tr>
      <w:tr w:rsidR="00ED558C" w:rsidRPr="00081CC3" w14:paraId="4208F51D"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197E640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Color and contrast analysis</w:t>
            </w:r>
          </w:p>
        </w:tc>
        <w:tc>
          <w:tcPr>
            <w:tcW w:w="2200" w:type="dxa"/>
            <w:shd w:val="clear" w:color="auto" w:fill="F2F2F2"/>
            <w:tcMar>
              <w:top w:w="60" w:type="dxa"/>
              <w:left w:w="100" w:type="dxa"/>
              <w:bottom w:w="60" w:type="dxa"/>
              <w:right w:w="100" w:type="dxa"/>
            </w:tcMar>
          </w:tcPr>
          <w:p w14:paraId="20CF2ED1" w14:textId="77777777" w:rsidR="00ED558C" w:rsidRPr="00081CC3" w:rsidRDefault="00ED558C">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4743D819" w14:textId="77777777" w:rsidR="00ED558C" w:rsidRPr="00081CC3" w:rsidRDefault="00ED558C">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10C61E90"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1B8F27DF" w14:textId="77777777" w:rsidR="00ED558C" w:rsidRPr="00081CC3" w:rsidRDefault="00ED558C">
            <w:pPr>
              <w:spacing w:before="40" w:after="40" w:line="252" w:lineRule="auto"/>
              <w:rPr>
                <w:rFonts w:asciiTheme="majorBidi" w:hAnsiTheme="majorBidi" w:cstheme="majorBidi"/>
              </w:rPr>
            </w:pPr>
          </w:p>
        </w:tc>
        <w:tc>
          <w:tcPr>
            <w:tcW w:w="1560" w:type="dxa"/>
            <w:shd w:val="clear" w:color="auto" w:fill="F2F2F2"/>
            <w:tcMar>
              <w:top w:w="60" w:type="dxa"/>
              <w:left w:w="100" w:type="dxa"/>
              <w:bottom w:w="60" w:type="dxa"/>
              <w:right w:w="100" w:type="dxa"/>
            </w:tcMar>
          </w:tcPr>
          <w:p w14:paraId="5DF95A45" w14:textId="77777777" w:rsidR="00ED558C" w:rsidRPr="00081CC3" w:rsidRDefault="00ED558C">
            <w:pPr>
              <w:spacing w:before="40" w:after="40" w:line="252" w:lineRule="auto"/>
              <w:rPr>
                <w:rFonts w:asciiTheme="majorBidi" w:hAnsiTheme="majorBidi" w:cstheme="majorBidi"/>
              </w:rPr>
            </w:pPr>
          </w:p>
        </w:tc>
      </w:tr>
      <w:tr w:rsidR="00ED558C" w:rsidRPr="00081CC3" w14:paraId="5E94669F" w14:textId="77777777">
        <w:tblPrEx>
          <w:tblCellMar>
            <w:top w:w="0" w:type="dxa"/>
            <w:bottom w:w="0" w:type="dxa"/>
          </w:tblCellMar>
        </w:tblPrEx>
        <w:tc>
          <w:tcPr>
            <w:tcW w:w="1500" w:type="dxa"/>
            <w:tcMar>
              <w:top w:w="60" w:type="dxa"/>
              <w:left w:w="100" w:type="dxa"/>
              <w:bottom w:w="60" w:type="dxa"/>
              <w:right w:w="100" w:type="dxa"/>
            </w:tcMar>
          </w:tcPr>
          <w:p w14:paraId="6CB0308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User testing</w:t>
            </w:r>
          </w:p>
        </w:tc>
        <w:tc>
          <w:tcPr>
            <w:tcW w:w="2200" w:type="dxa"/>
            <w:tcMar>
              <w:top w:w="60" w:type="dxa"/>
              <w:left w:w="100" w:type="dxa"/>
              <w:bottom w:w="60" w:type="dxa"/>
              <w:right w:w="100" w:type="dxa"/>
            </w:tcMar>
          </w:tcPr>
          <w:p w14:paraId="3E428076" w14:textId="77777777" w:rsidR="00ED558C" w:rsidRPr="00081CC3" w:rsidRDefault="00ED558C">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18470B68" w14:textId="77777777" w:rsidR="00ED558C" w:rsidRPr="00081CC3" w:rsidRDefault="00ED558C">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788D54C4"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60F9E80D" w14:textId="77777777" w:rsidR="00ED558C" w:rsidRPr="00081CC3" w:rsidRDefault="00ED558C">
            <w:pPr>
              <w:spacing w:before="40" w:after="40" w:line="252" w:lineRule="auto"/>
              <w:rPr>
                <w:rFonts w:asciiTheme="majorBidi" w:hAnsiTheme="majorBidi" w:cstheme="majorBidi"/>
              </w:rPr>
            </w:pPr>
          </w:p>
        </w:tc>
        <w:tc>
          <w:tcPr>
            <w:tcW w:w="1560" w:type="dxa"/>
            <w:tcMar>
              <w:top w:w="60" w:type="dxa"/>
              <w:left w:w="100" w:type="dxa"/>
              <w:bottom w:w="60" w:type="dxa"/>
              <w:right w:w="100" w:type="dxa"/>
            </w:tcMar>
          </w:tcPr>
          <w:p w14:paraId="6E481682" w14:textId="77777777" w:rsidR="00ED558C" w:rsidRPr="00081CC3" w:rsidRDefault="00ED558C">
            <w:pPr>
              <w:spacing w:before="40" w:after="40" w:line="252" w:lineRule="auto"/>
              <w:rPr>
                <w:rFonts w:asciiTheme="majorBidi" w:hAnsiTheme="majorBidi" w:cstheme="majorBidi"/>
              </w:rPr>
            </w:pPr>
          </w:p>
        </w:tc>
      </w:tr>
      <w:tr w:rsidR="00ED558C" w:rsidRPr="00081CC3" w14:paraId="377A3878"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7E31C317" w14:textId="77777777" w:rsidR="00ED558C" w:rsidRPr="00081CC3" w:rsidRDefault="00ED558C">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561647AF" w14:textId="77777777" w:rsidR="00ED558C" w:rsidRPr="00081CC3" w:rsidRDefault="00ED558C">
            <w:pPr>
              <w:spacing w:before="40" w:after="40" w:line="252" w:lineRule="auto"/>
              <w:rPr>
                <w:rFonts w:asciiTheme="majorBidi" w:hAnsiTheme="majorBidi" w:cstheme="majorBidi"/>
              </w:rPr>
            </w:pPr>
          </w:p>
        </w:tc>
        <w:tc>
          <w:tcPr>
            <w:tcW w:w="900" w:type="dxa"/>
            <w:shd w:val="clear" w:color="auto" w:fill="F2F2F2"/>
            <w:tcMar>
              <w:top w:w="60" w:type="dxa"/>
              <w:left w:w="100" w:type="dxa"/>
              <w:bottom w:w="60" w:type="dxa"/>
              <w:right w:w="100" w:type="dxa"/>
            </w:tcMar>
          </w:tcPr>
          <w:p w14:paraId="2FC8E801" w14:textId="77777777" w:rsidR="00ED558C" w:rsidRPr="00081CC3" w:rsidRDefault="00ED558C">
            <w:pPr>
              <w:spacing w:before="40" w:after="40" w:line="252" w:lineRule="auto"/>
              <w:rPr>
                <w:rFonts w:asciiTheme="majorBidi" w:hAnsiTheme="majorBidi" w:cstheme="majorBidi"/>
              </w:rPr>
            </w:pPr>
          </w:p>
        </w:tc>
        <w:tc>
          <w:tcPr>
            <w:tcW w:w="2200" w:type="dxa"/>
            <w:shd w:val="clear" w:color="auto" w:fill="F2F2F2"/>
            <w:tcMar>
              <w:top w:w="60" w:type="dxa"/>
              <w:left w:w="100" w:type="dxa"/>
              <w:bottom w:w="60" w:type="dxa"/>
              <w:right w:w="100" w:type="dxa"/>
            </w:tcMar>
          </w:tcPr>
          <w:p w14:paraId="497949A0"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4D0A621B" w14:textId="77777777" w:rsidR="00ED558C" w:rsidRPr="00081CC3" w:rsidRDefault="00ED558C">
            <w:pPr>
              <w:spacing w:before="40" w:after="40" w:line="252" w:lineRule="auto"/>
              <w:rPr>
                <w:rFonts w:asciiTheme="majorBidi" w:hAnsiTheme="majorBidi" w:cstheme="majorBidi"/>
              </w:rPr>
            </w:pPr>
          </w:p>
        </w:tc>
        <w:tc>
          <w:tcPr>
            <w:tcW w:w="1560" w:type="dxa"/>
            <w:shd w:val="clear" w:color="auto" w:fill="F2F2F2"/>
            <w:tcMar>
              <w:top w:w="60" w:type="dxa"/>
              <w:left w:w="100" w:type="dxa"/>
              <w:bottom w:w="60" w:type="dxa"/>
              <w:right w:w="100" w:type="dxa"/>
            </w:tcMar>
          </w:tcPr>
          <w:p w14:paraId="22627DA0" w14:textId="77777777" w:rsidR="00ED558C" w:rsidRPr="00081CC3" w:rsidRDefault="00ED558C">
            <w:pPr>
              <w:spacing w:before="40" w:after="40" w:line="252" w:lineRule="auto"/>
              <w:rPr>
                <w:rFonts w:asciiTheme="majorBidi" w:hAnsiTheme="majorBidi" w:cstheme="majorBidi"/>
              </w:rPr>
            </w:pPr>
          </w:p>
        </w:tc>
      </w:tr>
      <w:tr w:rsidR="00ED558C" w:rsidRPr="00081CC3" w14:paraId="00E1492D" w14:textId="77777777">
        <w:tblPrEx>
          <w:tblCellMar>
            <w:top w:w="0" w:type="dxa"/>
            <w:bottom w:w="0" w:type="dxa"/>
          </w:tblCellMar>
        </w:tblPrEx>
        <w:tc>
          <w:tcPr>
            <w:tcW w:w="1500" w:type="dxa"/>
            <w:tcMar>
              <w:top w:w="60" w:type="dxa"/>
              <w:left w:w="100" w:type="dxa"/>
              <w:bottom w:w="60" w:type="dxa"/>
              <w:right w:w="100" w:type="dxa"/>
            </w:tcMar>
          </w:tcPr>
          <w:p w14:paraId="66D52929" w14:textId="77777777" w:rsidR="00ED558C" w:rsidRPr="00081CC3" w:rsidRDefault="00ED558C">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1A98F45F" w14:textId="77777777" w:rsidR="00ED558C" w:rsidRPr="00081CC3" w:rsidRDefault="00ED558C">
            <w:pPr>
              <w:spacing w:before="40" w:after="40" w:line="252" w:lineRule="auto"/>
              <w:rPr>
                <w:rFonts w:asciiTheme="majorBidi" w:hAnsiTheme="majorBidi" w:cstheme="majorBidi"/>
              </w:rPr>
            </w:pPr>
          </w:p>
        </w:tc>
        <w:tc>
          <w:tcPr>
            <w:tcW w:w="900" w:type="dxa"/>
            <w:tcMar>
              <w:top w:w="60" w:type="dxa"/>
              <w:left w:w="100" w:type="dxa"/>
              <w:bottom w:w="60" w:type="dxa"/>
              <w:right w:w="100" w:type="dxa"/>
            </w:tcMar>
          </w:tcPr>
          <w:p w14:paraId="78E39841" w14:textId="77777777" w:rsidR="00ED558C" w:rsidRPr="00081CC3" w:rsidRDefault="00ED558C">
            <w:pPr>
              <w:spacing w:before="40" w:after="40" w:line="252" w:lineRule="auto"/>
              <w:rPr>
                <w:rFonts w:asciiTheme="majorBidi" w:hAnsiTheme="majorBidi" w:cstheme="majorBidi"/>
              </w:rPr>
            </w:pPr>
          </w:p>
        </w:tc>
        <w:tc>
          <w:tcPr>
            <w:tcW w:w="2200" w:type="dxa"/>
            <w:tcMar>
              <w:top w:w="60" w:type="dxa"/>
              <w:left w:w="100" w:type="dxa"/>
              <w:bottom w:w="60" w:type="dxa"/>
              <w:right w:w="100" w:type="dxa"/>
            </w:tcMar>
          </w:tcPr>
          <w:p w14:paraId="4E54FB36"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2D361B5D" w14:textId="77777777" w:rsidR="00ED558C" w:rsidRPr="00081CC3" w:rsidRDefault="00ED558C">
            <w:pPr>
              <w:spacing w:before="40" w:after="40" w:line="252" w:lineRule="auto"/>
              <w:rPr>
                <w:rFonts w:asciiTheme="majorBidi" w:hAnsiTheme="majorBidi" w:cstheme="majorBidi"/>
              </w:rPr>
            </w:pPr>
          </w:p>
        </w:tc>
        <w:tc>
          <w:tcPr>
            <w:tcW w:w="1560" w:type="dxa"/>
            <w:tcMar>
              <w:top w:w="60" w:type="dxa"/>
              <w:left w:w="100" w:type="dxa"/>
              <w:bottom w:w="60" w:type="dxa"/>
              <w:right w:w="100" w:type="dxa"/>
            </w:tcMar>
          </w:tcPr>
          <w:p w14:paraId="0FC482F9" w14:textId="77777777" w:rsidR="00ED558C" w:rsidRPr="00081CC3" w:rsidRDefault="00ED558C">
            <w:pPr>
              <w:spacing w:before="40" w:after="40" w:line="252" w:lineRule="auto"/>
              <w:rPr>
                <w:rFonts w:asciiTheme="majorBidi" w:hAnsiTheme="majorBidi" w:cstheme="majorBidi"/>
              </w:rPr>
            </w:pPr>
          </w:p>
        </w:tc>
      </w:tr>
    </w:tbl>
    <w:p w14:paraId="5DC0F818" w14:textId="77777777" w:rsidR="00ED558C" w:rsidRPr="00081CC3" w:rsidRDefault="00000000">
      <w:pPr>
        <w:spacing w:after="60" w:line="276" w:lineRule="auto"/>
        <w:rPr>
          <w:rFonts w:asciiTheme="majorBidi" w:hAnsiTheme="majorBidi" w:cstheme="majorBidi"/>
        </w:rPr>
      </w:pPr>
      <w:r w:rsidRPr="00081CC3">
        <w:rPr>
          <w:rFonts w:asciiTheme="majorBidi" w:hAnsiTheme="majorBidi" w:cstheme="majorBidi"/>
          <w:b/>
          <w:bCs/>
        </w:rPr>
        <w:t>Summary of methodology:</w:t>
      </w:r>
    </w:p>
    <w:p w14:paraId="4EFAAC20"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lastRenderedPageBreak/>
        <w:t xml:space="preserve">Two to five sentences </w:t>
      </w:r>
      <w:proofErr w:type="gramStart"/>
      <w:r w:rsidRPr="00081CC3">
        <w:rPr>
          <w:rFonts w:asciiTheme="majorBidi" w:hAnsiTheme="majorBidi" w:cstheme="majorBidi"/>
          <w:i/>
          <w:iCs/>
          <w:sz w:val="21"/>
          <w:szCs w:val="21"/>
        </w:rPr>
        <w:t>summarizing</w:t>
      </w:r>
      <w:proofErr w:type="gramEnd"/>
      <w:r w:rsidRPr="00081CC3">
        <w:rPr>
          <w:rFonts w:asciiTheme="majorBidi" w:hAnsiTheme="majorBidi" w:cstheme="majorBidi"/>
          <w:i/>
          <w:iCs/>
          <w:sz w:val="21"/>
          <w:szCs w:val="21"/>
        </w:rPr>
        <w:t xml:space="preserve"> the approach, the coverage achieved, and any known gaps in the testing itself. If a portion of the product was not tested, state that here rather than allowing a reader to assume full coverage.</w:t>
      </w:r>
    </w:p>
    <w:p w14:paraId="01AA3327" w14:textId="77777777" w:rsidR="00ED558C" w:rsidRPr="00081CC3" w:rsidRDefault="00000000">
      <w:pPr>
        <w:pStyle w:val="Heading2"/>
        <w:spacing w:before="260" w:after="120"/>
        <w:rPr>
          <w:rFonts w:asciiTheme="majorBidi" w:hAnsiTheme="majorBidi" w:cstheme="majorBidi"/>
          <w:color w:val="auto"/>
        </w:rPr>
      </w:pPr>
      <w:bookmarkStart w:id="13" w:name="_Toc236658409"/>
      <w:r w:rsidRPr="00081CC3">
        <w:rPr>
          <w:rFonts w:asciiTheme="majorBidi" w:hAnsiTheme="majorBidi" w:cstheme="majorBidi"/>
          <w:b/>
          <w:bCs/>
          <w:color w:val="auto"/>
        </w:rPr>
        <w:t>II.4 Applicable Standards and Guidelines</w:t>
      </w:r>
      <w:bookmarkEnd w:id="13"/>
    </w:p>
    <w:p w14:paraId="79790561"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This report covers the standards indicated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3760"/>
      </w:tblGrid>
      <w:tr w:rsidR="00ED558C" w:rsidRPr="00081CC3" w14:paraId="513A1F4B" w14:textId="77777777">
        <w:tblPrEx>
          <w:tblCellMar>
            <w:top w:w="0" w:type="dxa"/>
            <w:bottom w:w="0" w:type="dxa"/>
          </w:tblCellMar>
        </w:tblPrEx>
        <w:trPr>
          <w:tblHeader/>
        </w:trPr>
        <w:tc>
          <w:tcPr>
            <w:tcW w:w="3800" w:type="dxa"/>
            <w:shd w:val="clear" w:color="auto" w:fill="1F3864"/>
            <w:tcMar>
              <w:top w:w="60" w:type="dxa"/>
              <w:left w:w="100" w:type="dxa"/>
              <w:bottom w:w="60" w:type="dxa"/>
              <w:right w:w="100" w:type="dxa"/>
            </w:tcMar>
          </w:tcPr>
          <w:p w14:paraId="32D04C8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Standard or Guideline</w:t>
            </w:r>
          </w:p>
        </w:tc>
        <w:tc>
          <w:tcPr>
            <w:tcW w:w="1800" w:type="dxa"/>
            <w:shd w:val="clear" w:color="auto" w:fill="1F3864"/>
            <w:tcMar>
              <w:top w:w="60" w:type="dxa"/>
              <w:left w:w="100" w:type="dxa"/>
              <w:bottom w:w="60" w:type="dxa"/>
              <w:right w:w="100" w:type="dxa"/>
            </w:tcMar>
          </w:tcPr>
          <w:p w14:paraId="7C13D66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Included in Report</w:t>
            </w:r>
          </w:p>
        </w:tc>
        <w:tc>
          <w:tcPr>
            <w:tcW w:w="3760" w:type="dxa"/>
            <w:shd w:val="clear" w:color="auto" w:fill="1F3864"/>
            <w:tcMar>
              <w:top w:w="60" w:type="dxa"/>
              <w:left w:w="100" w:type="dxa"/>
              <w:bottom w:w="60" w:type="dxa"/>
              <w:right w:w="100" w:type="dxa"/>
            </w:tcMar>
          </w:tcPr>
          <w:p w14:paraId="201498E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Notes</w:t>
            </w:r>
          </w:p>
        </w:tc>
      </w:tr>
      <w:tr w:rsidR="00ED558C" w:rsidRPr="00081CC3" w14:paraId="2BDEDAA9" w14:textId="77777777">
        <w:tblPrEx>
          <w:tblCellMar>
            <w:top w:w="0" w:type="dxa"/>
            <w:bottom w:w="0" w:type="dxa"/>
          </w:tblCellMar>
        </w:tblPrEx>
        <w:tc>
          <w:tcPr>
            <w:tcW w:w="3800" w:type="dxa"/>
            <w:tcMar>
              <w:top w:w="60" w:type="dxa"/>
              <w:left w:w="100" w:type="dxa"/>
              <w:bottom w:w="60" w:type="dxa"/>
              <w:right w:w="100" w:type="dxa"/>
            </w:tcMar>
          </w:tcPr>
          <w:p w14:paraId="3DCF707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Web Content Accessibility Guidelines 2.1, Level A</w:t>
            </w:r>
          </w:p>
        </w:tc>
        <w:tc>
          <w:tcPr>
            <w:tcW w:w="1800" w:type="dxa"/>
            <w:tcMar>
              <w:top w:w="60" w:type="dxa"/>
              <w:left w:w="100" w:type="dxa"/>
              <w:bottom w:w="60" w:type="dxa"/>
              <w:right w:w="100" w:type="dxa"/>
            </w:tcMar>
          </w:tcPr>
          <w:p w14:paraId="5A1B48F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Yes</w:t>
            </w:r>
          </w:p>
        </w:tc>
        <w:tc>
          <w:tcPr>
            <w:tcW w:w="3760" w:type="dxa"/>
            <w:tcMar>
              <w:top w:w="60" w:type="dxa"/>
              <w:left w:w="100" w:type="dxa"/>
              <w:bottom w:w="60" w:type="dxa"/>
              <w:right w:w="100" w:type="dxa"/>
            </w:tcMar>
          </w:tcPr>
          <w:p w14:paraId="63CC337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Required for all SWEN 670 submissions.</w:t>
            </w:r>
          </w:p>
        </w:tc>
      </w:tr>
      <w:tr w:rsidR="00ED558C" w:rsidRPr="00081CC3" w14:paraId="250E5338" w14:textId="77777777">
        <w:tblPrEx>
          <w:tblCellMar>
            <w:top w:w="0" w:type="dxa"/>
            <w:bottom w:w="0" w:type="dxa"/>
          </w:tblCellMar>
        </w:tblPrEx>
        <w:tc>
          <w:tcPr>
            <w:tcW w:w="3800" w:type="dxa"/>
            <w:shd w:val="clear" w:color="auto" w:fill="F2F2F2"/>
            <w:tcMar>
              <w:top w:w="60" w:type="dxa"/>
              <w:left w:w="100" w:type="dxa"/>
              <w:bottom w:w="60" w:type="dxa"/>
              <w:right w:w="100" w:type="dxa"/>
            </w:tcMar>
          </w:tcPr>
          <w:p w14:paraId="1F773FF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Web Content Accessibility Guidelines 2.1, Level AA</w:t>
            </w:r>
          </w:p>
        </w:tc>
        <w:tc>
          <w:tcPr>
            <w:tcW w:w="1800" w:type="dxa"/>
            <w:shd w:val="clear" w:color="auto" w:fill="F2F2F2"/>
            <w:tcMar>
              <w:top w:w="60" w:type="dxa"/>
              <w:left w:w="100" w:type="dxa"/>
              <w:bottom w:w="60" w:type="dxa"/>
              <w:right w:w="100" w:type="dxa"/>
            </w:tcMar>
          </w:tcPr>
          <w:p w14:paraId="3CDEA86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Yes</w:t>
            </w:r>
          </w:p>
        </w:tc>
        <w:tc>
          <w:tcPr>
            <w:tcW w:w="3760" w:type="dxa"/>
            <w:shd w:val="clear" w:color="auto" w:fill="F2F2F2"/>
            <w:tcMar>
              <w:top w:w="60" w:type="dxa"/>
              <w:left w:w="100" w:type="dxa"/>
              <w:bottom w:w="60" w:type="dxa"/>
              <w:right w:w="100" w:type="dxa"/>
            </w:tcMar>
          </w:tcPr>
          <w:p w14:paraId="44EF229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Required for all SWEN 670 submissions.</w:t>
            </w:r>
          </w:p>
        </w:tc>
      </w:tr>
      <w:tr w:rsidR="00ED558C" w:rsidRPr="00081CC3" w14:paraId="3A95D465" w14:textId="77777777">
        <w:tblPrEx>
          <w:tblCellMar>
            <w:top w:w="0" w:type="dxa"/>
            <w:bottom w:w="0" w:type="dxa"/>
          </w:tblCellMar>
        </w:tblPrEx>
        <w:tc>
          <w:tcPr>
            <w:tcW w:w="3800" w:type="dxa"/>
            <w:tcMar>
              <w:top w:w="60" w:type="dxa"/>
              <w:left w:w="100" w:type="dxa"/>
              <w:bottom w:w="60" w:type="dxa"/>
              <w:right w:w="100" w:type="dxa"/>
            </w:tcMar>
          </w:tcPr>
          <w:p w14:paraId="319B61D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Web Content Accessibility Guidelines 2.1, Level AAA</w:t>
            </w:r>
          </w:p>
        </w:tc>
        <w:tc>
          <w:tcPr>
            <w:tcW w:w="1800" w:type="dxa"/>
            <w:tcMar>
              <w:top w:w="60" w:type="dxa"/>
              <w:left w:w="100" w:type="dxa"/>
              <w:bottom w:w="60" w:type="dxa"/>
              <w:right w:w="100" w:type="dxa"/>
            </w:tcMar>
          </w:tcPr>
          <w:p w14:paraId="3104339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Optional</w:t>
            </w:r>
          </w:p>
        </w:tc>
        <w:tc>
          <w:tcPr>
            <w:tcW w:w="3760" w:type="dxa"/>
            <w:tcMar>
              <w:top w:w="60" w:type="dxa"/>
              <w:left w:w="100" w:type="dxa"/>
              <w:bottom w:w="60" w:type="dxa"/>
              <w:right w:w="100" w:type="dxa"/>
            </w:tcMar>
          </w:tcPr>
          <w:p w14:paraId="093B14B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Not Evaluated is an acceptable rating at this level.</w:t>
            </w:r>
          </w:p>
        </w:tc>
      </w:tr>
      <w:tr w:rsidR="00ED558C" w:rsidRPr="00081CC3" w14:paraId="4CA795B9" w14:textId="77777777">
        <w:tblPrEx>
          <w:tblCellMar>
            <w:top w:w="0" w:type="dxa"/>
            <w:bottom w:w="0" w:type="dxa"/>
          </w:tblCellMar>
        </w:tblPrEx>
        <w:tc>
          <w:tcPr>
            <w:tcW w:w="3800" w:type="dxa"/>
            <w:shd w:val="clear" w:color="auto" w:fill="F2F2F2"/>
            <w:tcMar>
              <w:top w:w="60" w:type="dxa"/>
              <w:left w:w="100" w:type="dxa"/>
              <w:bottom w:w="60" w:type="dxa"/>
              <w:right w:w="100" w:type="dxa"/>
            </w:tcMar>
          </w:tcPr>
          <w:p w14:paraId="2101F77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Revised Section 508 (36 CFR Part 1194, Appendix A, B, C)</w:t>
            </w:r>
          </w:p>
        </w:tc>
        <w:tc>
          <w:tcPr>
            <w:tcW w:w="1800" w:type="dxa"/>
            <w:shd w:val="clear" w:color="auto" w:fill="F2F2F2"/>
            <w:tcMar>
              <w:top w:w="60" w:type="dxa"/>
              <w:left w:w="100" w:type="dxa"/>
              <w:bottom w:w="60" w:type="dxa"/>
              <w:right w:w="100" w:type="dxa"/>
            </w:tcMar>
          </w:tcPr>
          <w:p w14:paraId="637F62B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Yes</w:t>
            </w:r>
          </w:p>
        </w:tc>
        <w:tc>
          <w:tcPr>
            <w:tcW w:w="3760" w:type="dxa"/>
            <w:shd w:val="clear" w:color="auto" w:fill="F2F2F2"/>
            <w:tcMar>
              <w:top w:w="60" w:type="dxa"/>
              <w:left w:w="100" w:type="dxa"/>
              <w:bottom w:w="60" w:type="dxa"/>
              <w:right w:w="100" w:type="dxa"/>
            </w:tcMar>
          </w:tcPr>
          <w:p w14:paraId="28FB52E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Chapters 3 through 6 </w:t>
            </w:r>
            <w:proofErr w:type="gramStart"/>
            <w:r w:rsidRPr="00081CC3">
              <w:rPr>
                <w:rFonts w:asciiTheme="majorBidi" w:hAnsiTheme="majorBidi" w:cstheme="majorBidi"/>
                <w:sz w:val="20"/>
                <w:szCs w:val="20"/>
              </w:rPr>
              <w:t>reported</w:t>
            </w:r>
            <w:proofErr w:type="gramEnd"/>
            <w:r w:rsidRPr="00081CC3">
              <w:rPr>
                <w:rFonts w:asciiTheme="majorBidi" w:hAnsiTheme="majorBidi" w:cstheme="majorBidi"/>
                <w:sz w:val="20"/>
                <w:szCs w:val="20"/>
              </w:rPr>
              <w:t xml:space="preserve"> below.</w:t>
            </w:r>
          </w:p>
        </w:tc>
      </w:tr>
      <w:tr w:rsidR="00ED558C" w:rsidRPr="00081CC3" w14:paraId="3EDB74DE" w14:textId="77777777">
        <w:tblPrEx>
          <w:tblCellMar>
            <w:top w:w="0" w:type="dxa"/>
            <w:bottom w:w="0" w:type="dxa"/>
          </w:tblCellMar>
        </w:tblPrEx>
        <w:tc>
          <w:tcPr>
            <w:tcW w:w="3800" w:type="dxa"/>
            <w:tcMar>
              <w:top w:w="60" w:type="dxa"/>
              <w:left w:w="100" w:type="dxa"/>
              <w:bottom w:w="60" w:type="dxa"/>
              <w:right w:w="100" w:type="dxa"/>
            </w:tcMar>
          </w:tcPr>
          <w:p w14:paraId="5427AA1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EN 301 549 (European accessibility requirements for ICT)</w:t>
            </w:r>
          </w:p>
        </w:tc>
        <w:tc>
          <w:tcPr>
            <w:tcW w:w="1800" w:type="dxa"/>
            <w:tcMar>
              <w:top w:w="60" w:type="dxa"/>
              <w:left w:w="100" w:type="dxa"/>
              <w:bottom w:w="60" w:type="dxa"/>
              <w:right w:w="100" w:type="dxa"/>
            </w:tcMar>
          </w:tcPr>
          <w:p w14:paraId="10B4B33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Yes</w:t>
            </w:r>
          </w:p>
        </w:tc>
        <w:tc>
          <w:tcPr>
            <w:tcW w:w="3760" w:type="dxa"/>
            <w:tcMar>
              <w:top w:w="60" w:type="dxa"/>
              <w:left w:w="100" w:type="dxa"/>
              <w:bottom w:w="60" w:type="dxa"/>
              <w:right w:w="100" w:type="dxa"/>
            </w:tcMar>
          </w:tcPr>
          <w:p w14:paraId="7F4CC2D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Reported jointly with Section 508 where the clauses align.</w:t>
            </w:r>
          </w:p>
        </w:tc>
      </w:tr>
    </w:tbl>
    <w:p w14:paraId="041F3C7F" w14:textId="77777777" w:rsidR="00ED558C" w:rsidRPr="00081CC3" w:rsidRDefault="00000000">
      <w:pPr>
        <w:pStyle w:val="Heading2"/>
        <w:spacing w:before="260" w:after="120"/>
        <w:rPr>
          <w:rFonts w:asciiTheme="majorBidi" w:hAnsiTheme="majorBidi" w:cstheme="majorBidi"/>
          <w:color w:val="auto"/>
        </w:rPr>
      </w:pPr>
      <w:bookmarkStart w:id="14" w:name="_Toc236658410"/>
      <w:r w:rsidRPr="00081CC3">
        <w:rPr>
          <w:rFonts w:asciiTheme="majorBidi" w:hAnsiTheme="majorBidi" w:cstheme="majorBidi"/>
          <w:b/>
          <w:bCs/>
          <w:color w:val="auto"/>
        </w:rPr>
        <w:t>II.5 Terms Used in the Conformance Level Column</w:t>
      </w:r>
      <w:bookmarkEnd w:id="14"/>
    </w:p>
    <w:p w14:paraId="3D60916E"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The vocabulary below is fixed. Do not invent alternatives such as Mostly Supports, Planned, In Progress, or Will Support. Deviating from these five terms invalidates the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558C" w:rsidRPr="00081CC3" w14:paraId="4576943B"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3CB7F2C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Term</w:t>
            </w:r>
          </w:p>
        </w:tc>
        <w:tc>
          <w:tcPr>
            <w:tcW w:w="6960" w:type="dxa"/>
            <w:shd w:val="clear" w:color="auto" w:fill="1F3864"/>
            <w:tcMar>
              <w:top w:w="60" w:type="dxa"/>
              <w:left w:w="100" w:type="dxa"/>
              <w:bottom w:w="60" w:type="dxa"/>
              <w:right w:w="100" w:type="dxa"/>
            </w:tcMar>
          </w:tcPr>
          <w:p w14:paraId="77E91FD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Definition and Guidance for Use</w:t>
            </w:r>
          </w:p>
        </w:tc>
      </w:tr>
      <w:tr w:rsidR="00ED558C" w:rsidRPr="00081CC3" w14:paraId="12E594DB" w14:textId="77777777">
        <w:tblPrEx>
          <w:tblCellMar>
            <w:top w:w="0" w:type="dxa"/>
            <w:bottom w:w="0" w:type="dxa"/>
          </w:tblCellMar>
        </w:tblPrEx>
        <w:tc>
          <w:tcPr>
            <w:tcW w:w="2400" w:type="dxa"/>
            <w:tcMar>
              <w:top w:w="60" w:type="dxa"/>
              <w:left w:w="100" w:type="dxa"/>
              <w:bottom w:w="60" w:type="dxa"/>
              <w:right w:w="100" w:type="dxa"/>
            </w:tcMar>
          </w:tcPr>
          <w:p w14:paraId="7121664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Supports</w:t>
            </w:r>
          </w:p>
        </w:tc>
        <w:tc>
          <w:tcPr>
            <w:tcW w:w="6960" w:type="dxa"/>
            <w:tcMar>
              <w:top w:w="60" w:type="dxa"/>
              <w:left w:w="100" w:type="dxa"/>
              <w:bottom w:w="60" w:type="dxa"/>
              <w:right w:w="100" w:type="dxa"/>
            </w:tcMar>
          </w:tcPr>
          <w:p w14:paraId="295DE9F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The functionality of the product has at least one method that meets the criterion without known defects, or it meets the criterion with equivalent facilitation. Use only when you have tested and found nothing.</w:t>
            </w:r>
          </w:p>
        </w:tc>
      </w:tr>
      <w:tr w:rsidR="00ED558C" w:rsidRPr="00081CC3" w14:paraId="1DBD49EE"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C8C4D2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Partially Supports</w:t>
            </w:r>
          </w:p>
        </w:tc>
        <w:tc>
          <w:tcPr>
            <w:tcW w:w="6960" w:type="dxa"/>
            <w:shd w:val="clear" w:color="auto" w:fill="F2F2F2"/>
            <w:tcMar>
              <w:top w:w="60" w:type="dxa"/>
              <w:left w:w="100" w:type="dxa"/>
              <w:bottom w:w="60" w:type="dxa"/>
              <w:right w:w="100" w:type="dxa"/>
            </w:tcMar>
          </w:tcPr>
          <w:p w14:paraId="7D78C8D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Some functionality of the product does not meet the </w:t>
            </w:r>
            <w:proofErr w:type="gramStart"/>
            <w:r w:rsidRPr="00081CC3">
              <w:rPr>
                <w:rFonts w:asciiTheme="majorBidi" w:hAnsiTheme="majorBidi" w:cstheme="majorBidi"/>
                <w:sz w:val="20"/>
                <w:szCs w:val="20"/>
              </w:rPr>
              <w:t>criterion</w:t>
            </w:r>
            <w:proofErr w:type="gramEnd"/>
            <w:r w:rsidRPr="00081CC3">
              <w:rPr>
                <w:rFonts w:asciiTheme="majorBidi" w:hAnsiTheme="majorBidi" w:cstheme="majorBidi"/>
                <w:sz w:val="20"/>
                <w:szCs w:val="20"/>
              </w:rPr>
              <w:t>. This is the most common honest rating for a product under active development. It requires a Remark identifying what fails and where.</w:t>
            </w:r>
          </w:p>
        </w:tc>
      </w:tr>
      <w:tr w:rsidR="00ED558C" w:rsidRPr="00081CC3" w14:paraId="7BF48E31" w14:textId="77777777">
        <w:tblPrEx>
          <w:tblCellMar>
            <w:top w:w="0" w:type="dxa"/>
            <w:bottom w:w="0" w:type="dxa"/>
          </w:tblCellMar>
        </w:tblPrEx>
        <w:tc>
          <w:tcPr>
            <w:tcW w:w="2400" w:type="dxa"/>
            <w:tcMar>
              <w:top w:w="60" w:type="dxa"/>
              <w:left w:w="100" w:type="dxa"/>
              <w:bottom w:w="60" w:type="dxa"/>
              <w:right w:w="100" w:type="dxa"/>
            </w:tcMar>
          </w:tcPr>
          <w:p w14:paraId="01C9EBE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Does Not Support</w:t>
            </w:r>
          </w:p>
        </w:tc>
        <w:tc>
          <w:tcPr>
            <w:tcW w:w="6960" w:type="dxa"/>
            <w:tcMar>
              <w:top w:w="60" w:type="dxa"/>
              <w:left w:w="100" w:type="dxa"/>
              <w:bottom w:w="60" w:type="dxa"/>
              <w:right w:w="100" w:type="dxa"/>
            </w:tcMar>
          </w:tcPr>
          <w:p w14:paraId="3A6CD35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The majority of product functionality does not meet the </w:t>
            </w:r>
            <w:proofErr w:type="gramStart"/>
            <w:r w:rsidRPr="00081CC3">
              <w:rPr>
                <w:rFonts w:asciiTheme="majorBidi" w:hAnsiTheme="majorBidi" w:cstheme="majorBidi"/>
                <w:sz w:val="20"/>
                <w:szCs w:val="20"/>
              </w:rPr>
              <w:t>criterion</w:t>
            </w:r>
            <w:proofErr w:type="gramEnd"/>
            <w:r w:rsidRPr="00081CC3">
              <w:rPr>
                <w:rFonts w:asciiTheme="majorBidi" w:hAnsiTheme="majorBidi" w:cstheme="majorBidi"/>
                <w:sz w:val="20"/>
                <w:szCs w:val="20"/>
              </w:rPr>
              <w:t>. It requires a Remark describing the impact on users and any planned remediation.</w:t>
            </w:r>
          </w:p>
        </w:tc>
      </w:tr>
      <w:tr w:rsidR="00ED558C" w:rsidRPr="00081CC3" w14:paraId="256E8659"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6FFFD99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Not Applicable</w:t>
            </w:r>
          </w:p>
        </w:tc>
        <w:tc>
          <w:tcPr>
            <w:tcW w:w="6960" w:type="dxa"/>
            <w:shd w:val="clear" w:color="auto" w:fill="F2F2F2"/>
            <w:tcMar>
              <w:top w:w="60" w:type="dxa"/>
              <w:left w:w="100" w:type="dxa"/>
              <w:bottom w:w="60" w:type="dxa"/>
              <w:right w:w="100" w:type="dxa"/>
            </w:tcMar>
          </w:tcPr>
          <w:p w14:paraId="454C914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The criterion is not relevant to the product. It requires a Remark stating why. An example is a criterion about prerecorded video in a product that contains no video.</w:t>
            </w:r>
          </w:p>
        </w:tc>
      </w:tr>
      <w:tr w:rsidR="00ED558C" w:rsidRPr="00081CC3" w14:paraId="230818F4" w14:textId="77777777">
        <w:tblPrEx>
          <w:tblCellMar>
            <w:top w:w="0" w:type="dxa"/>
            <w:bottom w:w="0" w:type="dxa"/>
          </w:tblCellMar>
        </w:tblPrEx>
        <w:tc>
          <w:tcPr>
            <w:tcW w:w="2400" w:type="dxa"/>
            <w:tcMar>
              <w:top w:w="60" w:type="dxa"/>
              <w:left w:w="100" w:type="dxa"/>
              <w:bottom w:w="60" w:type="dxa"/>
              <w:right w:w="100" w:type="dxa"/>
            </w:tcMar>
          </w:tcPr>
          <w:p w14:paraId="1C24BC3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Not Evaluated</w:t>
            </w:r>
          </w:p>
        </w:tc>
        <w:tc>
          <w:tcPr>
            <w:tcW w:w="6960" w:type="dxa"/>
            <w:tcMar>
              <w:top w:w="60" w:type="dxa"/>
              <w:left w:w="100" w:type="dxa"/>
              <w:bottom w:w="60" w:type="dxa"/>
              <w:right w:w="100" w:type="dxa"/>
            </w:tcMar>
          </w:tcPr>
          <w:p w14:paraId="4855EA3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The product has not been evaluated against the </w:t>
            </w:r>
            <w:proofErr w:type="gramStart"/>
            <w:r w:rsidRPr="00081CC3">
              <w:rPr>
                <w:rFonts w:asciiTheme="majorBidi" w:hAnsiTheme="majorBidi" w:cstheme="majorBidi"/>
                <w:sz w:val="20"/>
                <w:szCs w:val="20"/>
              </w:rPr>
              <w:t>criterion</w:t>
            </w:r>
            <w:proofErr w:type="gramEnd"/>
            <w:r w:rsidRPr="00081CC3">
              <w:rPr>
                <w:rFonts w:asciiTheme="majorBidi" w:hAnsiTheme="majorBidi" w:cstheme="majorBidi"/>
                <w:sz w:val="20"/>
                <w:szCs w:val="20"/>
              </w:rPr>
              <w:t>. This term may be used only for WCAG Level AAA criteria. Using it for Level A or Level AA is a reporting error and will be graded as such.</w:t>
            </w:r>
          </w:p>
        </w:tc>
      </w:tr>
    </w:tbl>
    <w:p w14:paraId="08B2069C"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A report in which nearly every row reads Supports usually indicates untested software rather than an accessible product. Ratings will be compared against your Test Report and against a live demonstration.</w:t>
      </w:r>
    </w:p>
    <w:p w14:paraId="30B44A77"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0F998F20" w14:textId="77777777" w:rsidR="00ED558C" w:rsidRPr="00081CC3" w:rsidRDefault="00000000">
      <w:pPr>
        <w:pStyle w:val="Heading1"/>
        <w:spacing w:before="360" w:after="160"/>
        <w:rPr>
          <w:rFonts w:asciiTheme="majorBidi" w:hAnsiTheme="majorBidi" w:cstheme="majorBidi"/>
          <w:color w:val="auto"/>
        </w:rPr>
      </w:pPr>
      <w:bookmarkStart w:id="15" w:name="_Toc236658411"/>
      <w:r w:rsidRPr="00081CC3">
        <w:rPr>
          <w:rFonts w:asciiTheme="majorBidi" w:hAnsiTheme="majorBidi" w:cstheme="majorBidi"/>
          <w:b/>
          <w:bCs/>
          <w:color w:val="auto"/>
        </w:rPr>
        <w:lastRenderedPageBreak/>
        <w:t>Part III. WCAG 2.1 Report</w:t>
      </w:r>
      <w:bookmarkEnd w:id="15"/>
    </w:p>
    <w:p w14:paraId="11147494"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The tables in this part document conformance with the Web Content Accessibility Guidelines version 2.1. Criteria marked "2.1 only" were introduced in WCAG 2.1 and are not present in WCAG 2.0. Several of them deal with mobile interaction directly, which makes them especially relevant to CareConnect.</w:t>
      </w:r>
    </w:p>
    <w:p w14:paraId="58C8FCD9"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Complete every row in Tables 1 and 2. An empty cell is scored as a missing rating, not as a neutral one. Table 3 is optional, and Not Evaluated is acceptable throughout it.</w:t>
      </w:r>
    </w:p>
    <w:p w14:paraId="3198FBAE" w14:textId="77777777" w:rsidR="00ED558C" w:rsidRPr="00081CC3" w:rsidRDefault="00000000">
      <w:pPr>
        <w:pStyle w:val="Heading2"/>
        <w:spacing w:before="260" w:after="120"/>
        <w:rPr>
          <w:rFonts w:asciiTheme="majorBidi" w:hAnsiTheme="majorBidi" w:cstheme="majorBidi"/>
          <w:color w:val="auto"/>
        </w:rPr>
      </w:pPr>
      <w:bookmarkStart w:id="16" w:name="_Toc236658412"/>
      <w:r w:rsidRPr="00081CC3">
        <w:rPr>
          <w:rFonts w:asciiTheme="majorBidi" w:hAnsiTheme="majorBidi" w:cstheme="majorBidi"/>
          <w:b/>
          <w:bCs/>
          <w:color w:val="auto"/>
        </w:rPr>
        <w:t>Table 1. Success Criteria, Level A</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D558C" w:rsidRPr="00081CC3" w14:paraId="50B611E2"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54FC1CC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Criteria</w:t>
            </w:r>
          </w:p>
        </w:tc>
        <w:tc>
          <w:tcPr>
            <w:tcW w:w="1800" w:type="dxa"/>
            <w:shd w:val="clear" w:color="auto" w:fill="1F3864"/>
            <w:tcMar>
              <w:top w:w="60" w:type="dxa"/>
              <w:left w:w="100" w:type="dxa"/>
              <w:bottom w:w="60" w:type="dxa"/>
              <w:right w:w="100" w:type="dxa"/>
            </w:tcMar>
          </w:tcPr>
          <w:p w14:paraId="66E9AF1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Conformance Level</w:t>
            </w:r>
          </w:p>
        </w:tc>
        <w:tc>
          <w:tcPr>
            <w:tcW w:w="4360" w:type="dxa"/>
            <w:shd w:val="clear" w:color="auto" w:fill="1F3864"/>
            <w:tcMar>
              <w:top w:w="60" w:type="dxa"/>
              <w:left w:w="100" w:type="dxa"/>
              <w:bottom w:w="60" w:type="dxa"/>
              <w:right w:w="100" w:type="dxa"/>
            </w:tcMar>
          </w:tcPr>
          <w:p w14:paraId="2DEF4EF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Remarks and Explanations</w:t>
            </w:r>
          </w:p>
        </w:tc>
      </w:tr>
      <w:tr w:rsidR="00ED558C" w:rsidRPr="00081CC3" w14:paraId="29633EB4" w14:textId="77777777">
        <w:tblPrEx>
          <w:tblCellMar>
            <w:top w:w="0" w:type="dxa"/>
            <w:bottom w:w="0" w:type="dxa"/>
          </w:tblCellMar>
        </w:tblPrEx>
        <w:tc>
          <w:tcPr>
            <w:tcW w:w="3200" w:type="dxa"/>
            <w:tcMar>
              <w:top w:w="60" w:type="dxa"/>
              <w:left w:w="100" w:type="dxa"/>
              <w:bottom w:w="60" w:type="dxa"/>
              <w:right w:w="100" w:type="dxa"/>
            </w:tcMar>
          </w:tcPr>
          <w:p w14:paraId="73D8DA0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1.1.1 Non-text Content (Level A)</w:t>
            </w:r>
          </w:p>
        </w:tc>
        <w:tc>
          <w:tcPr>
            <w:tcW w:w="1800" w:type="dxa"/>
            <w:tcMar>
              <w:top w:w="60" w:type="dxa"/>
              <w:left w:w="100" w:type="dxa"/>
              <w:bottom w:w="60" w:type="dxa"/>
              <w:right w:w="100" w:type="dxa"/>
            </w:tcMar>
          </w:tcPr>
          <w:p w14:paraId="6130161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CCCD710" w14:textId="77777777" w:rsidR="00ED558C" w:rsidRPr="00081CC3" w:rsidRDefault="00ED558C">
            <w:pPr>
              <w:spacing w:before="40" w:after="40" w:line="252" w:lineRule="auto"/>
              <w:rPr>
                <w:rFonts w:asciiTheme="majorBidi" w:hAnsiTheme="majorBidi" w:cstheme="majorBidi"/>
              </w:rPr>
            </w:pPr>
          </w:p>
        </w:tc>
      </w:tr>
      <w:tr w:rsidR="00ED558C" w:rsidRPr="00081CC3" w14:paraId="0BF0B56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F695A9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1.2.1 Audio-only and Video-only (Prerecorded) (Level A)</w:t>
            </w:r>
          </w:p>
        </w:tc>
        <w:tc>
          <w:tcPr>
            <w:tcW w:w="1800" w:type="dxa"/>
            <w:shd w:val="clear" w:color="auto" w:fill="F2F2F2"/>
            <w:tcMar>
              <w:top w:w="60" w:type="dxa"/>
              <w:left w:w="100" w:type="dxa"/>
              <w:bottom w:w="60" w:type="dxa"/>
              <w:right w:w="100" w:type="dxa"/>
            </w:tcMar>
          </w:tcPr>
          <w:p w14:paraId="67C4BBC7"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01649D3C" w14:textId="77777777" w:rsidR="00ED558C" w:rsidRPr="00081CC3" w:rsidRDefault="00ED558C">
            <w:pPr>
              <w:spacing w:before="40" w:after="40" w:line="252" w:lineRule="auto"/>
              <w:rPr>
                <w:rFonts w:asciiTheme="majorBidi" w:hAnsiTheme="majorBidi" w:cstheme="majorBidi"/>
              </w:rPr>
            </w:pPr>
          </w:p>
        </w:tc>
      </w:tr>
      <w:tr w:rsidR="00ED558C" w:rsidRPr="00081CC3" w14:paraId="26F05B1E" w14:textId="77777777">
        <w:tblPrEx>
          <w:tblCellMar>
            <w:top w:w="0" w:type="dxa"/>
            <w:bottom w:w="0" w:type="dxa"/>
          </w:tblCellMar>
        </w:tblPrEx>
        <w:tc>
          <w:tcPr>
            <w:tcW w:w="3200" w:type="dxa"/>
            <w:tcMar>
              <w:top w:w="60" w:type="dxa"/>
              <w:left w:w="100" w:type="dxa"/>
              <w:bottom w:w="60" w:type="dxa"/>
              <w:right w:w="100" w:type="dxa"/>
            </w:tcMar>
          </w:tcPr>
          <w:p w14:paraId="2C6C098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1.2.2 Captions (Prerecorded) (Level A)</w:t>
            </w:r>
          </w:p>
        </w:tc>
        <w:tc>
          <w:tcPr>
            <w:tcW w:w="1800" w:type="dxa"/>
            <w:tcMar>
              <w:top w:w="60" w:type="dxa"/>
              <w:left w:w="100" w:type="dxa"/>
              <w:bottom w:w="60" w:type="dxa"/>
              <w:right w:w="100" w:type="dxa"/>
            </w:tcMar>
          </w:tcPr>
          <w:p w14:paraId="47B5A471"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1E726DF0" w14:textId="77777777" w:rsidR="00ED558C" w:rsidRPr="00081CC3" w:rsidRDefault="00ED558C">
            <w:pPr>
              <w:spacing w:before="40" w:after="40" w:line="252" w:lineRule="auto"/>
              <w:rPr>
                <w:rFonts w:asciiTheme="majorBidi" w:hAnsiTheme="majorBidi" w:cstheme="majorBidi"/>
              </w:rPr>
            </w:pPr>
          </w:p>
        </w:tc>
      </w:tr>
      <w:tr w:rsidR="00ED558C" w:rsidRPr="00081CC3" w14:paraId="6AA204C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DE459F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1.2.3 Audio Description or Media Alternative (Prerecorded) (Level A)</w:t>
            </w:r>
          </w:p>
        </w:tc>
        <w:tc>
          <w:tcPr>
            <w:tcW w:w="1800" w:type="dxa"/>
            <w:shd w:val="clear" w:color="auto" w:fill="F2F2F2"/>
            <w:tcMar>
              <w:top w:w="60" w:type="dxa"/>
              <w:left w:w="100" w:type="dxa"/>
              <w:bottom w:w="60" w:type="dxa"/>
              <w:right w:w="100" w:type="dxa"/>
            </w:tcMar>
          </w:tcPr>
          <w:p w14:paraId="6C5BA720"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3276D8A" w14:textId="77777777" w:rsidR="00ED558C" w:rsidRPr="00081CC3" w:rsidRDefault="00ED558C">
            <w:pPr>
              <w:spacing w:before="40" w:after="40" w:line="252" w:lineRule="auto"/>
              <w:rPr>
                <w:rFonts w:asciiTheme="majorBidi" w:hAnsiTheme="majorBidi" w:cstheme="majorBidi"/>
              </w:rPr>
            </w:pPr>
          </w:p>
        </w:tc>
      </w:tr>
      <w:tr w:rsidR="00ED558C" w:rsidRPr="00081CC3" w14:paraId="2159163E" w14:textId="77777777">
        <w:tblPrEx>
          <w:tblCellMar>
            <w:top w:w="0" w:type="dxa"/>
            <w:bottom w:w="0" w:type="dxa"/>
          </w:tblCellMar>
        </w:tblPrEx>
        <w:tc>
          <w:tcPr>
            <w:tcW w:w="3200" w:type="dxa"/>
            <w:tcMar>
              <w:top w:w="60" w:type="dxa"/>
              <w:left w:w="100" w:type="dxa"/>
              <w:bottom w:w="60" w:type="dxa"/>
              <w:right w:w="100" w:type="dxa"/>
            </w:tcMar>
          </w:tcPr>
          <w:p w14:paraId="649EF2C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1.3.1 Info and Relationships (Level A)</w:t>
            </w:r>
          </w:p>
        </w:tc>
        <w:tc>
          <w:tcPr>
            <w:tcW w:w="1800" w:type="dxa"/>
            <w:tcMar>
              <w:top w:w="60" w:type="dxa"/>
              <w:left w:w="100" w:type="dxa"/>
              <w:bottom w:w="60" w:type="dxa"/>
              <w:right w:w="100" w:type="dxa"/>
            </w:tcMar>
          </w:tcPr>
          <w:p w14:paraId="40D3BE7D"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163F9C3A" w14:textId="77777777" w:rsidR="00ED558C" w:rsidRPr="00081CC3" w:rsidRDefault="00ED558C">
            <w:pPr>
              <w:spacing w:before="40" w:after="40" w:line="252" w:lineRule="auto"/>
              <w:rPr>
                <w:rFonts w:asciiTheme="majorBidi" w:hAnsiTheme="majorBidi" w:cstheme="majorBidi"/>
              </w:rPr>
            </w:pPr>
          </w:p>
        </w:tc>
      </w:tr>
      <w:tr w:rsidR="00ED558C" w:rsidRPr="00081CC3" w14:paraId="1EF5F4E9"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1B712B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1.3.2 Meaningful Sequence (Level A)</w:t>
            </w:r>
          </w:p>
        </w:tc>
        <w:tc>
          <w:tcPr>
            <w:tcW w:w="1800" w:type="dxa"/>
            <w:shd w:val="clear" w:color="auto" w:fill="F2F2F2"/>
            <w:tcMar>
              <w:top w:w="60" w:type="dxa"/>
              <w:left w:w="100" w:type="dxa"/>
              <w:bottom w:w="60" w:type="dxa"/>
              <w:right w:w="100" w:type="dxa"/>
            </w:tcMar>
          </w:tcPr>
          <w:p w14:paraId="1755567D"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FE3BDD2" w14:textId="77777777" w:rsidR="00ED558C" w:rsidRPr="00081CC3" w:rsidRDefault="00ED558C">
            <w:pPr>
              <w:spacing w:before="40" w:after="40" w:line="252" w:lineRule="auto"/>
              <w:rPr>
                <w:rFonts w:asciiTheme="majorBidi" w:hAnsiTheme="majorBidi" w:cstheme="majorBidi"/>
              </w:rPr>
            </w:pPr>
          </w:p>
        </w:tc>
      </w:tr>
      <w:tr w:rsidR="00ED558C" w:rsidRPr="00081CC3" w14:paraId="45AAC804" w14:textId="77777777">
        <w:tblPrEx>
          <w:tblCellMar>
            <w:top w:w="0" w:type="dxa"/>
            <w:bottom w:w="0" w:type="dxa"/>
          </w:tblCellMar>
        </w:tblPrEx>
        <w:tc>
          <w:tcPr>
            <w:tcW w:w="3200" w:type="dxa"/>
            <w:tcMar>
              <w:top w:w="60" w:type="dxa"/>
              <w:left w:w="100" w:type="dxa"/>
              <w:bottom w:w="60" w:type="dxa"/>
              <w:right w:w="100" w:type="dxa"/>
            </w:tcMar>
          </w:tcPr>
          <w:p w14:paraId="5CC15D6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1.3.3 Sensory Characteristics (Level A)</w:t>
            </w:r>
          </w:p>
        </w:tc>
        <w:tc>
          <w:tcPr>
            <w:tcW w:w="1800" w:type="dxa"/>
            <w:tcMar>
              <w:top w:w="60" w:type="dxa"/>
              <w:left w:w="100" w:type="dxa"/>
              <w:bottom w:w="60" w:type="dxa"/>
              <w:right w:w="100" w:type="dxa"/>
            </w:tcMar>
          </w:tcPr>
          <w:p w14:paraId="0128C1DD"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13A1EA6B" w14:textId="77777777" w:rsidR="00ED558C" w:rsidRPr="00081CC3" w:rsidRDefault="00ED558C">
            <w:pPr>
              <w:spacing w:before="40" w:after="40" w:line="252" w:lineRule="auto"/>
              <w:rPr>
                <w:rFonts w:asciiTheme="majorBidi" w:hAnsiTheme="majorBidi" w:cstheme="majorBidi"/>
              </w:rPr>
            </w:pPr>
          </w:p>
        </w:tc>
      </w:tr>
      <w:tr w:rsidR="00ED558C" w:rsidRPr="00081CC3" w14:paraId="4B61571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3C808D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1.4.1 Use of Color (Level A)</w:t>
            </w:r>
          </w:p>
        </w:tc>
        <w:tc>
          <w:tcPr>
            <w:tcW w:w="1800" w:type="dxa"/>
            <w:shd w:val="clear" w:color="auto" w:fill="F2F2F2"/>
            <w:tcMar>
              <w:top w:w="60" w:type="dxa"/>
              <w:left w:w="100" w:type="dxa"/>
              <w:bottom w:w="60" w:type="dxa"/>
              <w:right w:w="100" w:type="dxa"/>
            </w:tcMar>
          </w:tcPr>
          <w:p w14:paraId="6C074DD5"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6F41D3A5" w14:textId="77777777" w:rsidR="00ED558C" w:rsidRPr="00081CC3" w:rsidRDefault="00ED558C">
            <w:pPr>
              <w:spacing w:before="40" w:after="40" w:line="252" w:lineRule="auto"/>
              <w:rPr>
                <w:rFonts w:asciiTheme="majorBidi" w:hAnsiTheme="majorBidi" w:cstheme="majorBidi"/>
              </w:rPr>
            </w:pPr>
          </w:p>
        </w:tc>
      </w:tr>
      <w:tr w:rsidR="00ED558C" w:rsidRPr="00081CC3" w14:paraId="132615AA" w14:textId="77777777">
        <w:tblPrEx>
          <w:tblCellMar>
            <w:top w:w="0" w:type="dxa"/>
            <w:bottom w:w="0" w:type="dxa"/>
          </w:tblCellMar>
        </w:tblPrEx>
        <w:tc>
          <w:tcPr>
            <w:tcW w:w="3200" w:type="dxa"/>
            <w:tcMar>
              <w:top w:w="60" w:type="dxa"/>
              <w:left w:w="100" w:type="dxa"/>
              <w:bottom w:w="60" w:type="dxa"/>
              <w:right w:w="100" w:type="dxa"/>
            </w:tcMar>
          </w:tcPr>
          <w:p w14:paraId="70576B8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1.4.2 Audio Control (Level A)</w:t>
            </w:r>
          </w:p>
        </w:tc>
        <w:tc>
          <w:tcPr>
            <w:tcW w:w="1800" w:type="dxa"/>
            <w:tcMar>
              <w:top w:w="60" w:type="dxa"/>
              <w:left w:w="100" w:type="dxa"/>
              <w:bottom w:w="60" w:type="dxa"/>
              <w:right w:w="100" w:type="dxa"/>
            </w:tcMar>
          </w:tcPr>
          <w:p w14:paraId="64C49672"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4CC780A" w14:textId="77777777" w:rsidR="00ED558C" w:rsidRPr="00081CC3" w:rsidRDefault="00ED558C">
            <w:pPr>
              <w:spacing w:before="40" w:after="40" w:line="252" w:lineRule="auto"/>
              <w:rPr>
                <w:rFonts w:asciiTheme="majorBidi" w:hAnsiTheme="majorBidi" w:cstheme="majorBidi"/>
              </w:rPr>
            </w:pPr>
          </w:p>
        </w:tc>
      </w:tr>
      <w:tr w:rsidR="00ED558C" w:rsidRPr="00081CC3" w14:paraId="4B8C78C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719E22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2.1.1 Keyboard (Level A)</w:t>
            </w:r>
          </w:p>
        </w:tc>
        <w:tc>
          <w:tcPr>
            <w:tcW w:w="1800" w:type="dxa"/>
            <w:shd w:val="clear" w:color="auto" w:fill="F2F2F2"/>
            <w:tcMar>
              <w:top w:w="60" w:type="dxa"/>
              <w:left w:w="100" w:type="dxa"/>
              <w:bottom w:w="60" w:type="dxa"/>
              <w:right w:w="100" w:type="dxa"/>
            </w:tcMar>
          </w:tcPr>
          <w:p w14:paraId="77064311"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647CCE6" w14:textId="77777777" w:rsidR="00ED558C" w:rsidRPr="00081CC3" w:rsidRDefault="00ED558C">
            <w:pPr>
              <w:spacing w:before="40" w:after="40" w:line="252" w:lineRule="auto"/>
              <w:rPr>
                <w:rFonts w:asciiTheme="majorBidi" w:hAnsiTheme="majorBidi" w:cstheme="majorBidi"/>
              </w:rPr>
            </w:pPr>
          </w:p>
        </w:tc>
      </w:tr>
      <w:tr w:rsidR="00ED558C" w:rsidRPr="00081CC3" w14:paraId="149D213F" w14:textId="77777777">
        <w:tblPrEx>
          <w:tblCellMar>
            <w:top w:w="0" w:type="dxa"/>
            <w:bottom w:w="0" w:type="dxa"/>
          </w:tblCellMar>
        </w:tblPrEx>
        <w:tc>
          <w:tcPr>
            <w:tcW w:w="3200" w:type="dxa"/>
            <w:tcMar>
              <w:top w:w="60" w:type="dxa"/>
              <w:left w:w="100" w:type="dxa"/>
              <w:bottom w:w="60" w:type="dxa"/>
              <w:right w:w="100" w:type="dxa"/>
            </w:tcMar>
          </w:tcPr>
          <w:p w14:paraId="670279B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2.1.2 No Keyboard Trap (Level A)</w:t>
            </w:r>
          </w:p>
        </w:tc>
        <w:tc>
          <w:tcPr>
            <w:tcW w:w="1800" w:type="dxa"/>
            <w:tcMar>
              <w:top w:w="60" w:type="dxa"/>
              <w:left w:w="100" w:type="dxa"/>
              <w:bottom w:w="60" w:type="dxa"/>
              <w:right w:w="100" w:type="dxa"/>
            </w:tcMar>
          </w:tcPr>
          <w:p w14:paraId="6503E18E"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0F0E564" w14:textId="77777777" w:rsidR="00ED558C" w:rsidRPr="00081CC3" w:rsidRDefault="00ED558C">
            <w:pPr>
              <w:spacing w:before="40" w:after="40" w:line="252" w:lineRule="auto"/>
              <w:rPr>
                <w:rFonts w:asciiTheme="majorBidi" w:hAnsiTheme="majorBidi" w:cstheme="majorBidi"/>
              </w:rPr>
            </w:pPr>
          </w:p>
        </w:tc>
      </w:tr>
      <w:tr w:rsidR="00ED558C" w:rsidRPr="00081CC3" w14:paraId="27F11A1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B11214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2.1.4 Character Key Shortcuts (Level A 2.1 only)</w:t>
            </w:r>
          </w:p>
        </w:tc>
        <w:tc>
          <w:tcPr>
            <w:tcW w:w="1800" w:type="dxa"/>
            <w:shd w:val="clear" w:color="auto" w:fill="F2F2F2"/>
            <w:tcMar>
              <w:top w:w="60" w:type="dxa"/>
              <w:left w:w="100" w:type="dxa"/>
              <w:bottom w:w="60" w:type="dxa"/>
              <w:right w:w="100" w:type="dxa"/>
            </w:tcMar>
          </w:tcPr>
          <w:p w14:paraId="0B36DE97"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5305FE14" w14:textId="77777777" w:rsidR="00ED558C" w:rsidRPr="00081CC3" w:rsidRDefault="00ED558C">
            <w:pPr>
              <w:spacing w:before="40" w:after="40" w:line="252" w:lineRule="auto"/>
              <w:rPr>
                <w:rFonts w:asciiTheme="majorBidi" w:hAnsiTheme="majorBidi" w:cstheme="majorBidi"/>
              </w:rPr>
            </w:pPr>
          </w:p>
        </w:tc>
      </w:tr>
      <w:tr w:rsidR="00ED558C" w:rsidRPr="00081CC3" w14:paraId="7C7A3304" w14:textId="77777777">
        <w:tblPrEx>
          <w:tblCellMar>
            <w:top w:w="0" w:type="dxa"/>
            <w:bottom w:w="0" w:type="dxa"/>
          </w:tblCellMar>
        </w:tblPrEx>
        <w:tc>
          <w:tcPr>
            <w:tcW w:w="3200" w:type="dxa"/>
            <w:tcMar>
              <w:top w:w="60" w:type="dxa"/>
              <w:left w:w="100" w:type="dxa"/>
              <w:bottom w:w="60" w:type="dxa"/>
              <w:right w:w="100" w:type="dxa"/>
            </w:tcMar>
          </w:tcPr>
          <w:p w14:paraId="6782892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2.2.1 Timing Adjustable (Level A)</w:t>
            </w:r>
          </w:p>
        </w:tc>
        <w:tc>
          <w:tcPr>
            <w:tcW w:w="1800" w:type="dxa"/>
            <w:tcMar>
              <w:top w:w="60" w:type="dxa"/>
              <w:left w:w="100" w:type="dxa"/>
              <w:bottom w:w="60" w:type="dxa"/>
              <w:right w:w="100" w:type="dxa"/>
            </w:tcMar>
          </w:tcPr>
          <w:p w14:paraId="15D43167"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877F18C" w14:textId="77777777" w:rsidR="00ED558C" w:rsidRPr="00081CC3" w:rsidRDefault="00ED558C">
            <w:pPr>
              <w:spacing w:before="40" w:after="40" w:line="252" w:lineRule="auto"/>
              <w:rPr>
                <w:rFonts w:asciiTheme="majorBidi" w:hAnsiTheme="majorBidi" w:cstheme="majorBidi"/>
              </w:rPr>
            </w:pPr>
          </w:p>
        </w:tc>
      </w:tr>
      <w:tr w:rsidR="00ED558C" w:rsidRPr="00081CC3" w14:paraId="224A41C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704124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2.2.2 Pause, Stop, Hide (Level A)</w:t>
            </w:r>
          </w:p>
        </w:tc>
        <w:tc>
          <w:tcPr>
            <w:tcW w:w="1800" w:type="dxa"/>
            <w:shd w:val="clear" w:color="auto" w:fill="F2F2F2"/>
            <w:tcMar>
              <w:top w:w="60" w:type="dxa"/>
              <w:left w:w="100" w:type="dxa"/>
              <w:bottom w:w="60" w:type="dxa"/>
              <w:right w:w="100" w:type="dxa"/>
            </w:tcMar>
          </w:tcPr>
          <w:p w14:paraId="723DB79B"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4B9ADB8" w14:textId="77777777" w:rsidR="00ED558C" w:rsidRPr="00081CC3" w:rsidRDefault="00ED558C">
            <w:pPr>
              <w:spacing w:before="40" w:after="40" w:line="252" w:lineRule="auto"/>
              <w:rPr>
                <w:rFonts w:asciiTheme="majorBidi" w:hAnsiTheme="majorBidi" w:cstheme="majorBidi"/>
              </w:rPr>
            </w:pPr>
          </w:p>
        </w:tc>
      </w:tr>
      <w:tr w:rsidR="00ED558C" w:rsidRPr="00081CC3" w14:paraId="1DB4DC62" w14:textId="77777777">
        <w:tblPrEx>
          <w:tblCellMar>
            <w:top w:w="0" w:type="dxa"/>
            <w:bottom w:w="0" w:type="dxa"/>
          </w:tblCellMar>
        </w:tblPrEx>
        <w:tc>
          <w:tcPr>
            <w:tcW w:w="3200" w:type="dxa"/>
            <w:tcMar>
              <w:top w:w="60" w:type="dxa"/>
              <w:left w:w="100" w:type="dxa"/>
              <w:bottom w:w="60" w:type="dxa"/>
              <w:right w:w="100" w:type="dxa"/>
            </w:tcMar>
          </w:tcPr>
          <w:p w14:paraId="15CAA2F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2.3.1 Three Flashes or Below Threshold (Level A)</w:t>
            </w:r>
          </w:p>
        </w:tc>
        <w:tc>
          <w:tcPr>
            <w:tcW w:w="1800" w:type="dxa"/>
            <w:tcMar>
              <w:top w:w="60" w:type="dxa"/>
              <w:left w:w="100" w:type="dxa"/>
              <w:bottom w:w="60" w:type="dxa"/>
              <w:right w:w="100" w:type="dxa"/>
            </w:tcMar>
          </w:tcPr>
          <w:p w14:paraId="19DAF3F7"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7FCE0578" w14:textId="77777777" w:rsidR="00ED558C" w:rsidRPr="00081CC3" w:rsidRDefault="00ED558C">
            <w:pPr>
              <w:spacing w:before="40" w:after="40" w:line="252" w:lineRule="auto"/>
              <w:rPr>
                <w:rFonts w:asciiTheme="majorBidi" w:hAnsiTheme="majorBidi" w:cstheme="majorBidi"/>
              </w:rPr>
            </w:pPr>
          </w:p>
        </w:tc>
      </w:tr>
      <w:tr w:rsidR="00ED558C" w:rsidRPr="00081CC3" w14:paraId="24D0E233"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E7764F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2.4.1 Bypass Blocks (Level A)</w:t>
            </w:r>
          </w:p>
        </w:tc>
        <w:tc>
          <w:tcPr>
            <w:tcW w:w="1800" w:type="dxa"/>
            <w:shd w:val="clear" w:color="auto" w:fill="F2F2F2"/>
            <w:tcMar>
              <w:top w:w="60" w:type="dxa"/>
              <w:left w:w="100" w:type="dxa"/>
              <w:bottom w:w="60" w:type="dxa"/>
              <w:right w:w="100" w:type="dxa"/>
            </w:tcMar>
          </w:tcPr>
          <w:p w14:paraId="0568DE2E"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23202FA7" w14:textId="77777777" w:rsidR="00ED558C" w:rsidRPr="00081CC3" w:rsidRDefault="00ED558C">
            <w:pPr>
              <w:spacing w:before="40" w:after="40" w:line="252" w:lineRule="auto"/>
              <w:rPr>
                <w:rFonts w:asciiTheme="majorBidi" w:hAnsiTheme="majorBidi" w:cstheme="majorBidi"/>
              </w:rPr>
            </w:pPr>
          </w:p>
        </w:tc>
      </w:tr>
      <w:tr w:rsidR="00ED558C" w:rsidRPr="00081CC3" w14:paraId="2707D356" w14:textId="77777777">
        <w:tblPrEx>
          <w:tblCellMar>
            <w:top w:w="0" w:type="dxa"/>
            <w:bottom w:w="0" w:type="dxa"/>
          </w:tblCellMar>
        </w:tblPrEx>
        <w:tc>
          <w:tcPr>
            <w:tcW w:w="3200" w:type="dxa"/>
            <w:tcMar>
              <w:top w:w="60" w:type="dxa"/>
              <w:left w:w="100" w:type="dxa"/>
              <w:bottom w:w="60" w:type="dxa"/>
              <w:right w:w="100" w:type="dxa"/>
            </w:tcMar>
          </w:tcPr>
          <w:p w14:paraId="7C8291C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2.4.2 Page Titled (Level A)</w:t>
            </w:r>
          </w:p>
        </w:tc>
        <w:tc>
          <w:tcPr>
            <w:tcW w:w="1800" w:type="dxa"/>
            <w:tcMar>
              <w:top w:w="60" w:type="dxa"/>
              <w:left w:w="100" w:type="dxa"/>
              <w:bottom w:w="60" w:type="dxa"/>
              <w:right w:w="100" w:type="dxa"/>
            </w:tcMar>
          </w:tcPr>
          <w:p w14:paraId="381F2B34"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1EC92E74" w14:textId="77777777" w:rsidR="00ED558C" w:rsidRPr="00081CC3" w:rsidRDefault="00ED558C">
            <w:pPr>
              <w:spacing w:before="40" w:after="40" w:line="252" w:lineRule="auto"/>
              <w:rPr>
                <w:rFonts w:asciiTheme="majorBidi" w:hAnsiTheme="majorBidi" w:cstheme="majorBidi"/>
              </w:rPr>
            </w:pPr>
          </w:p>
        </w:tc>
      </w:tr>
      <w:tr w:rsidR="00ED558C" w:rsidRPr="00081CC3" w14:paraId="5E14C3B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24350B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lastRenderedPageBreak/>
              <w:t>2.4.3 Focus Order (Level A)</w:t>
            </w:r>
          </w:p>
        </w:tc>
        <w:tc>
          <w:tcPr>
            <w:tcW w:w="1800" w:type="dxa"/>
            <w:shd w:val="clear" w:color="auto" w:fill="F2F2F2"/>
            <w:tcMar>
              <w:top w:w="60" w:type="dxa"/>
              <w:left w:w="100" w:type="dxa"/>
              <w:bottom w:w="60" w:type="dxa"/>
              <w:right w:w="100" w:type="dxa"/>
            </w:tcMar>
          </w:tcPr>
          <w:p w14:paraId="1B7DACAB"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F55EA92" w14:textId="77777777" w:rsidR="00ED558C" w:rsidRPr="00081CC3" w:rsidRDefault="00ED558C">
            <w:pPr>
              <w:spacing w:before="40" w:after="40" w:line="252" w:lineRule="auto"/>
              <w:rPr>
                <w:rFonts w:asciiTheme="majorBidi" w:hAnsiTheme="majorBidi" w:cstheme="majorBidi"/>
              </w:rPr>
            </w:pPr>
          </w:p>
        </w:tc>
      </w:tr>
      <w:tr w:rsidR="00ED558C" w:rsidRPr="00081CC3" w14:paraId="470D97F8" w14:textId="77777777">
        <w:tblPrEx>
          <w:tblCellMar>
            <w:top w:w="0" w:type="dxa"/>
            <w:bottom w:w="0" w:type="dxa"/>
          </w:tblCellMar>
        </w:tblPrEx>
        <w:tc>
          <w:tcPr>
            <w:tcW w:w="3200" w:type="dxa"/>
            <w:tcMar>
              <w:top w:w="60" w:type="dxa"/>
              <w:left w:w="100" w:type="dxa"/>
              <w:bottom w:w="60" w:type="dxa"/>
              <w:right w:w="100" w:type="dxa"/>
            </w:tcMar>
          </w:tcPr>
          <w:p w14:paraId="5DA469A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2.4.4 Link Purpose (In Context) (Level A)</w:t>
            </w:r>
          </w:p>
        </w:tc>
        <w:tc>
          <w:tcPr>
            <w:tcW w:w="1800" w:type="dxa"/>
            <w:tcMar>
              <w:top w:w="60" w:type="dxa"/>
              <w:left w:w="100" w:type="dxa"/>
              <w:bottom w:w="60" w:type="dxa"/>
              <w:right w:w="100" w:type="dxa"/>
            </w:tcMar>
          </w:tcPr>
          <w:p w14:paraId="07759A97"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45B83672" w14:textId="77777777" w:rsidR="00ED558C" w:rsidRPr="00081CC3" w:rsidRDefault="00ED558C">
            <w:pPr>
              <w:spacing w:before="40" w:after="40" w:line="252" w:lineRule="auto"/>
              <w:rPr>
                <w:rFonts w:asciiTheme="majorBidi" w:hAnsiTheme="majorBidi" w:cstheme="majorBidi"/>
              </w:rPr>
            </w:pPr>
          </w:p>
        </w:tc>
      </w:tr>
      <w:tr w:rsidR="00ED558C" w:rsidRPr="00081CC3" w14:paraId="2AB2158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F8BD5C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2.5.1 Pointer Gestures (Level A 2.1 only)</w:t>
            </w:r>
          </w:p>
        </w:tc>
        <w:tc>
          <w:tcPr>
            <w:tcW w:w="1800" w:type="dxa"/>
            <w:shd w:val="clear" w:color="auto" w:fill="F2F2F2"/>
            <w:tcMar>
              <w:top w:w="60" w:type="dxa"/>
              <w:left w:w="100" w:type="dxa"/>
              <w:bottom w:w="60" w:type="dxa"/>
              <w:right w:w="100" w:type="dxa"/>
            </w:tcMar>
          </w:tcPr>
          <w:p w14:paraId="62959846"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FFF92DE" w14:textId="77777777" w:rsidR="00ED558C" w:rsidRPr="00081CC3" w:rsidRDefault="00ED558C">
            <w:pPr>
              <w:spacing w:before="40" w:after="40" w:line="252" w:lineRule="auto"/>
              <w:rPr>
                <w:rFonts w:asciiTheme="majorBidi" w:hAnsiTheme="majorBidi" w:cstheme="majorBidi"/>
              </w:rPr>
            </w:pPr>
          </w:p>
        </w:tc>
      </w:tr>
      <w:tr w:rsidR="00ED558C" w:rsidRPr="00081CC3" w14:paraId="233CCF65" w14:textId="77777777">
        <w:tblPrEx>
          <w:tblCellMar>
            <w:top w:w="0" w:type="dxa"/>
            <w:bottom w:w="0" w:type="dxa"/>
          </w:tblCellMar>
        </w:tblPrEx>
        <w:tc>
          <w:tcPr>
            <w:tcW w:w="3200" w:type="dxa"/>
            <w:tcMar>
              <w:top w:w="60" w:type="dxa"/>
              <w:left w:w="100" w:type="dxa"/>
              <w:bottom w:w="60" w:type="dxa"/>
              <w:right w:w="100" w:type="dxa"/>
            </w:tcMar>
          </w:tcPr>
          <w:p w14:paraId="0CF0D5C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2.5.2 Pointer Cancellation (Level A 2.1 only)</w:t>
            </w:r>
          </w:p>
        </w:tc>
        <w:tc>
          <w:tcPr>
            <w:tcW w:w="1800" w:type="dxa"/>
            <w:tcMar>
              <w:top w:w="60" w:type="dxa"/>
              <w:left w:w="100" w:type="dxa"/>
              <w:bottom w:w="60" w:type="dxa"/>
              <w:right w:w="100" w:type="dxa"/>
            </w:tcMar>
          </w:tcPr>
          <w:p w14:paraId="0E46F9AF"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3E56ABE" w14:textId="77777777" w:rsidR="00ED558C" w:rsidRPr="00081CC3" w:rsidRDefault="00ED558C">
            <w:pPr>
              <w:spacing w:before="40" w:after="40" w:line="252" w:lineRule="auto"/>
              <w:rPr>
                <w:rFonts w:asciiTheme="majorBidi" w:hAnsiTheme="majorBidi" w:cstheme="majorBidi"/>
              </w:rPr>
            </w:pPr>
          </w:p>
        </w:tc>
      </w:tr>
      <w:tr w:rsidR="00ED558C" w:rsidRPr="00081CC3" w14:paraId="3CE5983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EED1D6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2.5.3 Label in Name (Level A 2.1 only)</w:t>
            </w:r>
          </w:p>
        </w:tc>
        <w:tc>
          <w:tcPr>
            <w:tcW w:w="1800" w:type="dxa"/>
            <w:shd w:val="clear" w:color="auto" w:fill="F2F2F2"/>
            <w:tcMar>
              <w:top w:w="60" w:type="dxa"/>
              <w:left w:w="100" w:type="dxa"/>
              <w:bottom w:w="60" w:type="dxa"/>
              <w:right w:w="100" w:type="dxa"/>
            </w:tcMar>
          </w:tcPr>
          <w:p w14:paraId="198DA561"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6A0E2D1D" w14:textId="77777777" w:rsidR="00ED558C" w:rsidRPr="00081CC3" w:rsidRDefault="00ED558C">
            <w:pPr>
              <w:spacing w:before="40" w:after="40" w:line="252" w:lineRule="auto"/>
              <w:rPr>
                <w:rFonts w:asciiTheme="majorBidi" w:hAnsiTheme="majorBidi" w:cstheme="majorBidi"/>
              </w:rPr>
            </w:pPr>
          </w:p>
        </w:tc>
      </w:tr>
      <w:tr w:rsidR="00ED558C" w:rsidRPr="00081CC3" w14:paraId="3C3E942C" w14:textId="77777777">
        <w:tblPrEx>
          <w:tblCellMar>
            <w:top w:w="0" w:type="dxa"/>
            <w:bottom w:w="0" w:type="dxa"/>
          </w:tblCellMar>
        </w:tblPrEx>
        <w:tc>
          <w:tcPr>
            <w:tcW w:w="3200" w:type="dxa"/>
            <w:tcMar>
              <w:top w:w="60" w:type="dxa"/>
              <w:left w:w="100" w:type="dxa"/>
              <w:bottom w:w="60" w:type="dxa"/>
              <w:right w:w="100" w:type="dxa"/>
            </w:tcMar>
          </w:tcPr>
          <w:p w14:paraId="4F0C3D6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2.5.4 Motion Actuation (Level A 2.1 only)</w:t>
            </w:r>
          </w:p>
        </w:tc>
        <w:tc>
          <w:tcPr>
            <w:tcW w:w="1800" w:type="dxa"/>
            <w:tcMar>
              <w:top w:w="60" w:type="dxa"/>
              <w:left w:w="100" w:type="dxa"/>
              <w:bottom w:w="60" w:type="dxa"/>
              <w:right w:w="100" w:type="dxa"/>
            </w:tcMar>
          </w:tcPr>
          <w:p w14:paraId="239D968E"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FA58725" w14:textId="77777777" w:rsidR="00ED558C" w:rsidRPr="00081CC3" w:rsidRDefault="00ED558C">
            <w:pPr>
              <w:spacing w:before="40" w:after="40" w:line="252" w:lineRule="auto"/>
              <w:rPr>
                <w:rFonts w:asciiTheme="majorBidi" w:hAnsiTheme="majorBidi" w:cstheme="majorBidi"/>
              </w:rPr>
            </w:pPr>
          </w:p>
        </w:tc>
      </w:tr>
      <w:tr w:rsidR="00ED558C" w:rsidRPr="00081CC3" w14:paraId="49068BA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7C72E0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3.1.1 Language of Page (Level A)</w:t>
            </w:r>
          </w:p>
        </w:tc>
        <w:tc>
          <w:tcPr>
            <w:tcW w:w="1800" w:type="dxa"/>
            <w:shd w:val="clear" w:color="auto" w:fill="F2F2F2"/>
            <w:tcMar>
              <w:top w:w="60" w:type="dxa"/>
              <w:left w:w="100" w:type="dxa"/>
              <w:bottom w:w="60" w:type="dxa"/>
              <w:right w:w="100" w:type="dxa"/>
            </w:tcMar>
          </w:tcPr>
          <w:p w14:paraId="3F3DBEC6"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ECC91EA" w14:textId="77777777" w:rsidR="00ED558C" w:rsidRPr="00081CC3" w:rsidRDefault="00ED558C">
            <w:pPr>
              <w:spacing w:before="40" w:after="40" w:line="252" w:lineRule="auto"/>
              <w:rPr>
                <w:rFonts w:asciiTheme="majorBidi" w:hAnsiTheme="majorBidi" w:cstheme="majorBidi"/>
              </w:rPr>
            </w:pPr>
          </w:p>
        </w:tc>
      </w:tr>
      <w:tr w:rsidR="00ED558C" w:rsidRPr="00081CC3" w14:paraId="6D0574B6" w14:textId="77777777">
        <w:tblPrEx>
          <w:tblCellMar>
            <w:top w:w="0" w:type="dxa"/>
            <w:bottom w:w="0" w:type="dxa"/>
          </w:tblCellMar>
        </w:tblPrEx>
        <w:tc>
          <w:tcPr>
            <w:tcW w:w="3200" w:type="dxa"/>
            <w:tcMar>
              <w:top w:w="60" w:type="dxa"/>
              <w:left w:w="100" w:type="dxa"/>
              <w:bottom w:w="60" w:type="dxa"/>
              <w:right w:w="100" w:type="dxa"/>
            </w:tcMar>
          </w:tcPr>
          <w:p w14:paraId="1B27A69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3.2.1 On Focus (Level A)</w:t>
            </w:r>
          </w:p>
        </w:tc>
        <w:tc>
          <w:tcPr>
            <w:tcW w:w="1800" w:type="dxa"/>
            <w:tcMar>
              <w:top w:w="60" w:type="dxa"/>
              <w:left w:w="100" w:type="dxa"/>
              <w:bottom w:w="60" w:type="dxa"/>
              <w:right w:w="100" w:type="dxa"/>
            </w:tcMar>
          </w:tcPr>
          <w:p w14:paraId="5B2E8F13"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433A9CA" w14:textId="77777777" w:rsidR="00ED558C" w:rsidRPr="00081CC3" w:rsidRDefault="00ED558C">
            <w:pPr>
              <w:spacing w:before="40" w:after="40" w:line="252" w:lineRule="auto"/>
              <w:rPr>
                <w:rFonts w:asciiTheme="majorBidi" w:hAnsiTheme="majorBidi" w:cstheme="majorBidi"/>
              </w:rPr>
            </w:pPr>
          </w:p>
        </w:tc>
      </w:tr>
      <w:tr w:rsidR="00ED558C" w:rsidRPr="00081CC3" w14:paraId="67E074BD"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55B4B2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3.2.2 On Input (Level A)</w:t>
            </w:r>
          </w:p>
        </w:tc>
        <w:tc>
          <w:tcPr>
            <w:tcW w:w="1800" w:type="dxa"/>
            <w:shd w:val="clear" w:color="auto" w:fill="F2F2F2"/>
            <w:tcMar>
              <w:top w:w="60" w:type="dxa"/>
              <w:left w:w="100" w:type="dxa"/>
              <w:bottom w:w="60" w:type="dxa"/>
              <w:right w:w="100" w:type="dxa"/>
            </w:tcMar>
          </w:tcPr>
          <w:p w14:paraId="1A5ED357"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2DE5E9D" w14:textId="77777777" w:rsidR="00ED558C" w:rsidRPr="00081CC3" w:rsidRDefault="00ED558C">
            <w:pPr>
              <w:spacing w:before="40" w:after="40" w:line="252" w:lineRule="auto"/>
              <w:rPr>
                <w:rFonts w:asciiTheme="majorBidi" w:hAnsiTheme="majorBidi" w:cstheme="majorBidi"/>
              </w:rPr>
            </w:pPr>
          </w:p>
        </w:tc>
      </w:tr>
      <w:tr w:rsidR="00ED558C" w:rsidRPr="00081CC3" w14:paraId="4CDAF46D" w14:textId="77777777">
        <w:tblPrEx>
          <w:tblCellMar>
            <w:top w:w="0" w:type="dxa"/>
            <w:bottom w:w="0" w:type="dxa"/>
          </w:tblCellMar>
        </w:tblPrEx>
        <w:tc>
          <w:tcPr>
            <w:tcW w:w="3200" w:type="dxa"/>
            <w:tcMar>
              <w:top w:w="60" w:type="dxa"/>
              <w:left w:w="100" w:type="dxa"/>
              <w:bottom w:w="60" w:type="dxa"/>
              <w:right w:w="100" w:type="dxa"/>
            </w:tcMar>
          </w:tcPr>
          <w:p w14:paraId="28EB705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3.3.1 Error Identification (Level A)</w:t>
            </w:r>
          </w:p>
        </w:tc>
        <w:tc>
          <w:tcPr>
            <w:tcW w:w="1800" w:type="dxa"/>
            <w:tcMar>
              <w:top w:w="60" w:type="dxa"/>
              <w:left w:w="100" w:type="dxa"/>
              <w:bottom w:w="60" w:type="dxa"/>
              <w:right w:w="100" w:type="dxa"/>
            </w:tcMar>
          </w:tcPr>
          <w:p w14:paraId="6B41B935"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36B0CE8" w14:textId="77777777" w:rsidR="00ED558C" w:rsidRPr="00081CC3" w:rsidRDefault="00ED558C">
            <w:pPr>
              <w:spacing w:before="40" w:after="40" w:line="252" w:lineRule="auto"/>
              <w:rPr>
                <w:rFonts w:asciiTheme="majorBidi" w:hAnsiTheme="majorBidi" w:cstheme="majorBidi"/>
              </w:rPr>
            </w:pPr>
          </w:p>
        </w:tc>
      </w:tr>
      <w:tr w:rsidR="00ED558C" w:rsidRPr="00081CC3" w14:paraId="3D5D0AF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6DFD2C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3.3.2 Labels or Instructions (Level A)</w:t>
            </w:r>
          </w:p>
        </w:tc>
        <w:tc>
          <w:tcPr>
            <w:tcW w:w="1800" w:type="dxa"/>
            <w:shd w:val="clear" w:color="auto" w:fill="F2F2F2"/>
            <w:tcMar>
              <w:top w:w="60" w:type="dxa"/>
              <w:left w:w="100" w:type="dxa"/>
              <w:bottom w:w="60" w:type="dxa"/>
              <w:right w:w="100" w:type="dxa"/>
            </w:tcMar>
          </w:tcPr>
          <w:p w14:paraId="53A56286"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0AC186CD" w14:textId="77777777" w:rsidR="00ED558C" w:rsidRPr="00081CC3" w:rsidRDefault="00ED558C">
            <w:pPr>
              <w:spacing w:before="40" w:after="40" w:line="252" w:lineRule="auto"/>
              <w:rPr>
                <w:rFonts w:asciiTheme="majorBidi" w:hAnsiTheme="majorBidi" w:cstheme="majorBidi"/>
              </w:rPr>
            </w:pPr>
          </w:p>
        </w:tc>
      </w:tr>
      <w:tr w:rsidR="00ED558C" w:rsidRPr="00081CC3" w14:paraId="00FF014A" w14:textId="77777777">
        <w:tblPrEx>
          <w:tblCellMar>
            <w:top w:w="0" w:type="dxa"/>
            <w:bottom w:w="0" w:type="dxa"/>
          </w:tblCellMar>
        </w:tblPrEx>
        <w:tc>
          <w:tcPr>
            <w:tcW w:w="3200" w:type="dxa"/>
            <w:tcMar>
              <w:top w:w="60" w:type="dxa"/>
              <w:left w:w="100" w:type="dxa"/>
              <w:bottom w:w="60" w:type="dxa"/>
              <w:right w:w="100" w:type="dxa"/>
            </w:tcMar>
          </w:tcPr>
          <w:p w14:paraId="357A6AD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4.1.1 Parsing (Level A)</w:t>
            </w:r>
          </w:p>
        </w:tc>
        <w:tc>
          <w:tcPr>
            <w:tcW w:w="1800" w:type="dxa"/>
            <w:tcMar>
              <w:top w:w="60" w:type="dxa"/>
              <w:left w:w="100" w:type="dxa"/>
              <w:bottom w:w="60" w:type="dxa"/>
              <w:right w:w="100" w:type="dxa"/>
            </w:tcMar>
          </w:tcPr>
          <w:p w14:paraId="34609989"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78EEECCA" w14:textId="77777777" w:rsidR="00ED558C" w:rsidRPr="00081CC3" w:rsidRDefault="00ED558C">
            <w:pPr>
              <w:spacing w:before="40" w:after="40" w:line="252" w:lineRule="auto"/>
              <w:rPr>
                <w:rFonts w:asciiTheme="majorBidi" w:hAnsiTheme="majorBidi" w:cstheme="majorBidi"/>
              </w:rPr>
            </w:pPr>
          </w:p>
        </w:tc>
      </w:tr>
      <w:tr w:rsidR="00ED558C" w:rsidRPr="00081CC3" w14:paraId="0268B31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1E129C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4.1.2 Name, Role, Value (Level A)</w:t>
            </w:r>
          </w:p>
        </w:tc>
        <w:tc>
          <w:tcPr>
            <w:tcW w:w="1800" w:type="dxa"/>
            <w:shd w:val="clear" w:color="auto" w:fill="F2F2F2"/>
            <w:tcMar>
              <w:top w:w="60" w:type="dxa"/>
              <w:left w:w="100" w:type="dxa"/>
              <w:bottom w:w="60" w:type="dxa"/>
              <w:right w:w="100" w:type="dxa"/>
            </w:tcMar>
          </w:tcPr>
          <w:p w14:paraId="460BC1F5"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C1CA813" w14:textId="77777777" w:rsidR="00ED558C" w:rsidRPr="00081CC3" w:rsidRDefault="00ED558C">
            <w:pPr>
              <w:spacing w:before="40" w:after="40" w:line="252" w:lineRule="auto"/>
              <w:rPr>
                <w:rFonts w:asciiTheme="majorBidi" w:hAnsiTheme="majorBidi" w:cstheme="majorBidi"/>
              </w:rPr>
            </w:pPr>
          </w:p>
        </w:tc>
      </w:tr>
    </w:tbl>
    <w:p w14:paraId="05ABA9E4"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25A14136" w14:textId="77777777" w:rsidR="00ED558C" w:rsidRPr="00081CC3" w:rsidRDefault="00000000">
      <w:pPr>
        <w:pStyle w:val="Heading2"/>
        <w:spacing w:before="260" w:after="120"/>
        <w:rPr>
          <w:rFonts w:asciiTheme="majorBidi" w:hAnsiTheme="majorBidi" w:cstheme="majorBidi"/>
          <w:color w:val="auto"/>
        </w:rPr>
      </w:pPr>
      <w:bookmarkStart w:id="17" w:name="_Toc236658413"/>
      <w:r w:rsidRPr="00081CC3">
        <w:rPr>
          <w:rFonts w:asciiTheme="majorBidi" w:hAnsiTheme="majorBidi" w:cstheme="majorBidi"/>
          <w:b/>
          <w:bCs/>
          <w:color w:val="auto"/>
        </w:rPr>
        <w:lastRenderedPageBreak/>
        <w:t>Table 2. Success Criteria, Level AA</w:t>
      </w:r>
      <w:bookmarkEnd w:id="17"/>
    </w:p>
    <w:p w14:paraId="364F73A0"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Level AA is the conformance target referenced by Revised Section 508, EN 301 549, and the great majority of procurement requirements. It is the practical bar for this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D558C" w:rsidRPr="00081CC3" w14:paraId="5C84252A"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2113828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Criteria</w:t>
            </w:r>
          </w:p>
        </w:tc>
        <w:tc>
          <w:tcPr>
            <w:tcW w:w="1800" w:type="dxa"/>
            <w:shd w:val="clear" w:color="auto" w:fill="1F3864"/>
            <w:tcMar>
              <w:top w:w="60" w:type="dxa"/>
              <w:left w:w="100" w:type="dxa"/>
              <w:bottom w:w="60" w:type="dxa"/>
              <w:right w:w="100" w:type="dxa"/>
            </w:tcMar>
          </w:tcPr>
          <w:p w14:paraId="048241A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Conformance Level</w:t>
            </w:r>
          </w:p>
        </w:tc>
        <w:tc>
          <w:tcPr>
            <w:tcW w:w="4360" w:type="dxa"/>
            <w:shd w:val="clear" w:color="auto" w:fill="1F3864"/>
            <w:tcMar>
              <w:top w:w="60" w:type="dxa"/>
              <w:left w:w="100" w:type="dxa"/>
              <w:bottom w:w="60" w:type="dxa"/>
              <w:right w:w="100" w:type="dxa"/>
            </w:tcMar>
          </w:tcPr>
          <w:p w14:paraId="141DF67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Remarks and Explanations</w:t>
            </w:r>
          </w:p>
        </w:tc>
      </w:tr>
      <w:tr w:rsidR="00ED558C" w:rsidRPr="00081CC3" w14:paraId="69EA7159" w14:textId="77777777">
        <w:tblPrEx>
          <w:tblCellMar>
            <w:top w:w="0" w:type="dxa"/>
            <w:bottom w:w="0" w:type="dxa"/>
          </w:tblCellMar>
        </w:tblPrEx>
        <w:tc>
          <w:tcPr>
            <w:tcW w:w="3200" w:type="dxa"/>
            <w:tcMar>
              <w:top w:w="60" w:type="dxa"/>
              <w:left w:w="100" w:type="dxa"/>
              <w:bottom w:w="60" w:type="dxa"/>
              <w:right w:w="100" w:type="dxa"/>
            </w:tcMar>
          </w:tcPr>
          <w:p w14:paraId="5492AD7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1.2.4 Captions (Live) (Level AA)</w:t>
            </w:r>
          </w:p>
        </w:tc>
        <w:tc>
          <w:tcPr>
            <w:tcW w:w="1800" w:type="dxa"/>
            <w:tcMar>
              <w:top w:w="60" w:type="dxa"/>
              <w:left w:w="100" w:type="dxa"/>
              <w:bottom w:w="60" w:type="dxa"/>
              <w:right w:w="100" w:type="dxa"/>
            </w:tcMar>
          </w:tcPr>
          <w:p w14:paraId="1A15E668"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534E963" w14:textId="77777777" w:rsidR="00ED558C" w:rsidRPr="00081CC3" w:rsidRDefault="00ED558C">
            <w:pPr>
              <w:spacing w:before="40" w:after="40" w:line="252" w:lineRule="auto"/>
              <w:rPr>
                <w:rFonts w:asciiTheme="majorBidi" w:hAnsiTheme="majorBidi" w:cstheme="majorBidi"/>
              </w:rPr>
            </w:pPr>
          </w:p>
        </w:tc>
      </w:tr>
      <w:tr w:rsidR="00ED558C" w:rsidRPr="00081CC3" w14:paraId="0EE2F47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20B633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1.2.5 Audio Description (Prerecorded) (Level AA)</w:t>
            </w:r>
          </w:p>
        </w:tc>
        <w:tc>
          <w:tcPr>
            <w:tcW w:w="1800" w:type="dxa"/>
            <w:shd w:val="clear" w:color="auto" w:fill="F2F2F2"/>
            <w:tcMar>
              <w:top w:w="60" w:type="dxa"/>
              <w:left w:w="100" w:type="dxa"/>
              <w:bottom w:w="60" w:type="dxa"/>
              <w:right w:w="100" w:type="dxa"/>
            </w:tcMar>
          </w:tcPr>
          <w:p w14:paraId="69EAD0F5"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05F30E0" w14:textId="77777777" w:rsidR="00ED558C" w:rsidRPr="00081CC3" w:rsidRDefault="00ED558C">
            <w:pPr>
              <w:spacing w:before="40" w:after="40" w:line="252" w:lineRule="auto"/>
              <w:rPr>
                <w:rFonts w:asciiTheme="majorBidi" w:hAnsiTheme="majorBidi" w:cstheme="majorBidi"/>
              </w:rPr>
            </w:pPr>
          </w:p>
        </w:tc>
      </w:tr>
      <w:tr w:rsidR="00ED558C" w:rsidRPr="00081CC3" w14:paraId="71D7EAF3" w14:textId="77777777">
        <w:tblPrEx>
          <w:tblCellMar>
            <w:top w:w="0" w:type="dxa"/>
            <w:bottom w:w="0" w:type="dxa"/>
          </w:tblCellMar>
        </w:tblPrEx>
        <w:tc>
          <w:tcPr>
            <w:tcW w:w="3200" w:type="dxa"/>
            <w:tcMar>
              <w:top w:w="60" w:type="dxa"/>
              <w:left w:w="100" w:type="dxa"/>
              <w:bottom w:w="60" w:type="dxa"/>
              <w:right w:w="100" w:type="dxa"/>
            </w:tcMar>
          </w:tcPr>
          <w:p w14:paraId="33C9531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1.3.4 Orientation (Level AA 2.1 only)</w:t>
            </w:r>
          </w:p>
        </w:tc>
        <w:tc>
          <w:tcPr>
            <w:tcW w:w="1800" w:type="dxa"/>
            <w:tcMar>
              <w:top w:w="60" w:type="dxa"/>
              <w:left w:w="100" w:type="dxa"/>
              <w:bottom w:w="60" w:type="dxa"/>
              <w:right w:w="100" w:type="dxa"/>
            </w:tcMar>
          </w:tcPr>
          <w:p w14:paraId="4D84AB36"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75A91001" w14:textId="77777777" w:rsidR="00ED558C" w:rsidRPr="00081CC3" w:rsidRDefault="00ED558C">
            <w:pPr>
              <w:spacing w:before="40" w:after="40" w:line="252" w:lineRule="auto"/>
              <w:rPr>
                <w:rFonts w:asciiTheme="majorBidi" w:hAnsiTheme="majorBidi" w:cstheme="majorBidi"/>
              </w:rPr>
            </w:pPr>
          </w:p>
        </w:tc>
      </w:tr>
      <w:tr w:rsidR="00ED558C" w:rsidRPr="00081CC3" w14:paraId="135CF5C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35D5E6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1.3.5 Identify Input Purpose (Level AA 2.1 only)</w:t>
            </w:r>
          </w:p>
        </w:tc>
        <w:tc>
          <w:tcPr>
            <w:tcW w:w="1800" w:type="dxa"/>
            <w:shd w:val="clear" w:color="auto" w:fill="F2F2F2"/>
            <w:tcMar>
              <w:top w:w="60" w:type="dxa"/>
              <w:left w:w="100" w:type="dxa"/>
              <w:bottom w:w="60" w:type="dxa"/>
              <w:right w:w="100" w:type="dxa"/>
            </w:tcMar>
          </w:tcPr>
          <w:p w14:paraId="2FFB14BF"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E57A4E0" w14:textId="77777777" w:rsidR="00ED558C" w:rsidRPr="00081CC3" w:rsidRDefault="00ED558C">
            <w:pPr>
              <w:spacing w:before="40" w:after="40" w:line="252" w:lineRule="auto"/>
              <w:rPr>
                <w:rFonts w:asciiTheme="majorBidi" w:hAnsiTheme="majorBidi" w:cstheme="majorBidi"/>
              </w:rPr>
            </w:pPr>
          </w:p>
        </w:tc>
      </w:tr>
      <w:tr w:rsidR="00ED558C" w:rsidRPr="00081CC3" w14:paraId="4128AAFA" w14:textId="77777777">
        <w:tblPrEx>
          <w:tblCellMar>
            <w:top w:w="0" w:type="dxa"/>
            <w:bottom w:w="0" w:type="dxa"/>
          </w:tblCellMar>
        </w:tblPrEx>
        <w:tc>
          <w:tcPr>
            <w:tcW w:w="3200" w:type="dxa"/>
            <w:tcMar>
              <w:top w:w="60" w:type="dxa"/>
              <w:left w:w="100" w:type="dxa"/>
              <w:bottom w:w="60" w:type="dxa"/>
              <w:right w:w="100" w:type="dxa"/>
            </w:tcMar>
          </w:tcPr>
          <w:p w14:paraId="704D82F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1.4.3 Contrast (Minimum) (Level AA)</w:t>
            </w:r>
          </w:p>
        </w:tc>
        <w:tc>
          <w:tcPr>
            <w:tcW w:w="1800" w:type="dxa"/>
            <w:tcMar>
              <w:top w:w="60" w:type="dxa"/>
              <w:left w:w="100" w:type="dxa"/>
              <w:bottom w:w="60" w:type="dxa"/>
              <w:right w:w="100" w:type="dxa"/>
            </w:tcMar>
          </w:tcPr>
          <w:p w14:paraId="68A56BD5"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D26B634" w14:textId="77777777" w:rsidR="00ED558C" w:rsidRPr="00081CC3" w:rsidRDefault="00ED558C">
            <w:pPr>
              <w:spacing w:before="40" w:after="40" w:line="252" w:lineRule="auto"/>
              <w:rPr>
                <w:rFonts w:asciiTheme="majorBidi" w:hAnsiTheme="majorBidi" w:cstheme="majorBidi"/>
              </w:rPr>
            </w:pPr>
          </w:p>
        </w:tc>
      </w:tr>
      <w:tr w:rsidR="00ED558C" w:rsidRPr="00081CC3" w14:paraId="40A9D67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0341A9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1.4.4 Resize Text (Level AA)</w:t>
            </w:r>
          </w:p>
        </w:tc>
        <w:tc>
          <w:tcPr>
            <w:tcW w:w="1800" w:type="dxa"/>
            <w:shd w:val="clear" w:color="auto" w:fill="F2F2F2"/>
            <w:tcMar>
              <w:top w:w="60" w:type="dxa"/>
              <w:left w:w="100" w:type="dxa"/>
              <w:bottom w:w="60" w:type="dxa"/>
              <w:right w:w="100" w:type="dxa"/>
            </w:tcMar>
          </w:tcPr>
          <w:p w14:paraId="79ED615B"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22BCD0FA" w14:textId="77777777" w:rsidR="00ED558C" w:rsidRPr="00081CC3" w:rsidRDefault="00ED558C">
            <w:pPr>
              <w:spacing w:before="40" w:after="40" w:line="252" w:lineRule="auto"/>
              <w:rPr>
                <w:rFonts w:asciiTheme="majorBidi" w:hAnsiTheme="majorBidi" w:cstheme="majorBidi"/>
              </w:rPr>
            </w:pPr>
          </w:p>
        </w:tc>
      </w:tr>
      <w:tr w:rsidR="00ED558C" w:rsidRPr="00081CC3" w14:paraId="00964D7E" w14:textId="77777777">
        <w:tblPrEx>
          <w:tblCellMar>
            <w:top w:w="0" w:type="dxa"/>
            <w:bottom w:w="0" w:type="dxa"/>
          </w:tblCellMar>
        </w:tblPrEx>
        <w:tc>
          <w:tcPr>
            <w:tcW w:w="3200" w:type="dxa"/>
            <w:tcMar>
              <w:top w:w="60" w:type="dxa"/>
              <w:left w:w="100" w:type="dxa"/>
              <w:bottom w:w="60" w:type="dxa"/>
              <w:right w:w="100" w:type="dxa"/>
            </w:tcMar>
          </w:tcPr>
          <w:p w14:paraId="4E9596A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1.4.5 Images of Text (Level AA)</w:t>
            </w:r>
          </w:p>
        </w:tc>
        <w:tc>
          <w:tcPr>
            <w:tcW w:w="1800" w:type="dxa"/>
            <w:tcMar>
              <w:top w:w="60" w:type="dxa"/>
              <w:left w:w="100" w:type="dxa"/>
              <w:bottom w:w="60" w:type="dxa"/>
              <w:right w:w="100" w:type="dxa"/>
            </w:tcMar>
          </w:tcPr>
          <w:p w14:paraId="5BC1756F"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7C30B54" w14:textId="77777777" w:rsidR="00ED558C" w:rsidRPr="00081CC3" w:rsidRDefault="00ED558C">
            <w:pPr>
              <w:spacing w:before="40" w:after="40" w:line="252" w:lineRule="auto"/>
              <w:rPr>
                <w:rFonts w:asciiTheme="majorBidi" w:hAnsiTheme="majorBidi" w:cstheme="majorBidi"/>
              </w:rPr>
            </w:pPr>
          </w:p>
        </w:tc>
      </w:tr>
      <w:tr w:rsidR="00ED558C" w:rsidRPr="00081CC3" w14:paraId="108FCE5B"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127823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1.4.10 Reflow (Level AA 2.1 only)</w:t>
            </w:r>
          </w:p>
        </w:tc>
        <w:tc>
          <w:tcPr>
            <w:tcW w:w="1800" w:type="dxa"/>
            <w:shd w:val="clear" w:color="auto" w:fill="F2F2F2"/>
            <w:tcMar>
              <w:top w:w="60" w:type="dxa"/>
              <w:left w:w="100" w:type="dxa"/>
              <w:bottom w:w="60" w:type="dxa"/>
              <w:right w:w="100" w:type="dxa"/>
            </w:tcMar>
          </w:tcPr>
          <w:p w14:paraId="03BA33C0"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95FF03B" w14:textId="77777777" w:rsidR="00ED558C" w:rsidRPr="00081CC3" w:rsidRDefault="00ED558C">
            <w:pPr>
              <w:spacing w:before="40" w:after="40" w:line="252" w:lineRule="auto"/>
              <w:rPr>
                <w:rFonts w:asciiTheme="majorBidi" w:hAnsiTheme="majorBidi" w:cstheme="majorBidi"/>
              </w:rPr>
            </w:pPr>
          </w:p>
        </w:tc>
      </w:tr>
      <w:tr w:rsidR="00ED558C" w:rsidRPr="00081CC3" w14:paraId="5B8E45FB" w14:textId="77777777">
        <w:tblPrEx>
          <w:tblCellMar>
            <w:top w:w="0" w:type="dxa"/>
            <w:bottom w:w="0" w:type="dxa"/>
          </w:tblCellMar>
        </w:tblPrEx>
        <w:tc>
          <w:tcPr>
            <w:tcW w:w="3200" w:type="dxa"/>
            <w:tcMar>
              <w:top w:w="60" w:type="dxa"/>
              <w:left w:w="100" w:type="dxa"/>
              <w:bottom w:w="60" w:type="dxa"/>
              <w:right w:w="100" w:type="dxa"/>
            </w:tcMar>
          </w:tcPr>
          <w:p w14:paraId="77EC3CC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1.4.11 Non-text Contrast (Level AA 2.1 only)</w:t>
            </w:r>
          </w:p>
        </w:tc>
        <w:tc>
          <w:tcPr>
            <w:tcW w:w="1800" w:type="dxa"/>
            <w:tcMar>
              <w:top w:w="60" w:type="dxa"/>
              <w:left w:w="100" w:type="dxa"/>
              <w:bottom w:w="60" w:type="dxa"/>
              <w:right w:w="100" w:type="dxa"/>
            </w:tcMar>
          </w:tcPr>
          <w:p w14:paraId="3CE3A971"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4E836E3" w14:textId="77777777" w:rsidR="00ED558C" w:rsidRPr="00081CC3" w:rsidRDefault="00ED558C">
            <w:pPr>
              <w:spacing w:before="40" w:after="40" w:line="252" w:lineRule="auto"/>
              <w:rPr>
                <w:rFonts w:asciiTheme="majorBidi" w:hAnsiTheme="majorBidi" w:cstheme="majorBidi"/>
              </w:rPr>
            </w:pPr>
          </w:p>
        </w:tc>
      </w:tr>
      <w:tr w:rsidR="00ED558C" w:rsidRPr="00081CC3" w14:paraId="6EE93DD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C1F8BC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1.4.12 Text Spacing (Level AA 2.1 only)</w:t>
            </w:r>
          </w:p>
        </w:tc>
        <w:tc>
          <w:tcPr>
            <w:tcW w:w="1800" w:type="dxa"/>
            <w:shd w:val="clear" w:color="auto" w:fill="F2F2F2"/>
            <w:tcMar>
              <w:top w:w="60" w:type="dxa"/>
              <w:left w:w="100" w:type="dxa"/>
              <w:bottom w:w="60" w:type="dxa"/>
              <w:right w:w="100" w:type="dxa"/>
            </w:tcMar>
          </w:tcPr>
          <w:p w14:paraId="6141D962"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63D761E" w14:textId="77777777" w:rsidR="00ED558C" w:rsidRPr="00081CC3" w:rsidRDefault="00ED558C">
            <w:pPr>
              <w:spacing w:before="40" w:after="40" w:line="252" w:lineRule="auto"/>
              <w:rPr>
                <w:rFonts w:asciiTheme="majorBidi" w:hAnsiTheme="majorBidi" w:cstheme="majorBidi"/>
              </w:rPr>
            </w:pPr>
          </w:p>
        </w:tc>
      </w:tr>
      <w:tr w:rsidR="00ED558C" w:rsidRPr="00081CC3" w14:paraId="53D65FF1" w14:textId="77777777">
        <w:tblPrEx>
          <w:tblCellMar>
            <w:top w:w="0" w:type="dxa"/>
            <w:bottom w:w="0" w:type="dxa"/>
          </w:tblCellMar>
        </w:tblPrEx>
        <w:tc>
          <w:tcPr>
            <w:tcW w:w="3200" w:type="dxa"/>
            <w:tcMar>
              <w:top w:w="60" w:type="dxa"/>
              <w:left w:w="100" w:type="dxa"/>
              <w:bottom w:w="60" w:type="dxa"/>
              <w:right w:w="100" w:type="dxa"/>
            </w:tcMar>
          </w:tcPr>
          <w:p w14:paraId="04F6D60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1.4.13 Content on Hover or Focus (Level AA 2.1 only)</w:t>
            </w:r>
          </w:p>
        </w:tc>
        <w:tc>
          <w:tcPr>
            <w:tcW w:w="1800" w:type="dxa"/>
            <w:tcMar>
              <w:top w:w="60" w:type="dxa"/>
              <w:left w:w="100" w:type="dxa"/>
              <w:bottom w:w="60" w:type="dxa"/>
              <w:right w:w="100" w:type="dxa"/>
            </w:tcMar>
          </w:tcPr>
          <w:p w14:paraId="0C7E5BF6"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69A986C" w14:textId="77777777" w:rsidR="00ED558C" w:rsidRPr="00081CC3" w:rsidRDefault="00ED558C">
            <w:pPr>
              <w:spacing w:before="40" w:after="40" w:line="252" w:lineRule="auto"/>
              <w:rPr>
                <w:rFonts w:asciiTheme="majorBidi" w:hAnsiTheme="majorBidi" w:cstheme="majorBidi"/>
              </w:rPr>
            </w:pPr>
          </w:p>
        </w:tc>
      </w:tr>
      <w:tr w:rsidR="00ED558C" w:rsidRPr="00081CC3" w14:paraId="6528B03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22B924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2.4.5 Multiple Ways (Level AA)</w:t>
            </w:r>
          </w:p>
        </w:tc>
        <w:tc>
          <w:tcPr>
            <w:tcW w:w="1800" w:type="dxa"/>
            <w:shd w:val="clear" w:color="auto" w:fill="F2F2F2"/>
            <w:tcMar>
              <w:top w:w="60" w:type="dxa"/>
              <w:left w:w="100" w:type="dxa"/>
              <w:bottom w:w="60" w:type="dxa"/>
              <w:right w:w="100" w:type="dxa"/>
            </w:tcMar>
          </w:tcPr>
          <w:p w14:paraId="3C9816BF"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1AD6C83" w14:textId="77777777" w:rsidR="00ED558C" w:rsidRPr="00081CC3" w:rsidRDefault="00ED558C">
            <w:pPr>
              <w:spacing w:before="40" w:after="40" w:line="252" w:lineRule="auto"/>
              <w:rPr>
                <w:rFonts w:asciiTheme="majorBidi" w:hAnsiTheme="majorBidi" w:cstheme="majorBidi"/>
              </w:rPr>
            </w:pPr>
          </w:p>
        </w:tc>
      </w:tr>
      <w:tr w:rsidR="00ED558C" w:rsidRPr="00081CC3" w14:paraId="10CE8E15" w14:textId="77777777">
        <w:tblPrEx>
          <w:tblCellMar>
            <w:top w:w="0" w:type="dxa"/>
            <w:bottom w:w="0" w:type="dxa"/>
          </w:tblCellMar>
        </w:tblPrEx>
        <w:tc>
          <w:tcPr>
            <w:tcW w:w="3200" w:type="dxa"/>
            <w:tcMar>
              <w:top w:w="60" w:type="dxa"/>
              <w:left w:w="100" w:type="dxa"/>
              <w:bottom w:w="60" w:type="dxa"/>
              <w:right w:w="100" w:type="dxa"/>
            </w:tcMar>
          </w:tcPr>
          <w:p w14:paraId="64FDD50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2.4.6 Headings and Labels (Level AA)</w:t>
            </w:r>
          </w:p>
        </w:tc>
        <w:tc>
          <w:tcPr>
            <w:tcW w:w="1800" w:type="dxa"/>
            <w:tcMar>
              <w:top w:w="60" w:type="dxa"/>
              <w:left w:w="100" w:type="dxa"/>
              <w:bottom w:w="60" w:type="dxa"/>
              <w:right w:w="100" w:type="dxa"/>
            </w:tcMar>
          </w:tcPr>
          <w:p w14:paraId="78E312BC"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3A52AD49" w14:textId="77777777" w:rsidR="00ED558C" w:rsidRPr="00081CC3" w:rsidRDefault="00ED558C">
            <w:pPr>
              <w:spacing w:before="40" w:after="40" w:line="252" w:lineRule="auto"/>
              <w:rPr>
                <w:rFonts w:asciiTheme="majorBidi" w:hAnsiTheme="majorBidi" w:cstheme="majorBidi"/>
              </w:rPr>
            </w:pPr>
          </w:p>
        </w:tc>
      </w:tr>
      <w:tr w:rsidR="00ED558C" w:rsidRPr="00081CC3" w14:paraId="5BD2C403"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F2D76D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2.4.7 Focus Visible (Level AA)</w:t>
            </w:r>
          </w:p>
        </w:tc>
        <w:tc>
          <w:tcPr>
            <w:tcW w:w="1800" w:type="dxa"/>
            <w:shd w:val="clear" w:color="auto" w:fill="F2F2F2"/>
            <w:tcMar>
              <w:top w:w="60" w:type="dxa"/>
              <w:left w:w="100" w:type="dxa"/>
              <w:bottom w:w="60" w:type="dxa"/>
              <w:right w:w="100" w:type="dxa"/>
            </w:tcMar>
          </w:tcPr>
          <w:p w14:paraId="6E344328"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660152CF" w14:textId="77777777" w:rsidR="00ED558C" w:rsidRPr="00081CC3" w:rsidRDefault="00ED558C">
            <w:pPr>
              <w:spacing w:before="40" w:after="40" w:line="252" w:lineRule="auto"/>
              <w:rPr>
                <w:rFonts w:asciiTheme="majorBidi" w:hAnsiTheme="majorBidi" w:cstheme="majorBidi"/>
              </w:rPr>
            </w:pPr>
          </w:p>
        </w:tc>
      </w:tr>
      <w:tr w:rsidR="00ED558C" w:rsidRPr="00081CC3" w14:paraId="41C232B3" w14:textId="77777777">
        <w:tblPrEx>
          <w:tblCellMar>
            <w:top w:w="0" w:type="dxa"/>
            <w:bottom w:w="0" w:type="dxa"/>
          </w:tblCellMar>
        </w:tblPrEx>
        <w:tc>
          <w:tcPr>
            <w:tcW w:w="3200" w:type="dxa"/>
            <w:tcMar>
              <w:top w:w="60" w:type="dxa"/>
              <w:left w:w="100" w:type="dxa"/>
              <w:bottom w:w="60" w:type="dxa"/>
              <w:right w:w="100" w:type="dxa"/>
            </w:tcMar>
          </w:tcPr>
          <w:p w14:paraId="3FB687B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3.1.2 Language of Parts (Level AA)</w:t>
            </w:r>
          </w:p>
        </w:tc>
        <w:tc>
          <w:tcPr>
            <w:tcW w:w="1800" w:type="dxa"/>
            <w:tcMar>
              <w:top w:w="60" w:type="dxa"/>
              <w:left w:w="100" w:type="dxa"/>
              <w:bottom w:w="60" w:type="dxa"/>
              <w:right w:w="100" w:type="dxa"/>
            </w:tcMar>
          </w:tcPr>
          <w:p w14:paraId="5882905D"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3E921CB" w14:textId="77777777" w:rsidR="00ED558C" w:rsidRPr="00081CC3" w:rsidRDefault="00ED558C">
            <w:pPr>
              <w:spacing w:before="40" w:after="40" w:line="252" w:lineRule="auto"/>
              <w:rPr>
                <w:rFonts w:asciiTheme="majorBidi" w:hAnsiTheme="majorBidi" w:cstheme="majorBidi"/>
              </w:rPr>
            </w:pPr>
          </w:p>
        </w:tc>
      </w:tr>
      <w:tr w:rsidR="00ED558C" w:rsidRPr="00081CC3" w14:paraId="2944AAEF"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21FE19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3.2.3 Consistent Navigation (Level AA)</w:t>
            </w:r>
          </w:p>
        </w:tc>
        <w:tc>
          <w:tcPr>
            <w:tcW w:w="1800" w:type="dxa"/>
            <w:shd w:val="clear" w:color="auto" w:fill="F2F2F2"/>
            <w:tcMar>
              <w:top w:w="60" w:type="dxa"/>
              <w:left w:w="100" w:type="dxa"/>
              <w:bottom w:w="60" w:type="dxa"/>
              <w:right w:w="100" w:type="dxa"/>
            </w:tcMar>
          </w:tcPr>
          <w:p w14:paraId="2C1DE1D4"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16D4D8C" w14:textId="77777777" w:rsidR="00ED558C" w:rsidRPr="00081CC3" w:rsidRDefault="00ED558C">
            <w:pPr>
              <w:spacing w:before="40" w:after="40" w:line="252" w:lineRule="auto"/>
              <w:rPr>
                <w:rFonts w:asciiTheme="majorBidi" w:hAnsiTheme="majorBidi" w:cstheme="majorBidi"/>
              </w:rPr>
            </w:pPr>
          </w:p>
        </w:tc>
      </w:tr>
      <w:tr w:rsidR="00ED558C" w:rsidRPr="00081CC3" w14:paraId="549CE79F" w14:textId="77777777">
        <w:tblPrEx>
          <w:tblCellMar>
            <w:top w:w="0" w:type="dxa"/>
            <w:bottom w:w="0" w:type="dxa"/>
          </w:tblCellMar>
        </w:tblPrEx>
        <w:tc>
          <w:tcPr>
            <w:tcW w:w="3200" w:type="dxa"/>
            <w:tcMar>
              <w:top w:w="60" w:type="dxa"/>
              <w:left w:w="100" w:type="dxa"/>
              <w:bottom w:w="60" w:type="dxa"/>
              <w:right w:w="100" w:type="dxa"/>
            </w:tcMar>
          </w:tcPr>
          <w:p w14:paraId="4A5E59B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3.2.4 Consistent Identification (Level AA)</w:t>
            </w:r>
          </w:p>
        </w:tc>
        <w:tc>
          <w:tcPr>
            <w:tcW w:w="1800" w:type="dxa"/>
            <w:tcMar>
              <w:top w:w="60" w:type="dxa"/>
              <w:left w:w="100" w:type="dxa"/>
              <w:bottom w:w="60" w:type="dxa"/>
              <w:right w:w="100" w:type="dxa"/>
            </w:tcMar>
          </w:tcPr>
          <w:p w14:paraId="20A44827"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970BA03" w14:textId="77777777" w:rsidR="00ED558C" w:rsidRPr="00081CC3" w:rsidRDefault="00ED558C">
            <w:pPr>
              <w:spacing w:before="40" w:after="40" w:line="252" w:lineRule="auto"/>
              <w:rPr>
                <w:rFonts w:asciiTheme="majorBidi" w:hAnsiTheme="majorBidi" w:cstheme="majorBidi"/>
              </w:rPr>
            </w:pPr>
          </w:p>
        </w:tc>
      </w:tr>
      <w:tr w:rsidR="00ED558C" w:rsidRPr="00081CC3" w14:paraId="77B9A7CE"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26E932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3.3.3 Error Suggestion (Level AA)</w:t>
            </w:r>
          </w:p>
        </w:tc>
        <w:tc>
          <w:tcPr>
            <w:tcW w:w="1800" w:type="dxa"/>
            <w:shd w:val="clear" w:color="auto" w:fill="F2F2F2"/>
            <w:tcMar>
              <w:top w:w="60" w:type="dxa"/>
              <w:left w:w="100" w:type="dxa"/>
              <w:bottom w:w="60" w:type="dxa"/>
              <w:right w:w="100" w:type="dxa"/>
            </w:tcMar>
          </w:tcPr>
          <w:p w14:paraId="070F4710"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025DDC4" w14:textId="77777777" w:rsidR="00ED558C" w:rsidRPr="00081CC3" w:rsidRDefault="00ED558C">
            <w:pPr>
              <w:spacing w:before="40" w:after="40" w:line="252" w:lineRule="auto"/>
              <w:rPr>
                <w:rFonts w:asciiTheme="majorBidi" w:hAnsiTheme="majorBidi" w:cstheme="majorBidi"/>
              </w:rPr>
            </w:pPr>
          </w:p>
        </w:tc>
      </w:tr>
      <w:tr w:rsidR="00ED558C" w:rsidRPr="00081CC3" w14:paraId="4F34A2BF" w14:textId="77777777">
        <w:tblPrEx>
          <w:tblCellMar>
            <w:top w:w="0" w:type="dxa"/>
            <w:bottom w:w="0" w:type="dxa"/>
          </w:tblCellMar>
        </w:tblPrEx>
        <w:tc>
          <w:tcPr>
            <w:tcW w:w="3200" w:type="dxa"/>
            <w:tcMar>
              <w:top w:w="60" w:type="dxa"/>
              <w:left w:w="100" w:type="dxa"/>
              <w:bottom w:w="60" w:type="dxa"/>
              <w:right w:w="100" w:type="dxa"/>
            </w:tcMar>
          </w:tcPr>
          <w:p w14:paraId="2867709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3.3.4 Error Prevention (Legal, Financial, Data) (Level AA)</w:t>
            </w:r>
          </w:p>
        </w:tc>
        <w:tc>
          <w:tcPr>
            <w:tcW w:w="1800" w:type="dxa"/>
            <w:tcMar>
              <w:top w:w="60" w:type="dxa"/>
              <w:left w:w="100" w:type="dxa"/>
              <w:bottom w:w="60" w:type="dxa"/>
              <w:right w:w="100" w:type="dxa"/>
            </w:tcMar>
          </w:tcPr>
          <w:p w14:paraId="23561F5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39FD8DC5" w14:textId="77777777" w:rsidR="00ED558C" w:rsidRPr="00081CC3" w:rsidRDefault="00ED558C">
            <w:pPr>
              <w:spacing w:before="40" w:after="40" w:line="252" w:lineRule="auto"/>
              <w:rPr>
                <w:rFonts w:asciiTheme="majorBidi" w:hAnsiTheme="majorBidi" w:cstheme="majorBidi"/>
              </w:rPr>
            </w:pPr>
          </w:p>
        </w:tc>
      </w:tr>
      <w:tr w:rsidR="00ED558C" w:rsidRPr="00081CC3" w14:paraId="074AAC8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1544D9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lastRenderedPageBreak/>
              <w:t>4.1.3 Status Messages (Level AA 2.1 only)</w:t>
            </w:r>
          </w:p>
        </w:tc>
        <w:tc>
          <w:tcPr>
            <w:tcW w:w="1800" w:type="dxa"/>
            <w:shd w:val="clear" w:color="auto" w:fill="F2F2F2"/>
            <w:tcMar>
              <w:top w:w="60" w:type="dxa"/>
              <w:left w:w="100" w:type="dxa"/>
              <w:bottom w:w="60" w:type="dxa"/>
              <w:right w:w="100" w:type="dxa"/>
            </w:tcMar>
          </w:tcPr>
          <w:p w14:paraId="0A321372"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E20B19D" w14:textId="77777777" w:rsidR="00ED558C" w:rsidRPr="00081CC3" w:rsidRDefault="00ED558C">
            <w:pPr>
              <w:spacing w:before="40" w:after="40" w:line="252" w:lineRule="auto"/>
              <w:rPr>
                <w:rFonts w:asciiTheme="majorBidi" w:hAnsiTheme="majorBidi" w:cstheme="majorBidi"/>
              </w:rPr>
            </w:pPr>
          </w:p>
        </w:tc>
      </w:tr>
    </w:tbl>
    <w:p w14:paraId="56C97E60"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0B01FFB8" w14:textId="77777777" w:rsidR="00ED558C" w:rsidRPr="00081CC3" w:rsidRDefault="00000000">
      <w:pPr>
        <w:pStyle w:val="Heading2"/>
        <w:spacing w:before="260" w:after="120"/>
        <w:rPr>
          <w:rFonts w:asciiTheme="majorBidi" w:hAnsiTheme="majorBidi" w:cstheme="majorBidi"/>
          <w:color w:val="auto"/>
        </w:rPr>
      </w:pPr>
      <w:bookmarkStart w:id="18" w:name="_Toc236658414"/>
      <w:r w:rsidRPr="00081CC3">
        <w:rPr>
          <w:rFonts w:asciiTheme="majorBidi" w:hAnsiTheme="majorBidi" w:cstheme="majorBidi"/>
          <w:b/>
          <w:bCs/>
          <w:color w:val="auto"/>
        </w:rPr>
        <w:lastRenderedPageBreak/>
        <w:t>Table 3. Success Criteria, Level AAA (Optional)</w:t>
      </w:r>
      <w:bookmarkEnd w:id="18"/>
    </w:p>
    <w:p w14:paraId="66BBFD53"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Reporting at Level AAA is optional in SWEN 670. If you do not evaluate a criterion, record Not Evaluated. Teams building CareConnect Lite are encouraged to evaluate at least 2.5.5 Target Size, 1.4.6 Contrast (Enhanced), 2.2.6 Timeouts, 3.1.5 Reading Level, and 3.3.5 Help, because those criteria map directly onto the impairments that edition is designed to 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D558C" w:rsidRPr="00081CC3" w14:paraId="079E683E"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54F23DE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Criteria</w:t>
            </w:r>
          </w:p>
        </w:tc>
        <w:tc>
          <w:tcPr>
            <w:tcW w:w="1800" w:type="dxa"/>
            <w:shd w:val="clear" w:color="auto" w:fill="1F3864"/>
            <w:tcMar>
              <w:top w:w="60" w:type="dxa"/>
              <w:left w:w="100" w:type="dxa"/>
              <w:bottom w:w="60" w:type="dxa"/>
              <w:right w:w="100" w:type="dxa"/>
            </w:tcMar>
          </w:tcPr>
          <w:p w14:paraId="6C3EB91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Conformance Level</w:t>
            </w:r>
          </w:p>
        </w:tc>
        <w:tc>
          <w:tcPr>
            <w:tcW w:w="4360" w:type="dxa"/>
            <w:shd w:val="clear" w:color="auto" w:fill="1F3864"/>
            <w:tcMar>
              <w:top w:w="60" w:type="dxa"/>
              <w:left w:w="100" w:type="dxa"/>
              <w:bottom w:w="60" w:type="dxa"/>
              <w:right w:w="100" w:type="dxa"/>
            </w:tcMar>
          </w:tcPr>
          <w:p w14:paraId="3D4E805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Remarks and Explanations</w:t>
            </w:r>
          </w:p>
        </w:tc>
      </w:tr>
      <w:tr w:rsidR="00ED558C" w:rsidRPr="00081CC3" w14:paraId="121C3463" w14:textId="77777777">
        <w:tblPrEx>
          <w:tblCellMar>
            <w:top w:w="0" w:type="dxa"/>
            <w:bottom w:w="0" w:type="dxa"/>
          </w:tblCellMar>
        </w:tblPrEx>
        <w:tc>
          <w:tcPr>
            <w:tcW w:w="3200" w:type="dxa"/>
            <w:tcMar>
              <w:top w:w="60" w:type="dxa"/>
              <w:left w:w="100" w:type="dxa"/>
              <w:bottom w:w="60" w:type="dxa"/>
              <w:right w:w="100" w:type="dxa"/>
            </w:tcMar>
          </w:tcPr>
          <w:p w14:paraId="6311D5C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1.2.6 Sign Language (Prerecorded) (Level AAA)</w:t>
            </w:r>
          </w:p>
        </w:tc>
        <w:tc>
          <w:tcPr>
            <w:tcW w:w="1800" w:type="dxa"/>
            <w:tcMar>
              <w:top w:w="60" w:type="dxa"/>
              <w:left w:w="100" w:type="dxa"/>
              <w:bottom w:w="60" w:type="dxa"/>
              <w:right w:w="100" w:type="dxa"/>
            </w:tcMar>
          </w:tcPr>
          <w:p w14:paraId="3E444462"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C0049CD" w14:textId="77777777" w:rsidR="00ED558C" w:rsidRPr="00081CC3" w:rsidRDefault="00ED558C">
            <w:pPr>
              <w:spacing w:before="40" w:after="40" w:line="252" w:lineRule="auto"/>
              <w:rPr>
                <w:rFonts w:asciiTheme="majorBidi" w:hAnsiTheme="majorBidi" w:cstheme="majorBidi"/>
              </w:rPr>
            </w:pPr>
          </w:p>
        </w:tc>
      </w:tr>
      <w:tr w:rsidR="00ED558C" w:rsidRPr="00081CC3" w14:paraId="546AF22E"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F12778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1.2.7 Extended Audio Description (Prerecorded) (Level AAA)</w:t>
            </w:r>
          </w:p>
        </w:tc>
        <w:tc>
          <w:tcPr>
            <w:tcW w:w="1800" w:type="dxa"/>
            <w:shd w:val="clear" w:color="auto" w:fill="F2F2F2"/>
            <w:tcMar>
              <w:top w:w="60" w:type="dxa"/>
              <w:left w:w="100" w:type="dxa"/>
              <w:bottom w:w="60" w:type="dxa"/>
              <w:right w:w="100" w:type="dxa"/>
            </w:tcMar>
          </w:tcPr>
          <w:p w14:paraId="62816843"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989BED7" w14:textId="77777777" w:rsidR="00ED558C" w:rsidRPr="00081CC3" w:rsidRDefault="00ED558C">
            <w:pPr>
              <w:spacing w:before="40" w:after="40" w:line="252" w:lineRule="auto"/>
              <w:rPr>
                <w:rFonts w:asciiTheme="majorBidi" w:hAnsiTheme="majorBidi" w:cstheme="majorBidi"/>
              </w:rPr>
            </w:pPr>
          </w:p>
        </w:tc>
      </w:tr>
      <w:tr w:rsidR="00ED558C" w:rsidRPr="00081CC3" w14:paraId="3CFD374B" w14:textId="77777777">
        <w:tblPrEx>
          <w:tblCellMar>
            <w:top w:w="0" w:type="dxa"/>
            <w:bottom w:w="0" w:type="dxa"/>
          </w:tblCellMar>
        </w:tblPrEx>
        <w:tc>
          <w:tcPr>
            <w:tcW w:w="3200" w:type="dxa"/>
            <w:tcMar>
              <w:top w:w="60" w:type="dxa"/>
              <w:left w:w="100" w:type="dxa"/>
              <w:bottom w:w="60" w:type="dxa"/>
              <w:right w:w="100" w:type="dxa"/>
            </w:tcMar>
          </w:tcPr>
          <w:p w14:paraId="25D9B1C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1.2.8 Media Alternative (Prerecorded) (Level AAA)</w:t>
            </w:r>
          </w:p>
        </w:tc>
        <w:tc>
          <w:tcPr>
            <w:tcW w:w="1800" w:type="dxa"/>
            <w:tcMar>
              <w:top w:w="60" w:type="dxa"/>
              <w:left w:w="100" w:type="dxa"/>
              <w:bottom w:w="60" w:type="dxa"/>
              <w:right w:w="100" w:type="dxa"/>
            </w:tcMar>
          </w:tcPr>
          <w:p w14:paraId="2B858AFD"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3D31DD22" w14:textId="77777777" w:rsidR="00ED558C" w:rsidRPr="00081CC3" w:rsidRDefault="00ED558C">
            <w:pPr>
              <w:spacing w:before="40" w:after="40" w:line="252" w:lineRule="auto"/>
              <w:rPr>
                <w:rFonts w:asciiTheme="majorBidi" w:hAnsiTheme="majorBidi" w:cstheme="majorBidi"/>
              </w:rPr>
            </w:pPr>
          </w:p>
        </w:tc>
      </w:tr>
      <w:tr w:rsidR="00ED558C" w:rsidRPr="00081CC3" w14:paraId="0BD69984"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93F1F3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1.2.9 Audio-only (Live) (Level AAA)</w:t>
            </w:r>
          </w:p>
        </w:tc>
        <w:tc>
          <w:tcPr>
            <w:tcW w:w="1800" w:type="dxa"/>
            <w:shd w:val="clear" w:color="auto" w:fill="F2F2F2"/>
            <w:tcMar>
              <w:top w:w="60" w:type="dxa"/>
              <w:left w:w="100" w:type="dxa"/>
              <w:bottom w:w="60" w:type="dxa"/>
              <w:right w:w="100" w:type="dxa"/>
            </w:tcMar>
          </w:tcPr>
          <w:p w14:paraId="659CB108"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7406103" w14:textId="77777777" w:rsidR="00ED558C" w:rsidRPr="00081CC3" w:rsidRDefault="00ED558C">
            <w:pPr>
              <w:spacing w:before="40" w:after="40" w:line="252" w:lineRule="auto"/>
              <w:rPr>
                <w:rFonts w:asciiTheme="majorBidi" w:hAnsiTheme="majorBidi" w:cstheme="majorBidi"/>
              </w:rPr>
            </w:pPr>
          </w:p>
        </w:tc>
      </w:tr>
      <w:tr w:rsidR="00ED558C" w:rsidRPr="00081CC3" w14:paraId="0368A8C2" w14:textId="77777777">
        <w:tblPrEx>
          <w:tblCellMar>
            <w:top w:w="0" w:type="dxa"/>
            <w:bottom w:w="0" w:type="dxa"/>
          </w:tblCellMar>
        </w:tblPrEx>
        <w:tc>
          <w:tcPr>
            <w:tcW w:w="3200" w:type="dxa"/>
            <w:tcMar>
              <w:top w:w="60" w:type="dxa"/>
              <w:left w:w="100" w:type="dxa"/>
              <w:bottom w:w="60" w:type="dxa"/>
              <w:right w:w="100" w:type="dxa"/>
            </w:tcMar>
          </w:tcPr>
          <w:p w14:paraId="42CC263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1.3.6 Identify Purpose (Level AAA 2.1 only)</w:t>
            </w:r>
          </w:p>
        </w:tc>
        <w:tc>
          <w:tcPr>
            <w:tcW w:w="1800" w:type="dxa"/>
            <w:tcMar>
              <w:top w:w="60" w:type="dxa"/>
              <w:left w:w="100" w:type="dxa"/>
              <w:bottom w:w="60" w:type="dxa"/>
              <w:right w:w="100" w:type="dxa"/>
            </w:tcMar>
          </w:tcPr>
          <w:p w14:paraId="2CE39800"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324B076D" w14:textId="77777777" w:rsidR="00ED558C" w:rsidRPr="00081CC3" w:rsidRDefault="00ED558C">
            <w:pPr>
              <w:spacing w:before="40" w:after="40" w:line="252" w:lineRule="auto"/>
              <w:rPr>
                <w:rFonts w:asciiTheme="majorBidi" w:hAnsiTheme="majorBidi" w:cstheme="majorBidi"/>
              </w:rPr>
            </w:pPr>
          </w:p>
        </w:tc>
      </w:tr>
      <w:tr w:rsidR="00ED558C" w:rsidRPr="00081CC3" w14:paraId="7591090D"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11ECAE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1.4.6 Contrast (Enhanced) (Level AAA)</w:t>
            </w:r>
          </w:p>
        </w:tc>
        <w:tc>
          <w:tcPr>
            <w:tcW w:w="1800" w:type="dxa"/>
            <w:shd w:val="clear" w:color="auto" w:fill="F2F2F2"/>
            <w:tcMar>
              <w:top w:w="60" w:type="dxa"/>
              <w:left w:w="100" w:type="dxa"/>
              <w:bottom w:w="60" w:type="dxa"/>
              <w:right w:w="100" w:type="dxa"/>
            </w:tcMar>
          </w:tcPr>
          <w:p w14:paraId="755A009D"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8D66FF0" w14:textId="77777777" w:rsidR="00ED558C" w:rsidRPr="00081CC3" w:rsidRDefault="00ED558C">
            <w:pPr>
              <w:spacing w:before="40" w:after="40" w:line="252" w:lineRule="auto"/>
              <w:rPr>
                <w:rFonts w:asciiTheme="majorBidi" w:hAnsiTheme="majorBidi" w:cstheme="majorBidi"/>
              </w:rPr>
            </w:pPr>
          </w:p>
        </w:tc>
      </w:tr>
      <w:tr w:rsidR="00ED558C" w:rsidRPr="00081CC3" w14:paraId="380F805B" w14:textId="77777777">
        <w:tblPrEx>
          <w:tblCellMar>
            <w:top w:w="0" w:type="dxa"/>
            <w:bottom w:w="0" w:type="dxa"/>
          </w:tblCellMar>
        </w:tblPrEx>
        <w:tc>
          <w:tcPr>
            <w:tcW w:w="3200" w:type="dxa"/>
            <w:tcMar>
              <w:top w:w="60" w:type="dxa"/>
              <w:left w:w="100" w:type="dxa"/>
              <w:bottom w:w="60" w:type="dxa"/>
              <w:right w:w="100" w:type="dxa"/>
            </w:tcMar>
          </w:tcPr>
          <w:p w14:paraId="581520C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1.4.7 Low or No Background Audio (Level AAA)</w:t>
            </w:r>
          </w:p>
        </w:tc>
        <w:tc>
          <w:tcPr>
            <w:tcW w:w="1800" w:type="dxa"/>
            <w:tcMar>
              <w:top w:w="60" w:type="dxa"/>
              <w:left w:w="100" w:type="dxa"/>
              <w:bottom w:w="60" w:type="dxa"/>
              <w:right w:w="100" w:type="dxa"/>
            </w:tcMar>
          </w:tcPr>
          <w:p w14:paraId="3D9718E2"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8A25E7B" w14:textId="77777777" w:rsidR="00ED558C" w:rsidRPr="00081CC3" w:rsidRDefault="00ED558C">
            <w:pPr>
              <w:spacing w:before="40" w:after="40" w:line="252" w:lineRule="auto"/>
              <w:rPr>
                <w:rFonts w:asciiTheme="majorBidi" w:hAnsiTheme="majorBidi" w:cstheme="majorBidi"/>
              </w:rPr>
            </w:pPr>
          </w:p>
        </w:tc>
      </w:tr>
      <w:tr w:rsidR="00ED558C" w:rsidRPr="00081CC3" w14:paraId="67ADADE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5BBFD9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1.4.8 Visual Presentation (Level AAA)</w:t>
            </w:r>
          </w:p>
        </w:tc>
        <w:tc>
          <w:tcPr>
            <w:tcW w:w="1800" w:type="dxa"/>
            <w:shd w:val="clear" w:color="auto" w:fill="F2F2F2"/>
            <w:tcMar>
              <w:top w:w="60" w:type="dxa"/>
              <w:left w:w="100" w:type="dxa"/>
              <w:bottom w:w="60" w:type="dxa"/>
              <w:right w:w="100" w:type="dxa"/>
            </w:tcMar>
          </w:tcPr>
          <w:p w14:paraId="57FBB410"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6E37A479" w14:textId="77777777" w:rsidR="00ED558C" w:rsidRPr="00081CC3" w:rsidRDefault="00ED558C">
            <w:pPr>
              <w:spacing w:before="40" w:after="40" w:line="252" w:lineRule="auto"/>
              <w:rPr>
                <w:rFonts w:asciiTheme="majorBidi" w:hAnsiTheme="majorBidi" w:cstheme="majorBidi"/>
              </w:rPr>
            </w:pPr>
          </w:p>
        </w:tc>
      </w:tr>
      <w:tr w:rsidR="00ED558C" w:rsidRPr="00081CC3" w14:paraId="05404ACA" w14:textId="77777777">
        <w:tblPrEx>
          <w:tblCellMar>
            <w:top w:w="0" w:type="dxa"/>
            <w:bottom w:w="0" w:type="dxa"/>
          </w:tblCellMar>
        </w:tblPrEx>
        <w:tc>
          <w:tcPr>
            <w:tcW w:w="3200" w:type="dxa"/>
            <w:tcMar>
              <w:top w:w="60" w:type="dxa"/>
              <w:left w:w="100" w:type="dxa"/>
              <w:bottom w:w="60" w:type="dxa"/>
              <w:right w:w="100" w:type="dxa"/>
            </w:tcMar>
          </w:tcPr>
          <w:p w14:paraId="0CF5E2D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1.4.9 Images of Text (No Exception) (Level AAA)</w:t>
            </w:r>
          </w:p>
        </w:tc>
        <w:tc>
          <w:tcPr>
            <w:tcW w:w="1800" w:type="dxa"/>
            <w:tcMar>
              <w:top w:w="60" w:type="dxa"/>
              <w:left w:w="100" w:type="dxa"/>
              <w:bottom w:w="60" w:type="dxa"/>
              <w:right w:w="100" w:type="dxa"/>
            </w:tcMar>
          </w:tcPr>
          <w:p w14:paraId="500D37F6"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628C5FD" w14:textId="77777777" w:rsidR="00ED558C" w:rsidRPr="00081CC3" w:rsidRDefault="00ED558C">
            <w:pPr>
              <w:spacing w:before="40" w:after="40" w:line="252" w:lineRule="auto"/>
              <w:rPr>
                <w:rFonts w:asciiTheme="majorBidi" w:hAnsiTheme="majorBidi" w:cstheme="majorBidi"/>
              </w:rPr>
            </w:pPr>
          </w:p>
        </w:tc>
      </w:tr>
      <w:tr w:rsidR="00ED558C" w:rsidRPr="00081CC3" w14:paraId="5262DB5F"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E81CCA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2.1.3 Keyboard (No Exception) (Level AAA)</w:t>
            </w:r>
          </w:p>
        </w:tc>
        <w:tc>
          <w:tcPr>
            <w:tcW w:w="1800" w:type="dxa"/>
            <w:shd w:val="clear" w:color="auto" w:fill="F2F2F2"/>
            <w:tcMar>
              <w:top w:w="60" w:type="dxa"/>
              <w:left w:w="100" w:type="dxa"/>
              <w:bottom w:w="60" w:type="dxa"/>
              <w:right w:w="100" w:type="dxa"/>
            </w:tcMar>
          </w:tcPr>
          <w:p w14:paraId="2493D42B"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563F3862" w14:textId="77777777" w:rsidR="00ED558C" w:rsidRPr="00081CC3" w:rsidRDefault="00ED558C">
            <w:pPr>
              <w:spacing w:before="40" w:after="40" w:line="252" w:lineRule="auto"/>
              <w:rPr>
                <w:rFonts w:asciiTheme="majorBidi" w:hAnsiTheme="majorBidi" w:cstheme="majorBidi"/>
              </w:rPr>
            </w:pPr>
          </w:p>
        </w:tc>
      </w:tr>
      <w:tr w:rsidR="00ED558C" w:rsidRPr="00081CC3" w14:paraId="117EAE11" w14:textId="77777777">
        <w:tblPrEx>
          <w:tblCellMar>
            <w:top w:w="0" w:type="dxa"/>
            <w:bottom w:w="0" w:type="dxa"/>
          </w:tblCellMar>
        </w:tblPrEx>
        <w:tc>
          <w:tcPr>
            <w:tcW w:w="3200" w:type="dxa"/>
            <w:tcMar>
              <w:top w:w="60" w:type="dxa"/>
              <w:left w:w="100" w:type="dxa"/>
              <w:bottom w:w="60" w:type="dxa"/>
              <w:right w:w="100" w:type="dxa"/>
            </w:tcMar>
          </w:tcPr>
          <w:p w14:paraId="3586A83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2.2.3 No Timing (Level AAA)</w:t>
            </w:r>
          </w:p>
        </w:tc>
        <w:tc>
          <w:tcPr>
            <w:tcW w:w="1800" w:type="dxa"/>
            <w:tcMar>
              <w:top w:w="60" w:type="dxa"/>
              <w:left w:w="100" w:type="dxa"/>
              <w:bottom w:w="60" w:type="dxa"/>
              <w:right w:w="100" w:type="dxa"/>
            </w:tcMar>
          </w:tcPr>
          <w:p w14:paraId="09EF7A75"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43398A62" w14:textId="77777777" w:rsidR="00ED558C" w:rsidRPr="00081CC3" w:rsidRDefault="00ED558C">
            <w:pPr>
              <w:spacing w:before="40" w:after="40" w:line="252" w:lineRule="auto"/>
              <w:rPr>
                <w:rFonts w:asciiTheme="majorBidi" w:hAnsiTheme="majorBidi" w:cstheme="majorBidi"/>
              </w:rPr>
            </w:pPr>
          </w:p>
        </w:tc>
      </w:tr>
      <w:tr w:rsidR="00ED558C" w:rsidRPr="00081CC3" w14:paraId="06562EDF"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3E87B3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2.2.4 Interruptions (Level AAA)</w:t>
            </w:r>
          </w:p>
        </w:tc>
        <w:tc>
          <w:tcPr>
            <w:tcW w:w="1800" w:type="dxa"/>
            <w:shd w:val="clear" w:color="auto" w:fill="F2F2F2"/>
            <w:tcMar>
              <w:top w:w="60" w:type="dxa"/>
              <w:left w:w="100" w:type="dxa"/>
              <w:bottom w:w="60" w:type="dxa"/>
              <w:right w:w="100" w:type="dxa"/>
            </w:tcMar>
          </w:tcPr>
          <w:p w14:paraId="48CB0FC5"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128D3E8" w14:textId="77777777" w:rsidR="00ED558C" w:rsidRPr="00081CC3" w:rsidRDefault="00ED558C">
            <w:pPr>
              <w:spacing w:before="40" w:after="40" w:line="252" w:lineRule="auto"/>
              <w:rPr>
                <w:rFonts w:asciiTheme="majorBidi" w:hAnsiTheme="majorBidi" w:cstheme="majorBidi"/>
              </w:rPr>
            </w:pPr>
          </w:p>
        </w:tc>
      </w:tr>
      <w:tr w:rsidR="00ED558C" w:rsidRPr="00081CC3" w14:paraId="6D58596A" w14:textId="77777777">
        <w:tblPrEx>
          <w:tblCellMar>
            <w:top w:w="0" w:type="dxa"/>
            <w:bottom w:w="0" w:type="dxa"/>
          </w:tblCellMar>
        </w:tblPrEx>
        <w:tc>
          <w:tcPr>
            <w:tcW w:w="3200" w:type="dxa"/>
            <w:tcMar>
              <w:top w:w="60" w:type="dxa"/>
              <w:left w:w="100" w:type="dxa"/>
              <w:bottom w:w="60" w:type="dxa"/>
              <w:right w:w="100" w:type="dxa"/>
            </w:tcMar>
          </w:tcPr>
          <w:p w14:paraId="3350CE5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2.2.5 Re-authenticating (Level AAA)</w:t>
            </w:r>
          </w:p>
        </w:tc>
        <w:tc>
          <w:tcPr>
            <w:tcW w:w="1800" w:type="dxa"/>
            <w:tcMar>
              <w:top w:w="60" w:type="dxa"/>
              <w:left w:w="100" w:type="dxa"/>
              <w:bottom w:w="60" w:type="dxa"/>
              <w:right w:w="100" w:type="dxa"/>
            </w:tcMar>
          </w:tcPr>
          <w:p w14:paraId="3E08DBB0"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74E0C0FB" w14:textId="77777777" w:rsidR="00ED558C" w:rsidRPr="00081CC3" w:rsidRDefault="00ED558C">
            <w:pPr>
              <w:spacing w:before="40" w:after="40" w:line="252" w:lineRule="auto"/>
              <w:rPr>
                <w:rFonts w:asciiTheme="majorBidi" w:hAnsiTheme="majorBidi" w:cstheme="majorBidi"/>
              </w:rPr>
            </w:pPr>
          </w:p>
        </w:tc>
      </w:tr>
      <w:tr w:rsidR="00ED558C" w:rsidRPr="00081CC3" w14:paraId="2E80B52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16B17A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2.2.6 Timeouts (Level AAA 2.1 only)</w:t>
            </w:r>
          </w:p>
        </w:tc>
        <w:tc>
          <w:tcPr>
            <w:tcW w:w="1800" w:type="dxa"/>
            <w:shd w:val="clear" w:color="auto" w:fill="F2F2F2"/>
            <w:tcMar>
              <w:top w:w="60" w:type="dxa"/>
              <w:left w:w="100" w:type="dxa"/>
              <w:bottom w:w="60" w:type="dxa"/>
              <w:right w:w="100" w:type="dxa"/>
            </w:tcMar>
          </w:tcPr>
          <w:p w14:paraId="3476CA37"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C387F83" w14:textId="77777777" w:rsidR="00ED558C" w:rsidRPr="00081CC3" w:rsidRDefault="00ED558C">
            <w:pPr>
              <w:spacing w:before="40" w:after="40" w:line="252" w:lineRule="auto"/>
              <w:rPr>
                <w:rFonts w:asciiTheme="majorBidi" w:hAnsiTheme="majorBidi" w:cstheme="majorBidi"/>
              </w:rPr>
            </w:pPr>
          </w:p>
        </w:tc>
      </w:tr>
      <w:tr w:rsidR="00ED558C" w:rsidRPr="00081CC3" w14:paraId="0432D150" w14:textId="77777777">
        <w:tblPrEx>
          <w:tblCellMar>
            <w:top w:w="0" w:type="dxa"/>
            <w:bottom w:w="0" w:type="dxa"/>
          </w:tblCellMar>
        </w:tblPrEx>
        <w:tc>
          <w:tcPr>
            <w:tcW w:w="3200" w:type="dxa"/>
            <w:tcMar>
              <w:top w:w="60" w:type="dxa"/>
              <w:left w:w="100" w:type="dxa"/>
              <w:bottom w:w="60" w:type="dxa"/>
              <w:right w:w="100" w:type="dxa"/>
            </w:tcMar>
          </w:tcPr>
          <w:p w14:paraId="1AB1AC7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2.3.2 Three Flashes (Level AAA)</w:t>
            </w:r>
          </w:p>
        </w:tc>
        <w:tc>
          <w:tcPr>
            <w:tcW w:w="1800" w:type="dxa"/>
            <w:tcMar>
              <w:top w:w="60" w:type="dxa"/>
              <w:left w:w="100" w:type="dxa"/>
              <w:bottom w:w="60" w:type="dxa"/>
              <w:right w:w="100" w:type="dxa"/>
            </w:tcMar>
          </w:tcPr>
          <w:p w14:paraId="2D317C1D"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E73312F" w14:textId="77777777" w:rsidR="00ED558C" w:rsidRPr="00081CC3" w:rsidRDefault="00ED558C">
            <w:pPr>
              <w:spacing w:before="40" w:after="40" w:line="252" w:lineRule="auto"/>
              <w:rPr>
                <w:rFonts w:asciiTheme="majorBidi" w:hAnsiTheme="majorBidi" w:cstheme="majorBidi"/>
              </w:rPr>
            </w:pPr>
          </w:p>
        </w:tc>
      </w:tr>
      <w:tr w:rsidR="00ED558C" w:rsidRPr="00081CC3" w14:paraId="6ECD345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C94997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2.3.3 Animation from Interactions (Level AAA 2.1 only)</w:t>
            </w:r>
          </w:p>
        </w:tc>
        <w:tc>
          <w:tcPr>
            <w:tcW w:w="1800" w:type="dxa"/>
            <w:shd w:val="clear" w:color="auto" w:fill="F2F2F2"/>
            <w:tcMar>
              <w:top w:w="60" w:type="dxa"/>
              <w:left w:w="100" w:type="dxa"/>
              <w:bottom w:w="60" w:type="dxa"/>
              <w:right w:w="100" w:type="dxa"/>
            </w:tcMar>
          </w:tcPr>
          <w:p w14:paraId="5BD14FC9"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07EECA22" w14:textId="77777777" w:rsidR="00ED558C" w:rsidRPr="00081CC3" w:rsidRDefault="00ED558C">
            <w:pPr>
              <w:spacing w:before="40" w:after="40" w:line="252" w:lineRule="auto"/>
              <w:rPr>
                <w:rFonts w:asciiTheme="majorBidi" w:hAnsiTheme="majorBidi" w:cstheme="majorBidi"/>
              </w:rPr>
            </w:pPr>
          </w:p>
        </w:tc>
      </w:tr>
      <w:tr w:rsidR="00ED558C" w:rsidRPr="00081CC3" w14:paraId="56B69FC5" w14:textId="77777777">
        <w:tblPrEx>
          <w:tblCellMar>
            <w:top w:w="0" w:type="dxa"/>
            <w:bottom w:w="0" w:type="dxa"/>
          </w:tblCellMar>
        </w:tblPrEx>
        <w:tc>
          <w:tcPr>
            <w:tcW w:w="3200" w:type="dxa"/>
            <w:tcMar>
              <w:top w:w="60" w:type="dxa"/>
              <w:left w:w="100" w:type="dxa"/>
              <w:bottom w:w="60" w:type="dxa"/>
              <w:right w:w="100" w:type="dxa"/>
            </w:tcMar>
          </w:tcPr>
          <w:p w14:paraId="515E046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2.4.8 Location (Level AAA)</w:t>
            </w:r>
          </w:p>
        </w:tc>
        <w:tc>
          <w:tcPr>
            <w:tcW w:w="1800" w:type="dxa"/>
            <w:tcMar>
              <w:top w:w="60" w:type="dxa"/>
              <w:left w:w="100" w:type="dxa"/>
              <w:bottom w:w="60" w:type="dxa"/>
              <w:right w:w="100" w:type="dxa"/>
            </w:tcMar>
          </w:tcPr>
          <w:p w14:paraId="1EDD08E4"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0AAE241" w14:textId="77777777" w:rsidR="00ED558C" w:rsidRPr="00081CC3" w:rsidRDefault="00ED558C">
            <w:pPr>
              <w:spacing w:before="40" w:after="40" w:line="252" w:lineRule="auto"/>
              <w:rPr>
                <w:rFonts w:asciiTheme="majorBidi" w:hAnsiTheme="majorBidi" w:cstheme="majorBidi"/>
              </w:rPr>
            </w:pPr>
          </w:p>
        </w:tc>
      </w:tr>
      <w:tr w:rsidR="00ED558C" w:rsidRPr="00081CC3" w14:paraId="191A4F5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71C1F5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lastRenderedPageBreak/>
              <w:t>2.4.9 Link Purpose (Link Only) (Level AAA)</w:t>
            </w:r>
          </w:p>
        </w:tc>
        <w:tc>
          <w:tcPr>
            <w:tcW w:w="1800" w:type="dxa"/>
            <w:shd w:val="clear" w:color="auto" w:fill="F2F2F2"/>
            <w:tcMar>
              <w:top w:w="60" w:type="dxa"/>
              <w:left w:w="100" w:type="dxa"/>
              <w:bottom w:w="60" w:type="dxa"/>
              <w:right w:w="100" w:type="dxa"/>
            </w:tcMar>
          </w:tcPr>
          <w:p w14:paraId="4CEAE6C1"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6AA36303" w14:textId="77777777" w:rsidR="00ED558C" w:rsidRPr="00081CC3" w:rsidRDefault="00ED558C">
            <w:pPr>
              <w:spacing w:before="40" w:after="40" w:line="252" w:lineRule="auto"/>
              <w:rPr>
                <w:rFonts w:asciiTheme="majorBidi" w:hAnsiTheme="majorBidi" w:cstheme="majorBidi"/>
              </w:rPr>
            </w:pPr>
          </w:p>
        </w:tc>
      </w:tr>
      <w:tr w:rsidR="00ED558C" w:rsidRPr="00081CC3" w14:paraId="645A6617" w14:textId="77777777">
        <w:tblPrEx>
          <w:tblCellMar>
            <w:top w:w="0" w:type="dxa"/>
            <w:bottom w:w="0" w:type="dxa"/>
          </w:tblCellMar>
        </w:tblPrEx>
        <w:tc>
          <w:tcPr>
            <w:tcW w:w="3200" w:type="dxa"/>
            <w:tcMar>
              <w:top w:w="60" w:type="dxa"/>
              <w:left w:w="100" w:type="dxa"/>
              <w:bottom w:w="60" w:type="dxa"/>
              <w:right w:w="100" w:type="dxa"/>
            </w:tcMar>
          </w:tcPr>
          <w:p w14:paraId="2161BF7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2.4.10 Section Headings (Level AAA)</w:t>
            </w:r>
          </w:p>
        </w:tc>
        <w:tc>
          <w:tcPr>
            <w:tcW w:w="1800" w:type="dxa"/>
            <w:tcMar>
              <w:top w:w="60" w:type="dxa"/>
              <w:left w:w="100" w:type="dxa"/>
              <w:bottom w:w="60" w:type="dxa"/>
              <w:right w:w="100" w:type="dxa"/>
            </w:tcMar>
          </w:tcPr>
          <w:p w14:paraId="3DFB781F"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733C1E11" w14:textId="77777777" w:rsidR="00ED558C" w:rsidRPr="00081CC3" w:rsidRDefault="00ED558C">
            <w:pPr>
              <w:spacing w:before="40" w:after="40" w:line="252" w:lineRule="auto"/>
              <w:rPr>
                <w:rFonts w:asciiTheme="majorBidi" w:hAnsiTheme="majorBidi" w:cstheme="majorBidi"/>
              </w:rPr>
            </w:pPr>
          </w:p>
        </w:tc>
      </w:tr>
      <w:tr w:rsidR="00ED558C" w:rsidRPr="00081CC3" w14:paraId="4B18CE65"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B0B5A3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2.5.5 Target Size (Level AAA 2.1 only)</w:t>
            </w:r>
          </w:p>
        </w:tc>
        <w:tc>
          <w:tcPr>
            <w:tcW w:w="1800" w:type="dxa"/>
            <w:shd w:val="clear" w:color="auto" w:fill="F2F2F2"/>
            <w:tcMar>
              <w:top w:w="60" w:type="dxa"/>
              <w:left w:w="100" w:type="dxa"/>
              <w:bottom w:w="60" w:type="dxa"/>
              <w:right w:w="100" w:type="dxa"/>
            </w:tcMar>
          </w:tcPr>
          <w:p w14:paraId="7D9001D5"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8A34849" w14:textId="77777777" w:rsidR="00ED558C" w:rsidRPr="00081CC3" w:rsidRDefault="00ED558C">
            <w:pPr>
              <w:spacing w:before="40" w:after="40" w:line="252" w:lineRule="auto"/>
              <w:rPr>
                <w:rFonts w:asciiTheme="majorBidi" w:hAnsiTheme="majorBidi" w:cstheme="majorBidi"/>
              </w:rPr>
            </w:pPr>
          </w:p>
        </w:tc>
      </w:tr>
      <w:tr w:rsidR="00ED558C" w:rsidRPr="00081CC3" w14:paraId="25215EB1" w14:textId="77777777">
        <w:tblPrEx>
          <w:tblCellMar>
            <w:top w:w="0" w:type="dxa"/>
            <w:bottom w:w="0" w:type="dxa"/>
          </w:tblCellMar>
        </w:tblPrEx>
        <w:tc>
          <w:tcPr>
            <w:tcW w:w="3200" w:type="dxa"/>
            <w:tcMar>
              <w:top w:w="60" w:type="dxa"/>
              <w:left w:w="100" w:type="dxa"/>
              <w:bottom w:w="60" w:type="dxa"/>
              <w:right w:w="100" w:type="dxa"/>
            </w:tcMar>
          </w:tcPr>
          <w:p w14:paraId="11B2C32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2.5.6 Concurrent Input Mechanisms (Level AAA 2.1 only)</w:t>
            </w:r>
          </w:p>
        </w:tc>
        <w:tc>
          <w:tcPr>
            <w:tcW w:w="1800" w:type="dxa"/>
            <w:tcMar>
              <w:top w:w="60" w:type="dxa"/>
              <w:left w:w="100" w:type="dxa"/>
              <w:bottom w:w="60" w:type="dxa"/>
              <w:right w:w="100" w:type="dxa"/>
            </w:tcMar>
          </w:tcPr>
          <w:p w14:paraId="11F63798"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DBF7612" w14:textId="77777777" w:rsidR="00ED558C" w:rsidRPr="00081CC3" w:rsidRDefault="00ED558C">
            <w:pPr>
              <w:spacing w:before="40" w:after="40" w:line="252" w:lineRule="auto"/>
              <w:rPr>
                <w:rFonts w:asciiTheme="majorBidi" w:hAnsiTheme="majorBidi" w:cstheme="majorBidi"/>
              </w:rPr>
            </w:pPr>
          </w:p>
        </w:tc>
      </w:tr>
      <w:tr w:rsidR="00ED558C" w:rsidRPr="00081CC3" w14:paraId="6D05F153"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C3A711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3.1.3 Unusual Words (Level AAA)</w:t>
            </w:r>
          </w:p>
        </w:tc>
        <w:tc>
          <w:tcPr>
            <w:tcW w:w="1800" w:type="dxa"/>
            <w:shd w:val="clear" w:color="auto" w:fill="F2F2F2"/>
            <w:tcMar>
              <w:top w:w="60" w:type="dxa"/>
              <w:left w:w="100" w:type="dxa"/>
              <w:bottom w:w="60" w:type="dxa"/>
              <w:right w:w="100" w:type="dxa"/>
            </w:tcMar>
          </w:tcPr>
          <w:p w14:paraId="39112917"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626237DD" w14:textId="77777777" w:rsidR="00ED558C" w:rsidRPr="00081CC3" w:rsidRDefault="00ED558C">
            <w:pPr>
              <w:spacing w:before="40" w:after="40" w:line="252" w:lineRule="auto"/>
              <w:rPr>
                <w:rFonts w:asciiTheme="majorBidi" w:hAnsiTheme="majorBidi" w:cstheme="majorBidi"/>
              </w:rPr>
            </w:pPr>
          </w:p>
        </w:tc>
      </w:tr>
      <w:tr w:rsidR="00ED558C" w:rsidRPr="00081CC3" w14:paraId="387A4EC0" w14:textId="77777777">
        <w:tblPrEx>
          <w:tblCellMar>
            <w:top w:w="0" w:type="dxa"/>
            <w:bottom w:w="0" w:type="dxa"/>
          </w:tblCellMar>
        </w:tblPrEx>
        <w:tc>
          <w:tcPr>
            <w:tcW w:w="3200" w:type="dxa"/>
            <w:tcMar>
              <w:top w:w="60" w:type="dxa"/>
              <w:left w:w="100" w:type="dxa"/>
              <w:bottom w:w="60" w:type="dxa"/>
              <w:right w:w="100" w:type="dxa"/>
            </w:tcMar>
          </w:tcPr>
          <w:p w14:paraId="1807E76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3.1.4 Abbreviations (Level AAA)</w:t>
            </w:r>
          </w:p>
        </w:tc>
        <w:tc>
          <w:tcPr>
            <w:tcW w:w="1800" w:type="dxa"/>
            <w:tcMar>
              <w:top w:w="60" w:type="dxa"/>
              <w:left w:w="100" w:type="dxa"/>
              <w:bottom w:w="60" w:type="dxa"/>
              <w:right w:w="100" w:type="dxa"/>
            </w:tcMar>
          </w:tcPr>
          <w:p w14:paraId="024523C7"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317A361A" w14:textId="77777777" w:rsidR="00ED558C" w:rsidRPr="00081CC3" w:rsidRDefault="00ED558C">
            <w:pPr>
              <w:spacing w:before="40" w:after="40" w:line="252" w:lineRule="auto"/>
              <w:rPr>
                <w:rFonts w:asciiTheme="majorBidi" w:hAnsiTheme="majorBidi" w:cstheme="majorBidi"/>
              </w:rPr>
            </w:pPr>
          </w:p>
        </w:tc>
      </w:tr>
      <w:tr w:rsidR="00ED558C" w:rsidRPr="00081CC3" w14:paraId="0C03CF0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72BFB4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3.1.5 Reading Level (Level AAA)</w:t>
            </w:r>
          </w:p>
        </w:tc>
        <w:tc>
          <w:tcPr>
            <w:tcW w:w="1800" w:type="dxa"/>
            <w:shd w:val="clear" w:color="auto" w:fill="F2F2F2"/>
            <w:tcMar>
              <w:top w:w="60" w:type="dxa"/>
              <w:left w:w="100" w:type="dxa"/>
              <w:bottom w:w="60" w:type="dxa"/>
              <w:right w:w="100" w:type="dxa"/>
            </w:tcMar>
          </w:tcPr>
          <w:p w14:paraId="7D53E9B2"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7394B20" w14:textId="77777777" w:rsidR="00ED558C" w:rsidRPr="00081CC3" w:rsidRDefault="00ED558C">
            <w:pPr>
              <w:spacing w:before="40" w:after="40" w:line="252" w:lineRule="auto"/>
              <w:rPr>
                <w:rFonts w:asciiTheme="majorBidi" w:hAnsiTheme="majorBidi" w:cstheme="majorBidi"/>
              </w:rPr>
            </w:pPr>
          </w:p>
        </w:tc>
      </w:tr>
      <w:tr w:rsidR="00ED558C" w:rsidRPr="00081CC3" w14:paraId="0B1D1952" w14:textId="77777777">
        <w:tblPrEx>
          <w:tblCellMar>
            <w:top w:w="0" w:type="dxa"/>
            <w:bottom w:w="0" w:type="dxa"/>
          </w:tblCellMar>
        </w:tblPrEx>
        <w:tc>
          <w:tcPr>
            <w:tcW w:w="3200" w:type="dxa"/>
            <w:tcMar>
              <w:top w:w="60" w:type="dxa"/>
              <w:left w:w="100" w:type="dxa"/>
              <w:bottom w:w="60" w:type="dxa"/>
              <w:right w:w="100" w:type="dxa"/>
            </w:tcMar>
          </w:tcPr>
          <w:p w14:paraId="092A5FE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3.1.6 Pronunciation (Level AAA)</w:t>
            </w:r>
          </w:p>
        </w:tc>
        <w:tc>
          <w:tcPr>
            <w:tcW w:w="1800" w:type="dxa"/>
            <w:tcMar>
              <w:top w:w="60" w:type="dxa"/>
              <w:left w:w="100" w:type="dxa"/>
              <w:bottom w:w="60" w:type="dxa"/>
              <w:right w:w="100" w:type="dxa"/>
            </w:tcMar>
          </w:tcPr>
          <w:p w14:paraId="39AD7C94"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4F910FEF" w14:textId="77777777" w:rsidR="00ED558C" w:rsidRPr="00081CC3" w:rsidRDefault="00ED558C">
            <w:pPr>
              <w:spacing w:before="40" w:after="40" w:line="252" w:lineRule="auto"/>
              <w:rPr>
                <w:rFonts w:asciiTheme="majorBidi" w:hAnsiTheme="majorBidi" w:cstheme="majorBidi"/>
              </w:rPr>
            </w:pPr>
          </w:p>
        </w:tc>
      </w:tr>
      <w:tr w:rsidR="00ED558C" w:rsidRPr="00081CC3" w14:paraId="63DB00F4"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6611BE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3.2.5 Change on Request (Level AAA)</w:t>
            </w:r>
          </w:p>
        </w:tc>
        <w:tc>
          <w:tcPr>
            <w:tcW w:w="1800" w:type="dxa"/>
            <w:shd w:val="clear" w:color="auto" w:fill="F2F2F2"/>
            <w:tcMar>
              <w:top w:w="60" w:type="dxa"/>
              <w:left w:w="100" w:type="dxa"/>
              <w:bottom w:w="60" w:type="dxa"/>
              <w:right w:w="100" w:type="dxa"/>
            </w:tcMar>
          </w:tcPr>
          <w:p w14:paraId="06795BB2"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8BF743B" w14:textId="77777777" w:rsidR="00ED558C" w:rsidRPr="00081CC3" w:rsidRDefault="00ED558C">
            <w:pPr>
              <w:spacing w:before="40" w:after="40" w:line="252" w:lineRule="auto"/>
              <w:rPr>
                <w:rFonts w:asciiTheme="majorBidi" w:hAnsiTheme="majorBidi" w:cstheme="majorBidi"/>
              </w:rPr>
            </w:pPr>
          </w:p>
        </w:tc>
      </w:tr>
      <w:tr w:rsidR="00ED558C" w:rsidRPr="00081CC3" w14:paraId="2C6EAF74" w14:textId="77777777">
        <w:tblPrEx>
          <w:tblCellMar>
            <w:top w:w="0" w:type="dxa"/>
            <w:bottom w:w="0" w:type="dxa"/>
          </w:tblCellMar>
        </w:tblPrEx>
        <w:tc>
          <w:tcPr>
            <w:tcW w:w="3200" w:type="dxa"/>
            <w:tcMar>
              <w:top w:w="60" w:type="dxa"/>
              <w:left w:w="100" w:type="dxa"/>
              <w:bottom w:w="60" w:type="dxa"/>
              <w:right w:w="100" w:type="dxa"/>
            </w:tcMar>
          </w:tcPr>
          <w:p w14:paraId="63C084D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3.3.5 Help (Level AAA)</w:t>
            </w:r>
          </w:p>
        </w:tc>
        <w:tc>
          <w:tcPr>
            <w:tcW w:w="1800" w:type="dxa"/>
            <w:tcMar>
              <w:top w:w="60" w:type="dxa"/>
              <w:left w:w="100" w:type="dxa"/>
              <w:bottom w:w="60" w:type="dxa"/>
              <w:right w:w="100" w:type="dxa"/>
            </w:tcMar>
          </w:tcPr>
          <w:p w14:paraId="6BB594D5"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301B8FF6" w14:textId="77777777" w:rsidR="00ED558C" w:rsidRPr="00081CC3" w:rsidRDefault="00ED558C">
            <w:pPr>
              <w:spacing w:before="40" w:after="40" w:line="252" w:lineRule="auto"/>
              <w:rPr>
                <w:rFonts w:asciiTheme="majorBidi" w:hAnsiTheme="majorBidi" w:cstheme="majorBidi"/>
              </w:rPr>
            </w:pPr>
          </w:p>
        </w:tc>
      </w:tr>
      <w:tr w:rsidR="00ED558C" w:rsidRPr="00081CC3" w14:paraId="16437ACD"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D4DBBE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3.3.6 Error Prevention (All) (Level AAA)</w:t>
            </w:r>
          </w:p>
        </w:tc>
        <w:tc>
          <w:tcPr>
            <w:tcW w:w="1800" w:type="dxa"/>
            <w:shd w:val="clear" w:color="auto" w:fill="F2F2F2"/>
            <w:tcMar>
              <w:top w:w="60" w:type="dxa"/>
              <w:left w:w="100" w:type="dxa"/>
              <w:bottom w:w="60" w:type="dxa"/>
              <w:right w:w="100" w:type="dxa"/>
            </w:tcMar>
          </w:tcPr>
          <w:p w14:paraId="1A2D45D6"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55DCE4D4" w14:textId="77777777" w:rsidR="00ED558C" w:rsidRPr="00081CC3" w:rsidRDefault="00ED558C">
            <w:pPr>
              <w:spacing w:before="40" w:after="40" w:line="252" w:lineRule="auto"/>
              <w:rPr>
                <w:rFonts w:asciiTheme="majorBidi" w:hAnsiTheme="majorBidi" w:cstheme="majorBidi"/>
              </w:rPr>
            </w:pPr>
          </w:p>
        </w:tc>
      </w:tr>
    </w:tbl>
    <w:p w14:paraId="35CABF86"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3E22423C" w14:textId="77777777" w:rsidR="00ED558C" w:rsidRPr="00081CC3" w:rsidRDefault="00000000">
      <w:pPr>
        <w:pStyle w:val="Heading1"/>
        <w:spacing w:before="360" w:after="160"/>
        <w:rPr>
          <w:rFonts w:asciiTheme="majorBidi" w:hAnsiTheme="majorBidi" w:cstheme="majorBidi"/>
          <w:color w:val="auto"/>
        </w:rPr>
      </w:pPr>
      <w:bookmarkStart w:id="19" w:name="_Toc236658415"/>
      <w:r w:rsidRPr="00081CC3">
        <w:rPr>
          <w:rFonts w:asciiTheme="majorBidi" w:hAnsiTheme="majorBidi" w:cstheme="majorBidi"/>
          <w:b/>
          <w:bCs/>
          <w:color w:val="auto"/>
        </w:rPr>
        <w:lastRenderedPageBreak/>
        <w:t>Part IV. Revised Section 508 and EN 301 549 Report</w:t>
      </w:r>
      <w:bookmarkEnd w:id="19"/>
    </w:p>
    <w:p w14:paraId="4353C75F"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This part reports conformance with the chapters of the Revised Section 508 standard and the aligned clauses of EN 301 549.</w:t>
      </w:r>
    </w:p>
    <w:p w14:paraId="00145D9C" w14:textId="77777777" w:rsidR="00ED558C" w:rsidRPr="00081CC3" w:rsidRDefault="00000000">
      <w:pPr>
        <w:pStyle w:val="Heading2"/>
        <w:spacing w:before="260" w:after="120"/>
        <w:rPr>
          <w:rFonts w:asciiTheme="majorBidi" w:hAnsiTheme="majorBidi" w:cstheme="majorBidi"/>
          <w:color w:val="auto"/>
        </w:rPr>
      </w:pPr>
      <w:bookmarkStart w:id="20" w:name="_Toc236658416"/>
      <w:r w:rsidRPr="00081CC3">
        <w:rPr>
          <w:rFonts w:asciiTheme="majorBidi" w:hAnsiTheme="majorBidi" w:cstheme="majorBidi"/>
          <w:b/>
          <w:bCs/>
          <w:color w:val="auto"/>
        </w:rPr>
        <w:t>Chapter 3. Functional Performance Criteria</w:t>
      </w:r>
      <w:bookmarkEnd w:id="20"/>
    </w:p>
    <w:p w14:paraId="2857D1D6"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The functional performance criteria describe outcomes for users rather than implementation techniques. They apply when the technical requirements do not fully address a feature, or when equivalent facilitation is claimed. For CareConnect they come closer than any other part of the standard to asking whether the product works for the people it was built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D558C" w:rsidRPr="00081CC3" w14:paraId="2EFA641B"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4C19C00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Criteria</w:t>
            </w:r>
          </w:p>
        </w:tc>
        <w:tc>
          <w:tcPr>
            <w:tcW w:w="1800" w:type="dxa"/>
            <w:shd w:val="clear" w:color="auto" w:fill="1F3864"/>
            <w:tcMar>
              <w:top w:w="60" w:type="dxa"/>
              <w:left w:w="100" w:type="dxa"/>
              <w:bottom w:w="60" w:type="dxa"/>
              <w:right w:w="100" w:type="dxa"/>
            </w:tcMar>
          </w:tcPr>
          <w:p w14:paraId="12E7D5D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Conformance Level</w:t>
            </w:r>
          </w:p>
        </w:tc>
        <w:tc>
          <w:tcPr>
            <w:tcW w:w="4360" w:type="dxa"/>
            <w:shd w:val="clear" w:color="auto" w:fill="1F3864"/>
            <w:tcMar>
              <w:top w:w="60" w:type="dxa"/>
              <w:left w:w="100" w:type="dxa"/>
              <w:bottom w:w="60" w:type="dxa"/>
              <w:right w:w="100" w:type="dxa"/>
            </w:tcMar>
          </w:tcPr>
          <w:p w14:paraId="6304172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Remarks and Explanations</w:t>
            </w:r>
          </w:p>
        </w:tc>
      </w:tr>
      <w:tr w:rsidR="00ED558C" w:rsidRPr="00081CC3" w14:paraId="0E0FF9F7" w14:textId="77777777">
        <w:tblPrEx>
          <w:tblCellMar>
            <w:top w:w="0" w:type="dxa"/>
            <w:bottom w:w="0" w:type="dxa"/>
          </w:tblCellMar>
        </w:tblPrEx>
        <w:tc>
          <w:tcPr>
            <w:tcW w:w="3200" w:type="dxa"/>
            <w:tcMar>
              <w:top w:w="60" w:type="dxa"/>
              <w:left w:w="100" w:type="dxa"/>
              <w:bottom w:w="60" w:type="dxa"/>
              <w:right w:w="100" w:type="dxa"/>
            </w:tcMar>
          </w:tcPr>
          <w:p w14:paraId="56DF273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302.1 Without Vision</w:t>
            </w:r>
          </w:p>
        </w:tc>
        <w:tc>
          <w:tcPr>
            <w:tcW w:w="1800" w:type="dxa"/>
            <w:tcMar>
              <w:top w:w="60" w:type="dxa"/>
              <w:left w:w="100" w:type="dxa"/>
              <w:bottom w:w="60" w:type="dxa"/>
              <w:right w:w="100" w:type="dxa"/>
            </w:tcMar>
          </w:tcPr>
          <w:p w14:paraId="49F046C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1D89D1C" w14:textId="77777777" w:rsidR="00ED558C" w:rsidRPr="00081CC3" w:rsidRDefault="00ED558C">
            <w:pPr>
              <w:spacing w:before="40" w:after="40" w:line="252" w:lineRule="auto"/>
              <w:rPr>
                <w:rFonts w:asciiTheme="majorBidi" w:hAnsiTheme="majorBidi" w:cstheme="majorBidi"/>
              </w:rPr>
            </w:pPr>
          </w:p>
        </w:tc>
      </w:tr>
      <w:tr w:rsidR="00ED558C" w:rsidRPr="00081CC3" w14:paraId="24F9F704"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5F5347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302.2 With Limited Vision</w:t>
            </w:r>
          </w:p>
        </w:tc>
        <w:tc>
          <w:tcPr>
            <w:tcW w:w="1800" w:type="dxa"/>
            <w:shd w:val="clear" w:color="auto" w:fill="F2F2F2"/>
            <w:tcMar>
              <w:top w:w="60" w:type="dxa"/>
              <w:left w:w="100" w:type="dxa"/>
              <w:bottom w:w="60" w:type="dxa"/>
              <w:right w:w="100" w:type="dxa"/>
            </w:tcMar>
          </w:tcPr>
          <w:p w14:paraId="7AE9F0B2"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BC3E375" w14:textId="77777777" w:rsidR="00ED558C" w:rsidRPr="00081CC3" w:rsidRDefault="00ED558C">
            <w:pPr>
              <w:spacing w:before="40" w:after="40" w:line="252" w:lineRule="auto"/>
              <w:rPr>
                <w:rFonts w:asciiTheme="majorBidi" w:hAnsiTheme="majorBidi" w:cstheme="majorBidi"/>
              </w:rPr>
            </w:pPr>
          </w:p>
        </w:tc>
      </w:tr>
      <w:tr w:rsidR="00ED558C" w:rsidRPr="00081CC3" w14:paraId="31DA9DDE" w14:textId="77777777">
        <w:tblPrEx>
          <w:tblCellMar>
            <w:top w:w="0" w:type="dxa"/>
            <w:bottom w:w="0" w:type="dxa"/>
          </w:tblCellMar>
        </w:tblPrEx>
        <w:tc>
          <w:tcPr>
            <w:tcW w:w="3200" w:type="dxa"/>
            <w:tcMar>
              <w:top w:w="60" w:type="dxa"/>
              <w:left w:w="100" w:type="dxa"/>
              <w:bottom w:w="60" w:type="dxa"/>
              <w:right w:w="100" w:type="dxa"/>
            </w:tcMar>
          </w:tcPr>
          <w:p w14:paraId="2486238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302.3 Without Perception of Color</w:t>
            </w:r>
          </w:p>
        </w:tc>
        <w:tc>
          <w:tcPr>
            <w:tcW w:w="1800" w:type="dxa"/>
            <w:tcMar>
              <w:top w:w="60" w:type="dxa"/>
              <w:left w:w="100" w:type="dxa"/>
              <w:bottom w:w="60" w:type="dxa"/>
              <w:right w:w="100" w:type="dxa"/>
            </w:tcMar>
          </w:tcPr>
          <w:p w14:paraId="490CD78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CB5B482" w14:textId="77777777" w:rsidR="00ED558C" w:rsidRPr="00081CC3" w:rsidRDefault="00ED558C">
            <w:pPr>
              <w:spacing w:before="40" w:after="40" w:line="252" w:lineRule="auto"/>
              <w:rPr>
                <w:rFonts w:asciiTheme="majorBidi" w:hAnsiTheme="majorBidi" w:cstheme="majorBidi"/>
              </w:rPr>
            </w:pPr>
          </w:p>
        </w:tc>
      </w:tr>
      <w:tr w:rsidR="00ED558C" w:rsidRPr="00081CC3" w14:paraId="30E9D9A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AE721C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302.4 Without Hearing</w:t>
            </w:r>
          </w:p>
        </w:tc>
        <w:tc>
          <w:tcPr>
            <w:tcW w:w="1800" w:type="dxa"/>
            <w:shd w:val="clear" w:color="auto" w:fill="F2F2F2"/>
            <w:tcMar>
              <w:top w:w="60" w:type="dxa"/>
              <w:left w:w="100" w:type="dxa"/>
              <w:bottom w:w="60" w:type="dxa"/>
              <w:right w:w="100" w:type="dxa"/>
            </w:tcMar>
          </w:tcPr>
          <w:p w14:paraId="000841EA"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57D56754" w14:textId="77777777" w:rsidR="00ED558C" w:rsidRPr="00081CC3" w:rsidRDefault="00ED558C">
            <w:pPr>
              <w:spacing w:before="40" w:after="40" w:line="252" w:lineRule="auto"/>
              <w:rPr>
                <w:rFonts w:asciiTheme="majorBidi" w:hAnsiTheme="majorBidi" w:cstheme="majorBidi"/>
              </w:rPr>
            </w:pPr>
          </w:p>
        </w:tc>
      </w:tr>
      <w:tr w:rsidR="00ED558C" w:rsidRPr="00081CC3" w14:paraId="072FAC7C" w14:textId="77777777">
        <w:tblPrEx>
          <w:tblCellMar>
            <w:top w:w="0" w:type="dxa"/>
            <w:bottom w:w="0" w:type="dxa"/>
          </w:tblCellMar>
        </w:tblPrEx>
        <w:tc>
          <w:tcPr>
            <w:tcW w:w="3200" w:type="dxa"/>
            <w:tcMar>
              <w:top w:w="60" w:type="dxa"/>
              <w:left w:w="100" w:type="dxa"/>
              <w:bottom w:w="60" w:type="dxa"/>
              <w:right w:w="100" w:type="dxa"/>
            </w:tcMar>
          </w:tcPr>
          <w:p w14:paraId="164EF45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302.5 With Limited Hearing</w:t>
            </w:r>
          </w:p>
        </w:tc>
        <w:tc>
          <w:tcPr>
            <w:tcW w:w="1800" w:type="dxa"/>
            <w:tcMar>
              <w:top w:w="60" w:type="dxa"/>
              <w:left w:w="100" w:type="dxa"/>
              <w:bottom w:w="60" w:type="dxa"/>
              <w:right w:w="100" w:type="dxa"/>
            </w:tcMar>
          </w:tcPr>
          <w:p w14:paraId="6E009B4C"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852AFD1" w14:textId="77777777" w:rsidR="00ED558C" w:rsidRPr="00081CC3" w:rsidRDefault="00ED558C">
            <w:pPr>
              <w:spacing w:before="40" w:after="40" w:line="252" w:lineRule="auto"/>
              <w:rPr>
                <w:rFonts w:asciiTheme="majorBidi" w:hAnsiTheme="majorBidi" w:cstheme="majorBidi"/>
              </w:rPr>
            </w:pPr>
          </w:p>
        </w:tc>
      </w:tr>
      <w:tr w:rsidR="00ED558C" w:rsidRPr="00081CC3" w14:paraId="7D42A2AD"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AF8D66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302.6 Without Speech</w:t>
            </w:r>
          </w:p>
        </w:tc>
        <w:tc>
          <w:tcPr>
            <w:tcW w:w="1800" w:type="dxa"/>
            <w:shd w:val="clear" w:color="auto" w:fill="F2F2F2"/>
            <w:tcMar>
              <w:top w:w="60" w:type="dxa"/>
              <w:left w:w="100" w:type="dxa"/>
              <w:bottom w:w="60" w:type="dxa"/>
              <w:right w:w="100" w:type="dxa"/>
            </w:tcMar>
          </w:tcPr>
          <w:p w14:paraId="47471B71"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0DF4A3F5" w14:textId="77777777" w:rsidR="00ED558C" w:rsidRPr="00081CC3" w:rsidRDefault="00ED558C">
            <w:pPr>
              <w:spacing w:before="40" w:after="40" w:line="252" w:lineRule="auto"/>
              <w:rPr>
                <w:rFonts w:asciiTheme="majorBidi" w:hAnsiTheme="majorBidi" w:cstheme="majorBidi"/>
              </w:rPr>
            </w:pPr>
          </w:p>
        </w:tc>
      </w:tr>
      <w:tr w:rsidR="00ED558C" w:rsidRPr="00081CC3" w14:paraId="6E2CF92F" w14:textId="77777777">
        <w:tblPrEx>
          <w:tblCellMar>
            <w:top w:w="0" w:type="dxa"/>
            <w:bottom w:w="0" w:type="dxa"/>
          </w:tblCellMar>
        </w:tblPrEx>
        <w:tc>
          <w:tcPr>
            <w:tcW w:w="3200" w:type="dxa"/>
            <w:tcMar>
              <w:top w:w="60" w:type="dxa"/>
              <w:left w:w="100" w:type="dxa"/>
              <w:bottom w:w="60" w:type="dxa"/>
              <w:right w:w="100" w:type="dxa"/>
            </w:tcMar>
          </w:tcPr>
          <w:p w14:paraId="0067BB4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302.7 With Limited Manipulation</w:t>
            </w:r>
          </w:p>
        </w:tc>
        <w:tc>
          <w:tcPr>
            <w:tcW w:w="1800" w:type="dxa"/>
            <w:tcMar>
              <w:top w:w="60" w:type="dxa"/>
              <w:left w:w="100" w:type="dxa"/>
              <w:bottom w:w="60" w:type="dxa"/>
              <w:right w:w="100" w:type="dxa"/>
            </w:tcMar>
          </w:tcPr>
          <w:p w14:paraId="2688C3D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7CE3DFD" w14:textId="77777777" w:rsidR="00ED558C" w:rsidRPr="00081CC3" w:rsidRDefault="00ED558C">
            <w:pPr>
              <w:spacing w:before="40" w:after="40" w:line="252" w:lineRule="auto"/>
              <w:rPr>
                <w:rFonts w:asciiTheme="majorBidi" w:hAnsiTheme="majorBidi" w:cstheme="majorBidi"/>
              </w:rPr>
            </w:pPr>
          </w:p>
        </w:tc>
      </w:tr>
      <w:tr w:rsidR="00ED558C" w:rsidRPr="00081CC3" w14:paraId="6A8E7EB3"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E607DF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302.8 With Limited Reach and Strength</w:t>
            </w:r>
          </w:p>
        </w:tc>
        <w:tc>
          <w:tcPr>
            <w:tcW w:w="1800" w:type="dxa"/>
            <w:shd w:val="clear" w:color="auto" w:fill="F2F2F2"/>
            <w:tcMar>
              <w:top w:w="60" w:type="dxa"/>
              <w:left w:w="100" w:type="dxa"/>
              <w:bottom w:w="60" w:type="dxa"/>
              <w:right w:w="100" w:type="dxa"/>
            </w:tcMar>
          </w:tcPr>
          <w:p w14:paraId="66CCD979"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5BBFDD02" w14:textId="77777777" w:rsidR="00ED558C" w:rsidRPr="00081CC3" w:rsidRDefault="00ED558C">
            <w:pPr>
              <w:spacing w:before="40" w:after="40" w:line="252" w:lineRule="auto"/>
              <w:rPr>
                <w:rFonts w:asciiTheme="majorBidi" w:hAnsiTheme="majorBidi" w:cstheme="majorBidi"/>
              </w:rPr>
            </w:pPr>
          </w:p>
        </w:tc>
      </w:tr>
      <w:tr w:rsidR="00ED558C" w:rsidRPr="00081CC3" w14:paraId="7B0D8B7B" w14:textId="77777777">
        <w:tblPrEx>
          <w:tblCellMar>
            <w:top w:w="0" w:type="dxa"/>
            <w:bottom w:w="0" w:type="dxa"/>
          </w:tblCellMar>
        </w:tblPrEx>
        <w:tc>
          <w:tcPr>
            <w:tcW w:w="3200" w:type="dxa"/>
            <w:tcMar>
              <w:top w:w="60" w:type="dxa"/>
              <w:left w:w="100" w:type="dxa"/>
              <w:bottom w:w="60" w:type="dxa"/>
              <w:right w:w="100" w:type="dxa"/>
            </w:tcMar>
          </w:tcPr>
          <w:p w14:paraId="779F853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302.9 With Limited Language, Cognitive, and Learning Abilities</w:t>
            </w:r>
          </w:p>
        </w:tc>
        <w:tc>
          <w:tcPr>
            <w:tcW w:w="1800" w:type="dxa"/>
            <w:tcMar>
              <w:top w:w="60" w:type="dxa"/>
              <w:left w:w="100" w:type="dxa"/>
              <w:bottom w:w="60" w:type="dxa"/>
              <w:right w:w="100" w:type="dxa"/>
            </w:tcMar>
          </w:tcPr>
          <w:p w14:paraId="3DC6C0A3"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CD8FA78" w14:textId="77777777" w:rsidR="00ED558C" w:rsidRPr="00081CC3" w:rsidRDefault="00ED558C">
            <w:pPr>
              <w:spacing w:before="40" w:after="40" w:line="252" w:lineRule="auto"/>
              <w:rPr>
                <w:rFonts w:asciiTheme="majorBidi" w:hAnsiTheme="majorBidi" w:cstheme="majorBidi"/>
              </w:rPr>
            </w:pPr>
          </w:p>
        </w:tc>
      </w:tr>
    </w:tbl>
    <w:p w14:paraId="51ACEF3C"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7262ACE2" w14:textId="77777777" w:rsidR="00ED558C" w:rsidRPr="00081CC3" w:rsidRDefault="00000000">
      <w:pPr>
        <w:pStyle w:val="Heading2"/>
        <w:spacing w:before="260" w:after="120"/>
        <w:rPr>
          <w:rFonts w:asciiTheme="majorBidi" w:hAnsiTheme="majorBidi" w:cstheme="majorBidi"/>
          <w:color w:val="auto"/>
        </w:rPr>
      </w:pPr>
      <w:bookmarkStart w:id="21" w:name="_Toc236658417"/>
      <w:r w:rsidRPr="00081CC3">
        <w:rPr>
          <w:rFonts w:asciiTheme="majorBidi" w:hAnsiTheme="majorBidi" w:cstheme="majorBidi"/>
          <w:b/>
          <w:bCs/>
          <w:color w:val="auto"/>
        </w:rPr>
        <w:lastRenderedPageBreak/>
        <w:t>Chapter 4. Hardware</w:t>
      </w:r>
      <w:bookmarkEnd w:id="21"/>
    </w:p>
    <w:p w14:paraId="4E8F3D02"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 xml:space="preserve">Chapter 4 applies to ICT with hardware components. A software-only Flutter application ordinarily records Not Applicable across this chapter, with a single explanatory Remark. Do not simply delete the chapter, because a reader needs to see that it was considered. If your team integrates wearables such as Apple Watch or Fitbit, or any peripheral device, those integrations are in </w:t>
      </w:r>
      <w:proofErr w:type="gramStart"/>
      <w:r w:rsidRPr="00081CC3">
        <w:rPr>
          <w:rFonts w:asciiTheme="majorBidi" w:hAnsiTheme="majorBidi" w:cstheme="majorBidi"/>
          <w:i/>
          <w:iCs/>
          <w:sz w:val="21"/>
          <w:szCs w:val="21"/>
        </w:rPr>
        <w:t>scope</w:t>
      </w:r>
      <w:proofErr w:type="gramEnd"/>
      <w:r w:rsidRPr="00081CC3">
        <w:rPr>
          <w:rFonts w:asciiTheme="majorBidi" w:hAnsiTheme="majorBidi" w:cstheme="majorBidi"/>
          <w:i/>
          <w:iCs/>
          <w:sz w:val="21"/>
          <w:szCs w:val="21"/>
        </w:rPr>
        <w:t xml:space="preserve"> and this chapter must be completed properly rather than dismissed.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D558C" w:rsidRPr="00081CC3" w14:paraId="11C9791A"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6824469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Criteria</w:t>
            </w:r>
          </w:p>
        </w:tc>
        <w:tc>
          <w:tcPr>
            <w:tcW w:w="1800" w:type="dxa"/>
            <w:shd w:val="clear" w:color="auto" w:fill="1F3864"/>
            <w:tcMar>
              <w:top w:w="60" w:type="dxa"/>
              <w:left w:w="100" w:type="dxa"/>
              <w:bottom w:w="60" w:type="dxa"/>
              <w:right w:w="100" w:type="dxa"/>
            </w:tcMar>
          </w:tcPr>
          <w:p w14:paraId="52B44ED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Conformance Level</w:t>
            </w:r>
          </w:p>
        </w:tc>
        <w:tc>
          <w:tcPr>
            <w:tcW w:w="4360" w:type="dxa"/>
            <w:shd w:val="clear" w:color="auto" w:fill="1F3864"/>
            <w:tcMar>
              <w:top w:w="60" w:type="dxa"/>
              <w:left w:w="100" w:type="dxa"/>
              <w:bottom w:w="60" w:type="dxa"/>
              <w:right w:w="100" w:type="dxa"/>
            </w:tcMar>
          </w:tcPr>
          <w:p w14:paraId="6A426FD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Remarks and Explanations</w:t>
            </w:r>
          </w:p>
        </w:tc>
      </w:tr>
      <w:tr w:rsidR="00ED558C" w:rsidRPr="00081CC3" w14:paraId="6BA52444" w14:textId="77777777">
        <w:tblPrEx>
          <w:tblCellMar>
            <w:top w:w="0" w:type="dxa"/>
            <w:bottom w:w="0" w:type="dxa"/>
          </w:tblCellMar>
        </w:tblPrEx>
        <w:tc>
          <w:tcPr>
            <w:tcW w:w="3200" w:type="dxa"/>
            <w:tcMar>
              <w:top w:w="60" w:type="dxa"/>
              <w:left w:w="100" w:type="dxa"/>
              <w:bottom w:w="60" w:type="dxa"/>
              <w:right w:w="100" w:type="dxa"/>
            </w:tcMar>
          </w:tcPr>
          <w:p w14:paraId="7937A6C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401 General</w:t>
            </w:r>
          </w:p>
        </w:tc>
        <w:tc>
          <w:tcPr>
            <w:tcW w:w="1800" w:type="dxa"/>
            <w:tcMar>
              <w:top w:w="60" w:type="dxa"/>
              <w:left w:w="100" w:type="dxa"/>
              <w:bottom w:w="60" w:type="dxa"/>
              <w:right w:w="100" w:type="dxa"/>
            </w:tcMar>
          </w:tcPr>
          <w:p w14:paraId="6706BD78"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89F8B06" w14:textId="77777777" w:rsidR="00ED558C" w:rsidRPr="00081CC3" w:rsidRDefault="00ED558C">
            <w:pPr>
              <w:spacing w:before="40" w:after="40" w:line="252" w:lineRule="auto"/>
              <w:rPr>
                <w:rFonts w:asciiTheme="majorBidi" w:hAnsiTheme="majorBidi" w:cstheme="majorBidi"/>
              </w:rPr>
            </w:pPr>
          </w:p>
        </w:tc>
      </w:tr>
      <w:tr w:rsidR="00ED558C" w:rsidRPr="00081CC3" w14:paraId="09B1D7F1"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96D42A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402 Closed Functionality</w:t>
            </w:r>
          </w:p>
        </w:tc>
        <w:tc>
          <w:tcPr>
            <w:tcW w:w="1800" w:type="dxa"/>
            <w:shd w:val="clear" w:color="auto" w:fill="F2F2F2"/>
            <w:tcMar>
              <w:top w:w="60" w:type="dxa"/>
              <w:left w:w="100" w:type="dxa"/>
              <w:bottom w:w="60" w:type="dxa"/>
              <w:right w:w="100" w:type="dxa"/>
            </w:tcMar>
          </w:tcPr>
          <w:p w14:paraId="2FA30DE9"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D59662F" w14:textId="77777777" w:rsidR="00ED558C" w:rsidRPr="00081CC3" w:rsidRDefault="00ED558C">
            <w:pPr>
              <w:spacing w:before="40" w:after="40" w:line="252" w:lineRule="auto"/>
              <w:rPr>
                <w:rFonts w:asciiTheme="majorBidi" w:hAnsiTheme="majorBidi" w:cstheme="majorBidi"/>
              </w:rPr>
            </w:pPr>
          </w:p>
        </w:tc>
      </w:tr>
      <w:tr w:rsidR="00ED558C" w:rsidRPr="00081CC3" w14:paraId="1368E8E7" w14:textId="77777777">
        <w:tblPrEx>
          <w:tblCellMar>
            <w:top w:w="0" w:type="dxa"/>
            <w:bottom w:w="0" w:type="dxa"/>
          </w:tblCellMar>
        </w:tblPrEx>
        <w:tc>
          <w:tcPr>
            <w:tcW w:w="3200" w:type="dxa"/>
            <w:tcMar>
              <w:top w:w="60" w:type="dxa"/>
              <w:left w:w="100" w:type="dxa"/>
              <w:bottom w:w="60" w:type="dxa"/>
              <w:right w:w="100" w:type="dxa"/>
            </w:tcMar>
          </w:tcPr>
          <w:p w14:paraId="06B5FB3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402.2 Speech-Output Enabled</w:t>
            </w:r>
          </w:p>
        </w:tc>
        <w:tc>
          <w:tcPr>
            <w:tcW w:w="1800" w:type="dxa"/>
            <w:tcMar>
              <w:top w:w="60" w:type="dxa"/>
              <w:left w:w="100" w:type="dxa"/>
              <w:bottom w:w="60" w:type="dxa"/>
              <w:right w:w="100" w:type="dxa"/>
            </w:tcMar>
          </w:tcPr>
          <w:p w14:paraId="0E741FF7"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17FB012D" w14:textId="77777777" w:rsidR="00ED558C" w:rsidRPr="00081CC3" w:rsidRDefault="00ED558C">
            <w:pPr>
              <w:spacing w:before="40" w:after="40" w:line="252" w:lineRule="auto"/>
              <w:rPr>
                <w:rFonts w:asciiTheme="majorBidi" w:hAnsiTheme="majorBidi" w:cstheme="majorBidi"/>
              </w:rPr>
            </w:pPr>
          </w:p>
        </w:tc>
      </w:tr>
      <w:tr w:rsidR="00ED558C" w:rsidRPr="00081CC3" w14:paraId="32A0D25F"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ABB995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402.3 Volume</w:t>
            </w:r>
          </w:p>
        </w:tc>
        <w:tc>
          <w:tcPr>
            <w:tcW w:w="1800" w:type="dxa"/>
            <w:shd w:val="clear" w:color="auto" w:fill="F2F2F2"/>
            <w:tcMar>
              <w:top w:w="60" w:type="dxa"/>
              <w:left w:w="100" w:type="dxa"/>
              <w:bottom w:w="60" w:type="dxa"/>
              <w:right w:w="100" w:type="dxa"/>
            </w:tcMar>
          </w:tcPr>
          <w:p w14:paraId="49F5A97E"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0742448" w14:textId="77777777" w:rsidR="00ED558C" w:rsidRPr="00081CC3" w:rsidRDefault="00ED558C">
            <w:pPr>
              <w:spacing w:before="40" w:after="40" w:line="252" w:lineRule="auto"/>
              <w:rPr>
                <w:rFonts w:asciiTheme="majorBidi" w:hAnsiTheme="majorBidi" w:cstheme="majorBidi"/>
              </w:rPr>
            </w:pPr>
          </w:p>
        </w:tc>
      </w:tr>
      <w:tr w:rsidR="00ED558C" w:rsidRPr="00081CC3" w14:paraId="276690F9" w14:textId="77777777">
        <w:tblPrEx>
          <w:tblCellMar>
            <w:top w:w="0" w:type="dxa"/>
            <w:bottom w:w="0" w:type="dxa"/>
          </w:tblCellMar>
        </w:tblPrEx>
        <w:tc>
          <w:tcPr>
            <w:tcW w:w="3200" w:type="dxa"/>
            <w:tcMar>
              <w:top w:w="60" w:type="dxa"/>
              <w:left w:w="100" w:type="dxa"/>
              <w:bottom w:w="60" w:type="dxa"/>
              <w:right w:w="100" w:type="dxa"/>
            </w:tcMar>
          </w:tcPr>
          <w:p w14:paraId="5EB355D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402.4 Characters on Display Screens</w:t>
            </w:r>
          </w:p>
        </w:tc>
        <w:tc>
          <w:tcPr>
            <w:tcW w:w="1800" w:type="dxa"/>
            <w:tcMar>
              <w:top w:w="60" w:type="dxa"/>
              <w:left w:w="100" w:type="dxa"/>
              <w:bottom w:w="60" w:type="dxa"/>
              <w:right w:w="100" w:type="dxa"/>
            </w:tcMar>
          </w:tcPr>
          <w:p w14:paraId="20F1C07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7571BCD8" w14:textId="77777777" w:rsidR="00ED558C" w:rsidRPr="00081CC3" w:rsidRDefault="00ED558C">
            <w:pPr>
              <w:spacing w:before="40" w:after="40" w:line="252" w:lineRule="auto"/>
              <w:rPr>
                <w:rFonts w:asciiTheme="majorBidi" w:hAnsiTheme="majorBidi" w:cstheme="majorBidi"/>
              </w:rPr>
            </w:pPr>
          </w:p>
        </w:tc>
      </w:tr>
      <w:tr w:rsidR="00ED558C" w:rsidRPr="00081CC3" w14:paraId="03D0498F"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4D4668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402.5 Characters on Variable Message Signs</w:t>
            </w:r>
          </w:p>
        </w:tc>
        <w:tc>
          <w:tcPr>
            <w:tcW w:w="1800" w:type="dxa"/>
            <w:shd w:val="clear" w:color="auto" w:fill="F2F2F2"/>
            <w:tcMar>
              <w:top w:w="60" w:type="dxa"/>
              <w:left w:w="100" w:type="dxa"/>
              <w:bottom w:w="60" w:type="dxa"/>
              <w:right w:w="100" w:type="dxa"/>
            </w:tcMar>
          </w:tcPr>
          <w:p w14:paraId="036DA96D"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21097B6A" w14:textId="77777777" w:rsidR="00ED558C" w:rsidRPr="00081CC3" w:rsidRDefault="00ED558C">
            <w:pPr>
              <w:spacing w:before="40" w:after="40" w:line="252" w:lineRule="auto"/>
              <w:rPr>
                <w:rFonts w:asciiTheme="majorBidi" w:hAnsiTheme="majorBidi" w:cstheme="majorBidi"/>
              </w:rPr>
            </w:pPr>
          </w:p>
        </w:tc>
      </w:tr>
      <w:tr w:rsidR="00ED558C" w:rsidRPr="00081CC3" w14:paraId="5AF155F1" w14:textId="77777777">
        <w:tblPrEx>
          <w:tblCellMar>
            <w:top w:w="0" w:type="dxa"/>
            <w:bottom w:w="0" w:type="dxa"/>
          </w:tblCellMar>
        </w:tblPrEx>
        <w:tc>
          <w:tcPr>
            <w:tcW w:w="3200" w:type="dxa"/>
            <w:tcMar>
              <w:top w:w="60" w:type="dxa"/>
              <w:left w:w="100" w:type="dxa"/>
              <w:bottom w:w="60" w:type="dxa"/>
              <w:right w:w="100" w:type="dxa"/>
            </w:tcMar>
          </w:tcPr>
          <w:p w14:paraId="68A2A15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403 Biometrics</w:t>
            </w:r>
          </w:p>
        </w:tc>
        <w:tc>
          <w:tcPr>
            <w:tcW w:w="1800" w:type="dxa"/>
            <w:tcMar>
              <w:top w:w="60" w:type="dxa"/>
              <w:left w:w="100" w:type="dxa"/>
              <w:bottom w:w="60" w:type="dxa"/>
              <w:right w:w="100" w:type="dxa"/>
            </w:tcMar>
          </w:tcPr>
          <w:p w14:paraId="4213FE10"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140690E5" w14:textId="77777777" w:rsidR="00ED558C" w:rsidRPr="00081CC3" w:rsidRDefault="00ED558C">
            <w:pPr>
              <w:spacing w:before="40" w:after="40" w:line="252" w:lineRule="auto"/>
              <w:rPr>
                <w:rFonts w:asciiTheme="majorBidi" w:hAnsiTheme="majorBidi" w:cstheme="majorBidi"/>
              </w:rPr>
            </w:pPr>
          </w:p>
        </w:tc>
      </w:tr>
      <w:tr w:rsidR="00ED558C" w:rsidRPr="00081CC3" w14:paraId="5BFF4851"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77AD39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404 Preservation of Information Provided for Accessibility</w:t>
            </w:r>
          </w:p>
        </w:tc>
        <w:tc>
          <w:tcPr>
            <w:tcW w:w="1800" w:type="dxa"/>
            <w:shd w:val="clear" w:color="auto" w:fill="F2F2F2"/>
            <w:tcMar>
              <w:top w:w="60" w:type="dxa"/>
              <w:left w:w="100" w:type="dxa"/>
              <w:bottom w:w="60" w:type="dxa"/>
              <w:right w:w="100" w:type="dxa"/>
            </w:tcMar>
          </w:tcPr>
          <w:p w14:paraId="3E144E47"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2C0BCE8A" w14:textId="77777777" w:rsidR="00ED558C" w:rsidRPr="00081CC3" w:rsidRDefault="00ED558C">
            <w:pPr>
              <w:spacing w:before="40" w:after="40" w:line="252" w:lineRule="auto"/>
              <w:rPr>
                <w:rFonts w:asciiTheme="majorBidi" w:hAnsiTheme="majorBidi" w:cstheme="majorBidi"/>
              </w:rPr>
            </w:pPr>
          </w:p>
        </w:tc>
      </w:tr>
      <w:tr w:rsidR="00ED558C" w:rsidRPr="00081CC3" w14:paraId="12AC1459" w14:textId="77777777">
        <w:tblPrEx>
          <w:tblCellMar>
            <w:top w:w="0" w:type="dxa"/>
            <w:bottom w:w="0" w:type="dxa"/>
          </w:tblCellMar>
        </w:tblPrEx>
        <w:tc>
          <w:tcPr>
            <w:tcW w:w="3200" w:type="dxa"/>
            <w:tcMar>
              <w:top w:w="60" w:type="dxa"/>
              <w:left w:w="100" w:type="dxa"/>
              <w:bottom w:w="60" w:type="dxa"/>
              <w:right w:w="100" w:type="dxa"/>
            </w:tcMar>
          </w:tcPr>
          <w:p w14:paraId="6B86308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405 Privacy</w:t>
            </w:r>
          </w:p>
        </w:tc>
        <w:tc>
          <w:tcPr>
            <w:tcW w:w="1800" w:type="dxa"/>
            <w:tcMar>
              <w:top w:w="60" w:type="dxa"/>
              <w:left w:w="100" w:type="dxa"/>
              <w:bottom w:w="60" w:type="dxa"/>
              <w:right w:w="100" w:type="dxa"/>
            </w:tcMar>
          </w:tcPr>
          <w:p w14:paraId="15FF9FFB"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AA90EDE" w14:textId="77777777" w:rsidR="00ED558C" w:rsidRPr="00081CC3" w:rsidRDefault="00ED558C">
            <w:pPr>
              <w:spacing w:before="40" w:after="40" w:line="252" w:lineRule="auto"/>
              <w:rPr>
                <w:rFonts w:asciiTheme="majorBidi" w:hAnsiTheme="majorBidi" w:cstheme="majorBidi"/>
              </w:rPr>
            </w:pPr>
          </w:p>
        </w:tc>
      </w:tr>
      <w:tr w:rsidR="00ED558C" w:rsidRPr="00081CC3" w14:paraId="12A08A8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E95488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406 Standard Connections</w:t>
            </w:r>
          </w:p>
        </w:tc>
        <w:tc>
          <w:tcPr>
            <w:tcW w:w="1800" w:type="dxa"/>
            <w:shd w:val="clear" w:color="auto" w:fill="F2F2F2"/>
            <w:tcMar>
              <w:top w:w="60" w:type="dxa"/>
              <w:left w:w="100" w:type="dxa"/>
              <w:bottom w:w="60" w:type="dxa"/>
              <w:right w:w="100" w:type="dxa"/>
            </w:tcMar>
          </w:tcPr>
          <w:p w14:paraId="700D98EC"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54B0830E" w14:textId="77777777" w:rsidR="00ED558C" w:rsidRPr="00081CC3" w:rsidRDefault="00ED558C">
            <w:pPr>
              <w:spacing w:before="40" w:after="40" w:line="252" w:lineRule="auto"/>
              <w:rPr>
                <w:rFonts w:asciiTheme="majorBidi" w:hAnsiTheme="majorBidi" w:cstheme="majorBidi"/>
              </w:rPr>
            </w:pPr>
          </w:p>
        </w:tc>
      </w:tr>
      <w:tr w:rsidR="00ED558C" w:rsidRPr="00081CC3" w14:paraId="0E09FF24" w14:textId="77777777">
        <w:tblPrEx>
          <w:tblCellMar>
            <w:top w:w="0" w:type="dxa"/>
            <w:bottom w:w="0" w:type="dxa"/>
          </w:tblCellMar>
        </w:tblPrEx>
        <w:tc>
          <w:tcPr>
            <w:tcW w:w="3200" w:type="dxa"/>
            <w:tcMar>
              <w:top w:w="60" w:type="dxa"/>
              <w:left w:w="100" w:type="dxa"/>
              <w:bottom w:w="60" w:type="dxa"/>
              <w:right w:w="100" w:type="dxa"/>
            </w:tcMar>
          </w:tcPr>
          <w:p w14:paraId="33EF19B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407 Operable Parts</w:t>
            </w:r>
          </w:p>
        </w:tc>
        <w:tc>
          <w:tcPr>
            <w:tcW w:w="1800" w:type="dxa"/>
            <w:tcMar>
              <w:top w:w="60" w:type="dxa"/>
              <w:left w:w="100" w:type="dxa"/>
              <w:bottom w:w="60" w:type="dxa"/>
              <w:right w:w="100" w:type="dxa"/>
            </w:tcMar>
          </w:tcPr>
          <w:p w14:paraId="76BB2014"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3CA96DB" w14:textId="77777777" w:rsidR="00ED558C" w:rsidRPr="00081CC3" w:rsidRDefault="00ED558C">
            <w:pPr>
              <w:spacing w:before="40" w:after="40" w:line="252" w:lineRule="auto"/>
              <w:rPr>
                <w:rFonts w:asciiTheme="majorBidi" w:hAnsiTheme="majorBidi" w:cstheme="majorBidi"/>
              </w:rPr>
            </w:pPr>
          </w:p>
        </w:tc>
      </w:tr>
      <w:tr w:rsidR="00ED558C" w:rsidRPr="00081CC3" w14:paraId="02ADA8DD"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08DC8A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408 Display Screens</w:t>
            </w:r>
          </w:p>
        </w:tc>
        <w:tc>
          <w:tcPr>
            <w:tcW w:w="1800" w:type="dxa"/>
            <w:shd w:val="clear" w:color="auto" w:fill="F2F2F2"/>
            <w:tcMar>
              <w:top w:w="60" w:type="dxa"/>
              <w:left w:w="100" w:type="dxa"/>
              <w:bottom w:w="60" w:type="dxa"/>
              <w:right w:w="100" w:type="dxa"/>
            </w:tcMar>
          </w:tcPr>
          <w:p w14:paraId="4A5811A0"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2FA9083C" w14:textId="77777777" w:rsidR="00ED558C" w:rsidRPr="00081CC3" w:rsidRDefault="00ED558C">
            <w:pPr>
              <w:spacing w:before="40" w:after="40" w:line="252" w:lineRule="auto"/>
              <w:rPr>
                <w:rFonts w:asciiTheme="majorBidi" w:hAnsiTheme="majorBidi" w:cstheme="majorBidi"/>
              </w:rPr>
            </w:pPr>
          </w:p>
        </w:tc>
      </w:tr>
      <w:tr w:rsidR="00ED558C" w:rsidRPr="00081CC3" w14:paraId="6A9B0FF8" w14:textId="77777777">
        <w:tblPrEx>
          <w:tblCellMar>
            <w:top w:w="0" w:type="dxa"/>
            <w:bottom w:w="0" w:type="dxa"/>
          </w:tblCellMar>
        </w:tblPrEx>
        <w:tc>
          <w:tcPr>
            <w:tcW w:w="3200" w:type="dxa"/>
            <w:tcMar>
              <w:top w:w="60" w:type="dxa"/>
              <w:left w:w="100" w:type="dxa"/>
              <w:bottom w:w="60" w:type="dxa"/>
              <w:right w:w="100" w:type="dxa"/>
            </w:tcMar>
          </w:tcPr>
          <w:p w14:paraId="5B33C93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409 Status Indicators</w:t>
            </w:r>
          </w:p>
        </w:tc>
        <w:tc>
          <w:tcPr>
            <w:tcW w:w="1800" w:type="dxa"/>
            <w:tcMar>
              <w:top w:w="60" w:type="dxa"/>
              <w:left w:w="100" w:type="dxa"/>
              <w:bottom w:w="60" w:type="dxa"/>
              <w:right w:w="100" w:type="dxa"/>
            </w:tcMar>
          </w:tcPr>
          <w:p w14:paraId="6CBA9C18"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4E032B25" w14:textId="77777777" w:rsidR="00ED558C" w:rsidRPr="00081CC3" w:rsidRDefault="00ED558C">
            <w:pPr>
              <w:spacing w:before="40" w:after="40" w:line="252" w:lineRule="auto"/>
              <w:rPr>
                <w:rFonts w:asciiTheme="majorBidi" w:hAnsiTheme="majorBidi" w:cstheme="majorBidi"/>
              </w:rPr>
            </w:pPr>
          </w:p>
        </w:tc>
      </w:tr>
      <w:tr w:rsidR="00ED558C" w:rsidRPr="00081CC3" w14:paraId="7E9F030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9C07BA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410 Color Coding</w:t>
            </w:r>
          </w:p>
        </w:tc>
        <w:tc>
          <w:tcPr>
            <w:tcW w:w="1800" w:type="dxa"/>
            <w:shd w:val="clear" w:color="auto" w:fill="F2F2F2"/>
            <w:tcMar>
              <w:top w:w="60" w:type="dxa"/>
              <w:left w:w="100" w:type="dxa"/>
              <w:bottom w:w="60" w:type="dxa"/>
              <w:right w:w="100" w:type="dxa"/>
            </w:tcMar>
          </w:tcPr>
          <w:p w14:paraId="48549859"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06570A3" w14:textId="77777777" w:rsidR="00ED558C" w:rsidRPr="00081CC3" w:rsidRDefault="00ED558C">
            <w:pPr>
              <w:spacing w:before="40" w:after="40" w:line="252" w:lineRule="auto"/>
              <w:rPr>
                <w:rFonts w:asciiTheme="majorBidi" w:hAnsiTheme="majorBidi" w:cstheme="majorBidi"/>
              </w:rPr>
            </w:pPr>
          </w:p>
        </w:tc>
      </w:tr>
      <w:tr w:rsidR="00ED558C" w:rsidRPr="00081CC3" w14:paraId="445BF843" w14:textId="77777777">
        <w:tblPrEx>
          <w:tblCellMar>
            <w:top w:w="0" w:type="dxa"/>
            <w:bottom w:w="0" w:type="dxa"/>
          </w:tblCellMar>
        </w:tblPrEx>
        <w:tc>
          <w:tcPr>
            <w:tcW w:w="3200" w:type="dxa"/>
            <w:tcMar>
              <w:top w:w="60" w:type="dxa"/>
              <w:left w:w="100" w:type="dxa"/>
              <w:bottom w:w="60" w:type="dxa"/>
              <w:right w:w="100" w:type="dxa"/>
            </w:tcMar>
          </w:tcPr>
          <w:p w14:paraId="3544912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411 Audible Signals</w:t>
            </w:r>
          </w:p>
        </w:tc>
        <w:tc>
          <w:tcPr>
            <w:tcW w:w="1800" w:type="dxa"/>
            <w:tcMar>
              <w:top w:w="60" w:type="dxa"/>
              <w:left w:w="100" w:type="dxa"/>
              <w:bottom w:w="60" w:type="dxa"/>
              <w:right w:w="100" w:type="dxa"/>
            </w:tcMar>
          </w:tcPr>
          <w:p w14:paraId="2280EB52"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46D06914" w14:textId="77777777" w:rsidR="00ED558C" w:rsidRPr="00081CC3" w:rsidRDefault="00ED558C">
            <w:pPr>
              <w:spacing w:before="40" w:after="40" w:line="252" w:lineRule="auto"/>
              <w:rPr>
                <w:rFonts w:asciiTheme="majorBidi" w:hAnsiTheme="majorBidi" w:cstheme="majorBidi"/>
              </w:rPr>
            </w:pPr>
          </w:p>
        </w:tc>
      </w:tr>
      <w:tr w:rsidR="00ED558C" w:rsidRPr="00081CC3" w14:paraId="468A011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74FED9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412 ICT with Two-Way Voice Communication</w:t>
            </w:r>
          </w:p>
        </w:tc>
        <w:tc>
          <w:tcPr>
            <w:tcW w:w="1800" w:type="dxa"/>
            <w:shd w:val="clear" w:color="auto" w:fill="F2F2F2"/>
            <w:tcMar>
              <w:top w:w="60" w:type="dxa"/>
              <w:left w:w="100" w:type="dxa"/>
              <w:bottom w:w="60" w:type="dxa"/>
              <w:right w:w="100" w:type="dxa"/>
            </w:tcMar>
          </w:tcPr>
          <w:p w14:paraId="7059BB99"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D7EDA50" w14:textId="77777777" w:rsidR="00ED558C" w:rsidRPr="00081CC3" w:rsidRDefault="00ED558C">
            <w:pPr>
              <w:spacing w:before="40" w:after="40" w:line="252" w:lineRule="auto"/>
              <w:rPr>
                <w:rFonts w:asciiTheme="majorBidi" w:hAnsiTheme="majorBidi" w:cstheme="majorBidi"/>
              </w:rPr>
            </w:pPr>
          </w:p>
        </w:tc>
      </w:tr>
      <w:tr w:rsidR="00ED558C" w:rsidRPr="00081CC3" w14:paraId="47A305E9" w14:textId="77777777">
        <w:tblPrEx>
          <w:tblCellMar>
            <w:top w:w="0" w:type="dxa"/>
            <w:bottom w:w="0" w:type="dxa"/>
          </w:tblCellMar>
        </w:tblPrEx>
        <w:tc>
          <w:tcPr>
            <w:tcW w:w="3200" w:type="dxa"/>
            <w:tcMar>
              <w:top w:w="60" w:type="dxa"/>
              <w:left w:w="100" w:type="dxa"/>
              <w:bottom w:w="60" w:type="dxa"/>
              <w:right w:w="100" w:type="dxa"/>
            </w:tcMar>
          </w:tcPr>
          <w:p w14:paraId="3759650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413 Closed Caption Processing Technologies</w:t>
            </w:r>
          </w:p>
        </w:tc>
        <w:tc>
          <w:tcPr>
            <w:tcW w:w="1800" w:type="dxa"/>
            <w:tcMar>
              <w:top w:w="60" w:type="dxa"/>
              <w:left w:w="100" w:type="dxa"/>
              <w:bottom w:w="60" w:type="dxa"/>
              <w:right w:w="100" w:type="dxa"/>
            </w:tcMar>
          </w:tcPr>
          <w:p w14:paraId="7B86109D"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1384B06" w14:textId="77777777" w:rsidR="00ED558C" w:rsidRPr="00081CC3" w:rsidRDefault="00ED558C">
            <w:pPr>
              <w:spacing w:before="40" w:after="40" w:line="252" w:lineRule="auto"/>
              <w:rPr>
                <w:rFonts w:asciiTheme="majorBidi" w:hAnsiTheme="majorBidi" w:cstheme="majorBidi"/>
              </w:rPr>
            </w:pPr>
          </w:p>
        </w:tc>
      </w:tr>
      <w:tr w:rsidR="00ED558C" w:rsidRPr="00081CC3" w14:paraId="6DEEEAB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426A89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414 Audio Description Processing Technologies</w:t>
            </w:r>
          </w:p>
        </w:tc>
        <w:tc>
          <w:tcPr>
            <w:tcW w:w="1800" w:type="dxa"/>
            <w:shd w:val="clear" w:color="auto" w:fill="F2F2F2"/>
            <w:tcMar>
              <w:top w:w="60" w:type="dxa"/>
              <w:left w:w="100" w:type="dxa"/>
              <w:bottom w:w="60" w:type="dxa"/>
              <w:right w:w="100" w:type="dxa"/>
            </w:tcMar>
          </w:tcPr>
          <w:p w14:paraId="6A1E86BD"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3023F15B" w14:textId="77777777" w:rsidR="00ED558C" w:rsidRPr="00081CC3" w:rsidRDefault="00ED558C">
            <w:pPr>
              <w:spacing w:before="40" w:after="40" w:line="252" w:lineRule="auto"/>
              <w:rPr>
                <w:rFonts w:asciiTheme="majorBidi" w:hAnsiTheme="majorBidi" w:cstheme="majorBidi"/>
              </w:rPr>
            </w:pPr>
          </w:p>
        </w:tc>
      </w:tr>
      <w:tr w:rsidR="00ED558C" w:rsidRPr="00081CC3" w14:paraId="6465DEC0" w14:textId="77777777">
        <w:tblPrEx>
          <w:tblCellMar>
            <w:top w:w="0" w:type="dxa"/>
            <w:bottom w:w="0" w:type="dxa"/>
          </w:tblCellMar>
        </w:tblPrEx>
        <w:tc>
          <w:tcPr>
            <w:tcW w:w="3200" w:type="dxa"/>
            <w:tcMar>
              <w:top w:w="60" w:type="dxa"/>
              <w:left w:w="100" w:type="dxa"/>
              <w:bottom w:w="60" w:type="dxa"/>
              <w:right w:w="100" w:type="dxa"/>
            </w:tcMar>
          </w:tcPr>
          <w:p w14:paraId="01AFC40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415 User Controls for Captions and Audio Descriptions</w:t>
            </w:r>
          </w:p>
        </w:tc>
        <w:tc>
          <w:tcPr>
            <w:tcW w:w="1800" w:type="dxa"/>
            <w:tcMar>
              <w:top w:w="60" w:type="dxa"/>
              <w:left w:w="100" w:type="dxa"/>
              <w:bottom w:w="60" w:type="dxa"/>
              <w:right w:w="100" w:type="dxa"/>
            </w:tcMar>
          </w:tcPr>
          <w:p w14:paraId="4F000E18"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029887C" w14:textId="77777777" w:rsidR="00ED558C" w:rsidRPr="00081CC3" w:rsidRDefault="00ED558C">
            <w:pPr>
              <w:spacing w:before="40" w:after="40" w:line="252" w:lineRule="auto"/>
              <w:rPr>
                <w:rFonts w:asciiTheme="majorBidi" w:hAnsiTheme="majorBidi" w:cstheme="majorBidi"/>
              </w:rPr>
            </w:pPr>
          </w:p>
        </w:tc>
      </w:tr>
    </w:tbl>
    <w:p w14:paraId="331F668F"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56AE4A9F" w14:textId="77777777" w:rsidR="00ED558C" w:rsidRPr="00081CC3" w:rsidRDefault="00000000">
      <w:pPr>
        <w:pStyle w:val="Heading2"/>
        <w:spacing w:before="260" w:after="120"/>
        <w:rPr>
          <w:rFonts w:asciiTheme="majorBidi" w:hAnsiTheme="majorBidi" w:cstheme="majorBidi"/>
          <w:color w:val="auto"/>
        </w:rPr>
      </w:pPr>
      <w:bookmarkStart w:id="22" w:name="_Toc236658418"/>
      <w:r w:rsidRPr="00081CC3">
        <w:rPr>
          <w:rFonts w:asciiTheme="majorBidi" w:hAnsiTheme="majorBidi" w:cstheme="majorBidi"/>
          <w:b/>
          <w:bCs/>
          <w:color w:val="auto"/>
        </w:rPr>
        <w:lastRenderedPageBreak/>
        <w:t>Chapter 5. Software</w:t>
      </w:r>
      <w:bookmarkEnd w:id="22"/>
    </w:p>
    <w:p w14:paraId="7771AB52"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 xml:space="preserve">Chapter 5 addresses interoperability with assistive technology and the behavior of software with respect to platform accessibility services. For a Flutter application this chapter is where the accessibility bridge to </w:t>
      </w:r>
      <w:proofErr w:type="spellStart"/>
      <w:r w:rsidRPr="00081CC3">
        <w:rPr>
          <w:rFonts w:asciiTheme="majorBidi" w:hAnsiTheme="majorBidi" w:cstheme="majorBidi"/>
        </w:rPr>
        <w:t>TalkBack</w:t>
      </w:r>
      <w:proofErr w:type="spellEnd"/>
      <w:r w:rsidRPr="00081CC3">
        <w:rPr>
          <w:rFonts w:asciiTheme="majorBidi" w:hAnsiTheme="majorBidi" w:cstheme="majorBidi"/>
        </w:rPr>
        <w:t xml:space="preserve"> on Android and </w:t>
      </w:r>
      <w:proofErr w:type="spellStart"/>
      <w:r w:rsidRPr="00081CC3">
        <w:rPr>
          <w:rFonts w:asciiTheme="majorBidi" w:hAnsiTheme="majorBidi" w:cstheme="majorBidi"/>
        </w:rPr>
        <w:t>VoiceOver</w:t>
      </w:r>
      <w:proofErr w:type="spellEnd"/>
      <w:r w:rsidRPr="00081CC3">
        <w:rPr>
          <w:rFonts w:asciiTheme="majorBidi" w:hAnsiTheme="majorBidi" w:cstheme="majorBidi"/>
        </w:rPr>
        <w:t xml:space="preserve"> on iOS is documented, including whether widgets expose correct semantic role, name, state, and value information to the platform accessibility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D558C" w:rsidRPr="00081CC3" w14:paraId="1988C81B"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5EC668C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Criteria</w:t>
            </w:r>
          </w:p>
        </w:tc>
        <w:tc>
          <w:tcPr>
            <w:tcW w:w="1800" w:type="dxa"/>
            <w:shd w:val="clear" w:color="auto" w:fill="1F3864"/>
            <w:tcMar>
              <w:top w:w="60" w:type="dxa"/>
              <w:left w:w="100" w:type="dxa"/>
              <w:bottom w:w="60" w:type="dxa"/>
              <w:right w:w="100" w:type="dxa"/>
            </w:tcMar>
          </w:tcPr>
          <w:p w14:paraId="7CAE0A5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Conformance Level</w:t>
            </w:r>
          </w:p>
        </w:tc>
        <w:tc>
          <w:tcPr>
            <w:tcW w:w="4360" w:type="dxa"/>
            <w:shd w:val="clear" w:color="auto" w:fill="1F3864"/>
            <w:tcMar>
              <w:top w:w="60" w:type="dxa"/>
              <w:left w:w="100" w:type="dxa"/>
              <w:bottom w:w="60" w:type="dxa"/>
              <w:right w:w="100" w:type="dxa"/>
            </w:tcMar>
          </w:tcPr>
          <w:p w14:paraId="3BCF44A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Remarks and Explanations</w:t>
            </w:r>
          </w:p>
        </w:tc>
      </w:tr>
      <w:tr w:rsidR="00ED558C" w:rsidRPr="00081CC3" w14:paraId="33AFD436" w14:textId="77777777">
        <w:tblPrEx>
          <w:tblCellMar>
            <w:top w:w="0" w:type="dxa"/>
            <w:bottom w:w="0" w:type="dxa"/>
          </w:tblCellMar>
        </w:tblPrEx>
        <w:tc>
          <w:tcPr>
            <w:tcW w:w="3200" w:type="dxa"/>
            <w:tcMar>
              <w:top w:w="60" w:type="dxa"/>
              <w:left w:w="100" w:type="dxa"/>
              <w:bottom w:w="60" w:type="dxa"/>
              <w:right w:w="100" w:type="dxa"/>
            </w:tcMar>
          </w:tcPr>
          <w:p w14:paraId="2F7171B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501.1 Scope (incorporation of WCAG 2.1 AA)</w:t>
            </w:r>
          </w:p>
        </w:tc>
        <w:tc>
          <w:tcPr>
            <w:tcW w:w="1800" w:type="dxa"/>
            <w:tcMar>
              <w:top w:w="60" w:type="dxa"/>
              <w:left w:w="100" w:type="dxa"/>
              <w:bottom w:w="60" w:type="dxa"/>
              <w:right w:w="100" w:type="dxa"/>
            </w:tcMar>
          </w:tcPr>
          <w:p w14:paraId="2E23BB37"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BD208FE" w14:textId="77777777" w:rsidR="00ED558C" w:rsidRPr="00081CC3" w:rsidRDefault="00ED558C">
            <w:pPr>
              <w:spacing w:before="40" w:after="40" w:line="252" w:lineRule="auto"/>
              <w:rPr>
                <w:rFonts w:asciiTheme="majorBidi" w:hAnsiTheme="majorBidi" w:cstheme="majorBidi"/>
              </w:rPr>
            </w:pPr>
          </w:p>
        </w:tc>
      </w:tr>
      <w:tr w:rsidR="00ED558C" w:rsidRPr="00081CC3" w14:paraId="5422F193"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B6CF09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502.2.1 User Control of Accessibility Features</w:t>
            </w:r>
          </w:p>
        </w:tc>
        <w:tc>
          <w:tcPr>
            <w:tcW w:w="1800" w:type="dxa"/>
            <w:shd w:val="clear" w:color="auto" w:fill="F2F2F2"/>
            <w:tcMar>
              <w:top w:w="60" w:type="dxa"/>
              <w:left w:w="100" w:type="dxa"/>
              <w:bottom w:w="60" w:type="dxa"/>
              <w:right w:w="100" w:type="dxa"/>
            </w:tcMar>
          </w:tcPr>
          <w:p w14:paraId="1D568396"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B02C3EC" w14:textId="77777777" w:rsidR="00ED558C" w:rsidRPr="00081CC3" w:rsidRDefault="00ED558C">
            <w:pPr>
              <w:spacing w:before="40" w:after="40" w:line="252" w:lineRule="auto"/>
              <w:rPr>
                <w:rFonts w:asciiTheme="majorBidi" w:hAnsiTheme="majorBidi" w:cstheme="majorBidi"/>
              </w:rPr>
            </w:pPr>
          </w:p>
        </w:tc>
      </w:tr>
      <w:tr w:rsidR="00ED558C" w:rsidRPr="00081CC3" w14:paraId="4A8AC5E8" w14:textId="77777777">
        <w:tblPrEx>
          <w:tblCellMar>
            <w:top w:w="0" w:type="dxa"/>
            <w:bottom w:w="0" w:type="dxa"/>
          </w:tblCellMar>
        </w:tblPrEx>
        <w:tc>
          <w:tcPr>
            <w:tcW w:w="3200" w:type="dxa"/>
            <w:tcMar>
              <w:top w:w="60" w:type="dxa"/>
              <w:left w:w="100" w:type="dxa"/>
              <w:bottom w:w="60" w:type="dxa"/>
              <w:right w:w="100" w:type="dxa"/>
            </w:tcMar>
          </w:tcPr>
          <w:p w14:paraId="5B9A811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502.2.2 No Disruption of Accessibility Features</w:t>
            </w:r>
          </w:p>
        </w:tc>
        <w:tc>
          <w:tcPr>
            <w:tcW w:w="1800" w:type="dxa"/>
            <w:tcMar>
              <w:top w:w="60" w:type="dxa"/>
              <w:left w:w="100" w:type="dxa"/>
              <w:bottom w:w="60" w:type="dxa"/>
              <w:right w:w="100" w:type="dxa"/>
            </w:tcMar>
          </w:tcPr>
          <w:p w14:paraId="5158719B"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490B1E00" w14:textId="77777777" w:rsidR="00ED558C" w:rsidRPr="00081CC3" w:rsidRDefault="00ED558C">
            <w:pPr>
              <w:spacing w:before="40" w:after="40" w:line="252" w:lineRule="auto"/>
              <w:rPr>
                <w:rFonts w:asciiTheme="majorBidi" w:hAnsiTheme="majorBidi" w:cstheme="majorBidi"/>
              </w:rPr>
            </w:pPr>
          </w:p>
        </w:tc>
      </w:tr>
      <w:tr w:rsidR="00ED558C" w:rsidRPr="00081CC3" w14:paraId="760E931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8D7424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502.3.1 Object Information</w:t>
            </w:r>
          </w:p>
        </w:tc>
        <w:tc>
          <w:tcPr>
            <w:tcW w:w="1800" w:type="dxa"/>
            <w:shd w:val="clear" w:color="auto" w:fill="F2F2F2"/>
            <w:tcMar>
              <w:top w:w="60" w:type="dxa"/>
              <w:left w:w="100" w:type="dxa"/>
              <w:bottom w:w="60" w:type="dxa"/>
              <w:right w:w="100" w:type="dxa"/>
            </w:tcMar>
          </w:tcPr>
          <w:p w14:paraId="051768D4"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6E1D5339" w14:textId="77777777" w:rsidR="00ED558C" w:rsidRPr="00081CC3" w:rsidRDefault="00ED558C">
            <w:pPr>
              <w:spacing w:before="40" w:after="40" w:line="252" w:lineRule="auto"/>
              <w:rPr>
                <w:rFonts w:asciiTheme="majorBidi" w:hAnsiTheme="majorBidi" w:cstheme="majorBidi"/>
              </w:rPr>
            </w:pPr>
          </w:p>
        </w:tc>
      </w:tr>
      <w:tr w:rsidR="00ED558C" w:rsidRPr="00081CC3" w14:paraId="3F94F227" w14:textId="77777777">
        <w:tblPrEx>
          <w:tblCellMar>
            <w:top w:w="0" w:type="dxa"/>
            <w:bottom w:w="0" w:type="dxa"/>
          </w:tblCellMar>
        </w:tblPrEx>
        <w:tc>
          <w:tcPr>
            <w:tcW w:w="3200" w:type="dxa"/>
            <w:tcMar>
              <w:top w:w="60" w:type="dxa"/>
              <w:left w:w="100" w:type="dxa"/>
              <w:bottom w:w="60" w:type="dxa"/>
              <w:right w:w="100" w:type="dxa"/>
            </w:tcMar>
          </w:tcPr>
          <w:p w14:paraId="282E9E7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502.3.2 Modification of Object Information</w:t>
            </w:r>
          </w:p>
        </w:tc>
        <w:tc>
          <w:tcPr>
            <w:tcW w:w="1800" w:type="dxa"/>
            <w:tcMar>
              <w:top w:w="60" w:type="dxa"/>
              <w:left w:w="100" w:type="dxa"/>
              <w:bottom w:w="60" w:type="dxa"/>
              <w:right w:w="100" w:type="dxa"/>
            </w:tcMar>
          </w:tcPr>
          <w:p w14:paraId="1F8240D4"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2FDD9AF" w14:textId="77777777" w:rsidR="00ED558C" w:rsidRPr="00081CC3" w:rsidRDefault="00ED558C">
            <w:pPr>
              <w:spacing w:before="40" w:after="40" w:line="252" w:lineRule="auto"/>
              <w:rPr>
                <w:rFonts w:asciiTheme="majorBidi" w:hAnsiTheme="majorBidi" w:cstheme="majorBidi"/>
              </w:rPr>
            </w:pPr>
          </w:p>
        </w:tc>
      </w:tr>
      <w:tr w:rsidR="00ED558C" w:rsidRPr="00081CC3" w14:paraId="0256113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01AAB5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502.3.3 Row, Column, and Headers</w:t>
            </w:r>
          </w:p>
        </w:tc>
        <w:tc>
          <w:tcPr>
            <w:tcW w:w="1800" w:type="dxa"/>
            <w:shd w:val="clear" w:color="auto" w:fill="F2F2F2"/>
            <w:tcMar>
              <w:top w:w="60" w:type="dxa"/>
              <w:left w:w="100" w:type="dxa"/>
              <w:bottom w:w="60" w:type="dxa"/>
              <w:right w:w="100" w:type="dxa"/>
            </w:tcMar>
          </w:tcPr>
          <w:p w14:paraId="2A2D0FE3"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DC75008" w14:textId="77777777" w:rsidR="00ED558C" w:rsidRPr="00081CC3" w:rsidRDefault="00ED558C">
            <w:pPr>
              <w:spacing w:before="40" w:after="40" w:line="252" w:lineRule="auto"/>
              <w:rPr>
                <w:rFonts w:asciiTheme="majorBidi" w:hAnsiTheme="majorBidi" w:cstheme="majorBidi"/>
              </w:rPr>
            </w:pPr>
          </w:p>
        </w:tc>
      </w:tr>
      <w:tr w:rsidR="00ED558C" w:rsidRPr="00081CC3" w14:paraId="1443891B" w14:textId="77777777">
        <w:tblPrEx>
          <w:tblCellMar>
            <w:top w:w="0" w:type="dxa"/>
            <w:bottom w:w="0" w:type="dxa"/>
          </w:tblCellMar>
        </w:tblPrEx>
        <w:tc>
          <w:tcPr>
            <w:tcW w:w="3200" w:type="dxa"/>
            <w:tcMar>
              <w:top w:w="60" w:type="dxa"/>
              <w:left w:w="100" w:type="dxa"/>
              <w:bottom w:w="60" w:type="dxa"/>
              <w:right w:w="100" w:type="dxa"/>
            </w:tcMar>
          </w:tcPr>
          <w:p w14:paraId="3ADEF0F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502.3.4 Values</w:t>
            </w:r>
          </w:p>
        </w:tc>
        <w:tc>
          <w:tcPr>
            <w:tcW w:w="1800" w:type="dxa"/>
            <w:tcMar>
              <w:top w:w="60" w:type="dxa"/>
              <w:left w:w="100" w:type="dxa"/>
              <w:bottom w:w="60" w:type="dxa"/>
              <w:right w:w="100" w:type="dxa"/>
            </w:tcMar>
          </w:tcPr>
          <w:p w14:paraId="15CF6EAF"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1D5DB1B" w14:textId="77777777" w:rsidR="00ED558C" w:rsidRPr="00081CC3" w:rsidRDefault="00ED558C">
            <w:pPr>
              <w:spacing w:before="40" w:after="40" w:line="252" w:lineRule="auto"/>
              <w:rPr>
                <w:rFonts w:asciiTheme="majorBidi" w:hAnsiTheme="majorBidi" w:cstheme="majorBidi"/>
              </w:rPr>
            </w:pPr>
          </w:p>
        </w:tc>
      </w:tr>
      <w:tr w:rsidR="00ED558C" w:rsidRPr="00081CC3" w14:paraId="58A0BFC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DEF92A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502.3.5 Modification of Values</w:t>
            </w:r>
          </w:p>
        </w:tc>
        <w:tc>
          <w:tcPr>
            <w:tcW w:w="1800" w:type="dxa"/>
            <w:shd w:val="clear" w:color="auto" w:fill="F2F2F2"/>
            <w:tcMar>
              <w:top w:w="60" w:type="dxa"/>
              <w:left w:w="100" w:type="dxa"/>
              <w:bottom w:w="60" w:type="dxa"/>
              <w:right w:w="100" w:type="dxa"/>
            </w:tcMar>
          </w:tcPr>
          <w:p w14:paraId="6ADA9D5C"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5FD3BA59" w14:textId="77777777" w:rsidR="00ED558C" w:rsidRPr="00081CC3" w:rsidRDefault="00ED558C">
            <w:pPr>
              <w:spacing w:before="40" w:after="40" w:line="252" w:lineRule="auto"/>
              <w:rPr>
                <w:rFonts w:asciiTheme="majorBidi" w:hAnsiTheme="majorBidi" w:cstheme="majorBidi"/>
              </w:rPr>
            </w:pPr>
          </w:p>
        </w:tc>
      </w:tr>
      <w:tr w:rsidR="00ED558C" w:rsidRPr="00081CC3" w14:paraId="51179CD0" w14:textId="77777777">
        <w:tblPrEx>
          <w:tblCellMar>
            <w:top w:w="0" w:type="dxa"/>
            <w:bottom w:w="0" w:type="dxa"/>
          </w:tblCellMar>
        </w:tblPrEx>
        <w:tc>
          <w:tcPr>
            <w:tcW w:w="3200" w:type="dxa"/>
            <w:tcMar>
              <w:top w:w="60" w:type="dxa"/>
              <w:left w:w="100" w:type="dxa"/>
              <w:bottom w:w="60" w:type="dxa"/>
              <w:right w:w="100" w:type="dxa"/>
            </w:tcMar>
          </w:tcPr>
          <w:p w14:paraId="29E9E7C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502.3.6 Label Relationships</w:t>
            </w:r>
          </w:p>
        </w:tc>
        <w:tc>
          <w:tcPr>
            <w:tcW w:w="1800" w:type="dxa"/>
            <w:tcMar>
              <w:top w:w="60" w:type="dxa"/>
              <w:left w:w="100" w:type="dxa"/>
              <w:bottom w:w="60" w:type="dxa"/>
              <w:right w:w="100" w:type="dxa"/>
            </w:tcMar>
          </w:tcPr>
          <w:p w14:paraId="0D6E40EC"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9BD5FF8" w14:textId="77777777" w:rsidR="00ED558C" w:rsidRPr="00081CC3" w:rsidRDefault="00ED558C">
            <w:pPr>
              <w:spacing w:before="40" w:after="40" w:line="252" w:lineRule="auto"/>
              <w:rPr>
                <w:rFonts w:asciiTheme="majorBidi" w:hAnsiTheme="majorBidi" w:cstheme="majorBidi"/>
              </w:rPr>
            </w:pPr>
          </w:p>
        </w:tc>
      </w:tr>
      <w:tr w:rsidR="00ED558C" w:rsidRPr="00081CC3" w14:paraId="18A9489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1E7AAB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502.3.7 Hierarchical Relationships</w:t>
            </w:r>
          </w:p>
        </w:tc>
        <w:tc>
          <w:tcPr>
            <w:tcW w:w="1800" w:type="dxa"/>
            <w:shd w:val="clear" w:color="auto" w:fill="F2F2F2"/>
            <w:tcMar>
              <w:top w:w="60" w:type="dxa"/>
              <w:left w:w="100" w:type="dxa"/>
              <w:bottom w:w="60" w:type="dxa"/>
              <w:right w:w="100" w:type="dxa"/>
            </w:tcMar>
          </w:tcPr>
          <w:p w14:paraId="7F8DB999"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B161179" w14:textId="77777777" w:rsidR="00ED558C" w:rsidRPr="00081CC3" w:rsidRDefault="00ED558C">
            <w:pPr>
              <w:spacing w:before="40" w:after="40" w:line="252" w:lineRule="auto"/>
              <w:rPr>
                <w:rFonts w:asciiTheme="majorBidi" w:hAnsiTheme="majorBidi" w:cstheme="majorBidi"/>
              </w:rPr>
            </w:pPr>
          </w:p>
        </w:tc>
      </w:tr>
      <w:tr w:rsidR="00ED558C" w:rsidRPr="00081CC3" w14:paraId="6F09B5E6" w14:textId="77777777">
        <w:tblPrEx>
          <w:tblCellMar>
            <w:top w:w="0" w:type="dxa"/>
            <w:bottom w:w="0" w:type="dxa"/>
          </w:tblCellMar>
        </w:tblPrEx>
        <w:tc>
          <w:tcPr>
            <w:tcW w:w="3200" w:type="dxa"/>
            <w:tcMar>
              <w:top w:w="60" w:type="dxa"/>
              <w:left w:w="100" w:type="dxa"/>
              <w:bottom w:w="60" w:type="dxa"/>
              <w:right w:w="100" w:type="dxa"/>
            </w:tcMar>
          </w:tcPr>
          <w:p w14:paraId="3151B50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502.3.8 Text</w:t>
            </w:r>
          </w:p>
        </w:tc>
        <w:tc>
          <w:tcPr>
            <w:tcW w:w="1800" w:type="dxa"/>
            <w:tcMar>
              <w:top w:w="60" w:type="dxa"/>
              <w:left w:w="100" w:type="dxa"/>
              <w:bottom w:w="60" w:type="dxa"/>
              <w:right w:w="100" w:type="dxa"/>
            </w:tcMar>
          </w:tcPr>
          <w:p w14:paraId="269A728F"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E29A774" w14:textId="77777777" w:rsidR="00ED558C" w:rsidRPr="00081CC3" w:rsidRDefault="00ED558C">
            <w:pPr>
              <w:spacing w:before="40" w:after="40" w:line="252" w:lineRule="auto"/>
              <w:rPr>
                <w:rFonts w:asciiTheme="majorBidi" w:hAnsiTheme="majorBidi" w:cstheme="majorBidi"/>
              </w:rPr>
            </w:pPr>
          </w:p>
        </w:tc>
      </w:tr>
      <w:tr w:rsidR="00ED558C" w:rsidRPr="00081CC3" w14:paraId="20F83DD1"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294319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502.3.9 Modification of Text</w:t>
            </w:r>
          </w:p>
        </w:tc>
        <w:tc>
          <w:tcPr>
            <w:tcW w:w="1800" w:type="dxa"/>
            <w:shd w:val="clear" w:color="auto" w:fill="F2F2F2"/>
            <w:tcMar>
              <w:top w:w="60" w:type="dxa"/>
              <w:left w:w="100" w:type="dxa"/>
              <w:bottom w:w="60" w:type="dxa"/>
              <w:right w:w="100" w:type="dxa"/>
            </w:tcMar>
          </w:tcPr>
          <w:p w14:paraId="6A3E48A3"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275818F" w14:textId="77777777" w:rsidR="00ED558C" w:rsidRPr="00081CC3" w:rsidRDefault="00ED558C">
            <w:pPr>
              <w:spacing w:before="40" w:after="40" w:line="252" w:lineRule="auto"/>
              <w:rPr>
                <w:rFonts w:asciiTheme="majorBidi" w:hAnsiTheme="majorBidi" w:cstheme="majorBidi"/>
              </w:rPr>
            </w:pPr>
          </w:p>
        </w:tc>
      </w:tr>
      <w:tr w:rsidR="00ED558C" w:rsidRPr="00081CC3" w14:paraId="791CEB0E" w14:textId="77777777">
        <w:tblPrEx>
          <w:tblCellMar>
            <w:top w:w="0" w:type="dxa"/>
            <w:bottom w:w="0" w:type="dxa"/>
          </w:tblCellMar>
        </w:tblPrEx>
        <w:tc>
          <w:tcPr>
            <w:tcW w:w="3200" w:type="dxa"/>
            <w:tcMar>
              <w:top w:w="60" w:type="dxa"/>
              <w:left w:w="100" w:type="dxa"/>
              <w:bottom w:w="60" w:type="dxa"/>
              <w:right w:w="100" w:type="dxa"/>
            </w:tcMar>
          </w:tcPr>
          <w:p w14:paraId="6E683FE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502.3.10 List of Actions</w:t>
            </w:r>
          </w:p>
        </w:tc>
        <w:tc>
          <w:tcPr>
            <w:tcW w:w="1800" w:type="dxa"/>
            <w:tcMar>
              <w:top w:w="60" w:type="dxa"/>
              <w:left w:w="100" w:type="dxa"/>
              <w:bottom w:w="60" w:type="dxa"/>
              <w:right w:w="100" w:type="dxa"/>
            </w:tcMar>
          </w:tcPr>
          <w:p w14:paraId="306998D4"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E18D129" w14:textId="77777777" w:rsidR="00ED558C" w:rsidRPr="00081CC3" w:rsidRDefault="00ED558C">
            <w:pPr>
              <w:spacing w:before="40" w:after="40" w:line="252" w:lineRule="auto"/>
              <w:rPr>
                <w:rFonts w:asciiTheme="majorBidi" w:hAnsiTheme="majorBidi" w:cstheme="majorBidi"/>
              </w:rPr>
            </w:pPr>
          </w:p>
        </w:tc>
      </w:tr>
      <w:tr w:rsidR="00ED558C" w:rsidRPr="00081CC3" w14:paraId="4BE83EC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5727E2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502.3.11 Actions on Objects</w:t>
            </w:r>
          </w:p>
        </w:tc>
        <w:tc>
          <w:tcPr>
            <w:tcW w:w="1800" w:type="dxa"/>
            <w:shd w:val="clear" w:color="auto" w:fill="F2F2F2"/>
            <w:tcMar>
              <w:top w:w="60" w:type="dxa"/>
              <w:left w:w="100" w:type="dxa"/>
              <w:bottom w:w="60" w:type="dxa"/>
              <w:right w:w="100" w:type="dxa"/>
            </w:tcMar>
          </w:tcPr>
          <w:p w14:paraId="745DB68A"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A30C451" w14:textId="77777777" w:rsidR="00ED558C" w:rsidRPr="00081CC3" w:rsidRDefault="00ED558C">
            <w:pPr>
              <w:spacing w:before="40" w:after="40" w:line="252" w:lineRule="auto"/>
              <w:rPr>
                <w:rFonts w:asciiTheme="majorBidi" w:hAnsiTheme="majorBidi" w:cstheme="majorBidi"/>
              </w:rPr>
            </w:pPr>
          </w:p>
        </w:tc>
      </w:tr>
      <w:tr w:rsidR="00ED558C" w:rsidRPr="00081CC3" w14:paraId="584E51A2" w14:textId="77777777">
        <w:tblPrEx>
          <w:tblCellMar>
            <w:top w:w="0" w:type="dxa"/>
            <w:bottom w:w="0" w:type="dxa"/>
          </w:tblCellMar>
        </w:tblPrEx>
        <w:tc>
          <w:tcPr>
            <w:tcW w:w="3200" w:type="dxa"/>
            <w:tcMar>
              <w:top w:w="60" w:type="dxa"/>
              <w:left w:w="100" w:type="dxa"/>
              <w:bottom w:w="60" w:type="dxa"/>
              <w:right w:w="100" w:type="dxa"/>
            </w:tcMar>
          </w:tcPr>
          <w:p w14:paraId="27BC381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502.3.12 Focus Cursor</w:t>
            </w:r>
          </w:p>
        </w:tc>
        <w:tc>
          <w:tcPr>
            <w:tcW w:w="1800" w:type="dxa"/>
            <w:tcMar>
              <w:top w:w="60" w:type="dxa"/>
              <w:left w:w="100" w:type="dxa"/>
              <w:bottom w:w="60" w:type="dxa"/>
              <w:right w:w="100" w:type="dxa"/>
            </w:tcMar>
          </w:tcPr>
          <w:p w14:paraId="7AC0E395"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4E7B66D" w14:textId="77777777" w:rsidR="00ED558C" w:rsidRPr="00081CC3" w:rsidRDefault="00ED558C">
            <w:pPr>
              <w:spacing w:before="40" w:after="40" w:line="252" w:lineRule="auto"/>
              <w:rPr>
                <w:rFonts w:asciiTheme="majorBidi" w:hAnsiTheme="majorBidi" w:cstheme="majorBidi"/>
              </w:rPr>
            </w:pPr>
          </w:p>
        </w:tc>
      </w:tr>
      <w:tr w:rsidR="00ED558C" w:rsidRPr="00081CC3" w14:paraId="1298B3CD"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4F9E8C1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502.3.13 Modification of Focus Cursor</w:t>
            </w:r>
          </w:p>
        </w:tc>
        <w:tc>
          <w:tcPr>
            <w:tcW w:w="1800" w:type="dxa"/>
            <w:shd w:val="clear" w:color="auto" w:fill="F2F2F2"/>
            <w:tcMar>
              <w:top w:w="60" w:type="dxa"/>
              <w:left w:w="100" w:type="dxa"/>
              <w:bottom w:w="60" w:type="dxa"/>
              <w:right w:w="100" w:type="dxa"/>
            </w:tcMar>
          </w:tcPr>
          <w:p w14:paraId="107233B1"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0835CA25" w14:textId="77777777" w:rsidR="00ED558C" w:rsidRPr="00081CC3" w:rsidRDefault="00ED558C">
            <w:pPr>
              <w:spacing w:before="40" w:after="40" w:line="252" w:lineRule="auto"/>
              <w:rPr>
                <w:rFonts w:asciiTheme="majorBidi" w:hAnsiTheme="majorBidi" w:cstheme="majorBidi"/>
              </w:rPr>
            </w:pPr>
          </w:p>
        </w:tc>
      </w:tr>
      <w:tr w:rsidR="00ED558C" w:rsidRPr="00081CC3" w14:paraId="58E23C8A" w14:textId="77777777">
        <w:tblPrEx>
          <w:tblCellMar>
            <w:top w:w="0" w:type="dxa"/>
            <w:bottom w:w="0" w:type="dxa"/>
          </w:tblCellMar>
        </w:tblPrEx>
        <w:tc>
          <w:tcPr>
            <w:tcW w:w="3200" w:type="dxa"/>
            <w:tcMar>
              <w:top w:w="60" w:type="dxa"/>
              <w:left w:w="100" w:type="dxa"/>
              <w:bottom w:w="60" w:type="dxa"/>
              <w:right w:w="100" w:type="dxa"/>
            </w:tcMar>
          </w:tcPr>
          <w:p w14:paraId="0736887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502.3.14 Event Notification</w:t>
            </w:r>
          </w:p>
        </w:tc>
        <w:tc>
          <w:tcPr>
            <w:tcW w:w="1800" w:type="dxa"/>
            <w:tcMar>
              <w:top w:w="60" w:type="dxa"/>
              <w:left w:w="100" w:type="dxa"/>
              <w:bottom w:w="60" w:type="dxa"/>
              <w:right w:w="100" w:type="dxa"/>
            </w:tcMar>
          </w:tcPr>
          <w:p w14:paraId="521DA0D5"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5AFEB49" w14:textId="77777777" w:rsidR="00ED558C" w:rsidRPr="00081CC3" w:rsidRDefault="00ED558C">
            <w:pPr>
              <w:spacing w:before="40" w:after="40" w:line="252" w:lineRule="auto"/>
              <w:rPr>
                <w:rFonts w:asciiTheme="majorBidi" w:hAnsiTheme="majorBidi" w:cstheme="majorBidi"/>
              </w:rPr>
            </w:pPr>
          </w:p>
        </w:tc>
      </w:tr>
      <w:tr w:rsidR="00ED558C" w:rsidRPr="00081CC3" w14:paraId="49F65524"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A395EF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502.4 Platform Accessibility Features</w:t>
            </w:r>
          </w:p>
        </w:tc>
        <w:tc>
          <w:tcPr>
            <w:tcW w:w="1800" w:type="dxa"/>
            <w:shd w:val="clear" w:color="auto" w:fill="F2F2F2"/>
            <w:tcMar>
              <w:top w:w="60" w:type="dxa"/>
              <w:left w:w="100" w:type="dxa"/>
              <w:bottom w:w="60" w:type="dxa"/>
              <w:right w:w="100" w:type="dxa"/>
            </w:tcMar>
          </w:tcPr>
          <w:p w14:paraId="05FDD61F"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760C1E61" w14:textId="77777777" w:rsidR="00ED558C" w:rsidRPr="00081CC3" w:rsidRDefault="00ED558C">
            <w:pPr>
              <w:spacing w:before="40" w:after="40" w:line="252" w:lineRule="auto"/>
              <w:rPr>
                <w:rFonts w:asciiTheme="majorBidi" w:hAnsiTheme="majorBidi" w:cstheme="majorBidi"/>
              </w:rPr>
            </w:pPr>
          </w:p>
        </w:tc>
      </w:tr>
      <w:tr w:rsidR="00ED558C" w:rsidRPr="00081CC3" w14:paraId="5174766F" w14:textId="77777777">
        <w:tblPrEx>
          <w:tblCellMar>
            <w:top w:w="0" w:type="dxa"/>
            <w:bottom w:w="0" w:type="dxa"/>
          </w:tblCellMar>
        </w:tblPrEx>
        <w:tc>
          <w:tcPr>
            <w:tcW w:w="3200" w:type="dxa"/>
            <w:tcMar>
              <w:top w:w="60" w:type="dxa"/>
              <w:left w:w="100" w:type="dxa"/>
              <w:bottom w:w="60" w:type="dxa"/>
              <w:right w:w="100" w:type="dxa"/>
            </w:tcMar>
          </w:tcPr>
          <w:p w14:paraId="0A2D211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503.2 User Preferences</w:t>
            </w:r>
          </w:p>
        </w:tc>
        <w:tc>
          <w:tcPr>
            <w:tcW w:w="1800" w:type="dxa"/>
            <w:tcMar>
              <w:top w:w="60" w:type="dxa"/>
              <w:left w:w="100" w:type="dxa"/>
              <w:bottom w:w="60" w:type="dxa"/>
              <w:right w:w="100" w:type="dxa"/>
            </w:tcMar>
          </w:tcPr>
          <w:p w14:paraId="005C49F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6F8EB9A2" w14:textId="77777777" w:rsidR="00ED558C" w:rsidRPr="00081CC3" w:rsidRDefault="00ED558C">
            <w:pPr>
              <w:spacing w:before="40" w:after="40" w:line="252" w:lineRule="auto"/>
              <w:rPr>
                <w:rFonts w:asciiTheme="majorBidi" w:hAnsiTheme="majorBidi" w:cstheme="majorBidi"/>
              </w:rPr>
            </w:pPr>
          </w:p>
        </w:tc>
      </w:tr>
      <w:tr w:rsidR="00ED558C" w:rsidRPr="00081CC3" w14:paraId="5F3A062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BF06ED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503.3 Alternative User Interfaces</w:t>
            </w:r>
          </w:p>
        </w:tc>
        <w:tc>
          <w:tcPr>
            <w:tcW w:w="1800" w:type="dxa"/>
            <w:shd w:val="clear" w:color="auto" w:fill="F2F2F2"/>
            <w:tcMar>
              <w:top w:w="60" w:type="dxa"/>
              <w:left w:w="100" w:type="dxa"/>
              <w:bottom w:w="60" w:type="dxa"/>
              <w:right w:w="100" w:type="dxa"/>
            </w:tcMar>
          </w:tcPr>
          <w:p w14:paraId="51D92B3C"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135C83D4" w14:textId="77777777" w:rsidR="00ED558C" w:rsidRPr="00081CC3" w:rsidRDefault="00ED558C">
            <w:pPr>
              <w:spacing w:before="40" w:after="40" w:line="252" w:lineRule="auto"/>
              <w:rPr>
                <w:rFonts w:asciiTheme="majorBidi" w:hAnsiTheme="majorBidi" w:cstheme="majorBidi"/>
              </w:rPr>
            </w:pPr>
          </w:p>
        </w:tc>
      </w:tr>
      <w:tr w:rsidR="00ED558C" w:rsidRPr="00081CC3" w14:paraId="7D2D7D70" w14:textId="77777777">
        <w:tblPrEx>
          <w:tblCellMar>
            <w:top w:w="0" w:type="dxa"/>
            <w:bottom w:w="0" w:type="dxa"/>
          </w:tblCellMar>
        </w:tblPrEx>
        <w:tc>
          <w:tcPr>
            <w:tcW w:w="3200" w:type="dxa"/>
            <w:tcMar>
              <w:top w:w="60" w:type="dxa"/>
              <w:left w:w="100" w:type="dxa"/>
              <w:bottom w:w="60" w:type="dxa"/>
              <w:right w:w="100" w:type="dxa"/>
            </w:tcMar>
          </w:tcPr>
          <w:p w14:paraId="5009D69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lastRenderedPageBreak/>
              <w:t>503.4.1 Caption Controls</w:t>
            </w:r>
          </w:p>
        </w:tc>
        <w:tc>
          <w:tcPr>
            <w:tcW w:w="1800" w:type="dxa"/>
            <w:tcMar>
              <w:top w:w="60" w:type="dxa"/>
              <w:left w:w="100" w:type="dxa"/>
              <w:bottom w:w="60" w:type="dxa"/>
              <w:right w:w="100" w:type="dxa"/>
            </w:tcMar>
          </w:tcPr>
          <w:p w14:paraId="247B0879"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1F00CFB8" w14:textId="77777777" w:rsidR="00ED558C" w:rsidRPr="00081CC3" w:rsidRDefault="00ED558C">
            <w:pPr>
              <w:spacing w:before="40" w:after="40" w:line="252" w:lineRule="auto"/>
              <w:rPr>
                <w:rFonts w:asciiTheme="majorBidi" w:hAnsiTheme="majorBidi" w:cstheme="majorBidi"/>
              </w:rPr>
            </w:pPr>
          </w:p>
        </w:tc>
      </w:tr>
      <w:tr w:rsidR="00ED558C" w:rsidRPr="00081CC3" w14:paraId="7C5907D4"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532295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503.4.2 Audio Description Controls</w:t>
            </w:r>
          </w:p>
        </w:tc>
        <w:tc>
          <w:tcPr>
            <w:tcW w:w="1800" w:type="dxa"/>
            <w:shd w:val="clear" w:color="auto" w:fill="F2F2F2"/>
            <w:tcMar>
              <w:top w:w="60" w:type="dxa"/>
              <w:left w:w="100" w:type="dxa"/>
              <w:bottom w:w="60" w:type="dxa"/>
              <w:right w:w="100" w:type="dxa"/>
            </w:tcMar>
          </w:tcPr>
          <w:p w14:paraId="00691852"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5AD6C539" w14:textId="77777777" w:rsidR="00ED558C" w:rsidRPr="00081CC3" w:rsidRDefault="00ED558C">
            <w:pPr>
              <w:spacing w:before="40" w:after="40" w:line="252" w:lineRule="auto"/>
              <w:rPr>
                <w:rFonts w:asciiTheme="majorBidi" w:hAnsiTheme="majorBidi" w:cstheme="majorBidi"/>
              </w:rPr>
            </w:pPr>
          </w:p>
        </w:tc>
      </w:tr>
      <w:tr w:rsidR="00ED558C" w:rsidRPr="00081CC3" w14:paraId="2E593A9D" w14:textId="77777777">
        <w:tblPrEx>
          <w:tblCellMar>
            <w:top w:w="0" w:type="dxa"/>
            <w:bottom w:w="0" w:type="dxa"/>
          </w:tblCellMar>
        </w:tblPrEx>
        <w:tc>
          <w:tcPr>
            <w:tcW w:w="3200" w:type="dxa"/>
            <w:tcMar>
              <w:top w:w="60" w:type="dxa"/>
              <w:left w:w="100" w:type="dxa"/>
              <w:bottom w:w="60" w:type="dxa"/>
              <w:right w:w="100" w:type="dxa"/>
            </w:tcMar>
          </w:tcPr>
          <w:p w14:paraId="7E8E3C5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504.2 Content Creation or Editing (Authoring Tools)</w:t>
            </w:r>
          </w:p>
        </w:tc>
        <w:tc>
          <w:tcPr>
            <w:tcW w:w="1800" w:type="dxa"/>
            <w:tcMar>
              <w:top w:w="60" w:type="dxa"/>
              <w:left w:w="100" w:type="dxa"/>
              <w:bottom w:w="60" w:type="dxa"/>
              <w:right w:w="100" w:type="dxa"/>
            </w:tcMar>
          </w:tcPr>
          <w:p w14:paraId="31AE8870"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0FB503A3" w14:textId="77777777" w:rsidR="00ED558C" w:rsidRPr="00081CC3" w:rsidRDefault="00ED558C">
            <w:pPr>
              <w:spacing w:before="40" w:after="40" w:line="252" w:lineRule="auto"/>
              <w:rPr>
                <w:rFonts w:asciiTheme="majorBidi" w:hAnsiTheme="majorBidi" w:cstheme="majorBidi"/>
              </w:rPr>
            </w:pPr>
          </w:p>
        </w:tc>
      </w:tr>
      <w:tr w:rsidR="00ED558C" w:rsidRPr="00081CC3" w14:paraId="45B3CC9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02A6DE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504.2.1 Preservation of Information Provided for Accessibility</w:t>
            </w:r>
          </w:p>
        </w:tc>
        <w:tc>
          <w:tcPr>
            <w:tcW w:w="1800" w:type="dxa"/>
            <w:shd w:val="clear" w:color="auto" w:fill="F2F2F2"/>
            <w:tcMar>
              <w:top w:w="60" w:type="dxa"/>
              <w:left w:w="100" w:type="dxa"/>
              <w:bottom w:w="60" w:type="dxa"/>
              <w:right w:w="100" w:type="dxa"/>
            </w:tcMar>
          </w:tcPr>
          <w:p w14:paraId="66C81595"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24F0D1F8" w14:textId="77777777" w:rsidR="00ED558C" w:rsidRPr="00081CC3" w:rsidRDefault="00ED558C">
            <w:pPr>
              <w:spacing w:before="40" w:after="40" w:line="252" w:lineRule="auto"/>
              <w:rPr>
                <w:rFonts w:asciiTheme="majorBidi" w:hAnsiTheme="majorBidi" w:cstheme="majorBidi"/>
              </w:rPr>
            </w:pPr>
          </w:p>
        </w:tc>
      </w:tr>
      <w:tr w:rsidR="00ED558C" w:rsidRPr="00081CC3" w14:paraId="5CD424EE" w14:textId="77777777">
        <w:tblPrEx>
          <w:tblCellMar>
            <w:top w:w="0" w:type="dxa"/>
            <w:bottom w:w="0" w:type="dxa"/>
          </w:tblCellMar>
        </w:tblPrEx>
        <w:tc>
          <w:tcPr>
            <w:tcW w:w="3200" w:type="dxa"/>
            <w:tcMar>
              <w:top w:w="60" w:type="dxa"/>
              <w:left w:w="100" w:type="dxa"/>
              <w:bottom w:w="60" w:type="dxa"/>
              <w:right w:w="100" w:type="dxa"/>
            </w:tcMar>
          </w:tcPr>
          <w:p w14:paraId="1DBCB13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504.2.2 PDF Export</w:t>
            </w:r>
          </w:p>
        </w:tc>
        <w:tc>
          <w:tcPr>
            <w:tcW w:w="1800" w:type="dxa"/>
            <w:tcMar>
              <w:top w:w="60" w:type="dxa"/>
              <w:left w:w="100" w:type="dxa"/>
              <w:bottom w:w="60" w:type="dxa"/>
              <w:right w:w="100" w:type="dxa"/>
            </w:tcMar>
          </w:tcPr>
          <w:p w14:paraId="6AE78E8D"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5054B5ED" w14:textId="77777777" w:rsidR="00ED558C" w:rsidRPr="00081CC3" w:rsidRDefault="00ED558C">
            <w:pPr>
              <w:spacing w:before="40" w:after="40" w:line="252" w:lineRule="auto"/>
              <w:rPr>
                <w:rFonts w:asciiTheme="majorBidi" w:hAnsiTheme="majorBidi" w:cstheme="majorBidi"/>
              </w:rPr>
            </w:pPr>
          </w:p>
        </w:tc>
      </w:tr>
      <w:tr w:rsidR="00ED558C" w:rsidRPr="00081CC3" w14:paraId="2A376E2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199A48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504.3 Prompts</w:t>
            </w:r>
          </w:p>
        </w:tc>
        <w:tc>
          <w:tcPr>
            <w:tcW w:w="1800" w:type="dxa"/>
            <w:shd w:val="clear" w:color="auto" w:fill="F2F2F2"/>
            <w:tcMar>
              <w:top w:w="60" w:type="dxa"/>
              <w:left w:w="100" w:type="dxa"/>
              <w:bottom w:w="60" w:type="dxa"/>
              <w:right w:w="100" w:type="dxa"/>
            </w:tcMar>
          </w:tcPr>
          <w:p w14:paraId="0E491E91"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26266683" w14:textId="77777777" w:rsidR="00ED558C" w:rsidRPr="00081CC3" w:rsidRDefault="00ED558C">
            <w:pPr>
              <w:spacing w:before="40" w:after="40" w:line="252" w:lineRule="auto"/>
              <w:rPr>
                <w:rFonts w:asciiTheme="majorBidi" w:hAnsiTheme="majorBidi" w:cstheme="majorBidi"/>
              </w:rPr>
            </w:pPr>
          </w:p>
        </w:tc>
      </w:tr>
      <w:tr w:rsidR="00ED558C" w:rsidRPr="00081CC3" w14:paraId="38048930" w14:textId="77777777">
        <w:tblPrEx>
          <w:tblCellMar>
            <w:top w:w="0" w:type="dxa"/>
            <w:bottom w:w="0" w:type="dxa"/>
          </w:tblCellMar>
        </w:tblPrEx>
        <w:tc>
          <w:tcPr>
            <w:tcW w:w="3200" w:type="dxa"/>
            <w:tcMar>
              <w:top w:w="60" w:type="dxa"/>
              <w:left w:w="100" w:type="dxa"/>
              <w:bottom w:w="60" w:type="dxa"/>
              <w:right w:w="100" w:type="dxa"/>
            </w:tcMar>
          </w:tcPr>
          <w:p w14:paraId="2B89C1B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504.4 Templates</w:t>
            </w:r>
          </w:p>
        </w:tc>
        <w:tc>
          <w:tcPr>
            <w:tcW w:w="1800" w:type="dxa"/>
            <w:tcMar>
              <w:top w:w="60" w:type="dxa"/>
              <w:left w:w="100" w:type="dxa"/>
              <w:bottom w:w="60" w:type="dxa"/>
              <w:right w:w="100" w:type="dxa"/>
            </w:tcMar>
          </w:tcPr>
          <w:p w14:paraId="5ED91A0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49C8D0F1" w14:textId="77777777" w:rsidR="00ED558C" w:rsidRPr="00081CC3" w:rsidRDefault="00ED558C">
            <w:pPr>
              <w:spacing w:before="40" w:after="40" w:line="252" w:lineRule="auto"/>
              <w:rPr>
                <w:rFonts w:asciiTheme="majorBidi" w:hAnsiTheme="majorBidi" w:cstheme="majorBidi"/>
              </w:rPr>
            </w:pPr>
          </w:p>
        </w:tc>
      </w:tr>
    </w:tbl>
    <w:p w14:paraId="210FD5E6"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778D9BC3" w14:textId="77777777" w:rsidR="00ED558C" w:rsidRPr="00081CC3" w:rsidRDefault="00000000">
      <w:pPr>
        <w:pStyle w:val="Heading2"/>
        <w:spacing w:before="260" w:after="120"/>
        <w:rPr>
          <w:rFonts w:asciiTheme="majorBidi" w:hAnsiTheme="majorBidi" w:cstheme="majorBidi"/>
          <w:color w:val="auto"/>
        </w:rPr>
      </w:pPr>
      <w:bookmarkStart w:id="23" w:name="_Toc236658419"/>
      <w:r w:rsidRPr="00081CC3">
        <w:rPr>
          <w:rFonts w:asciiTheme="majorBidi" w:hAnsiTheme="majorBidi" w:cstheme="majorBidi"/>
          <w:b/>
          <w:bCs/>
          <w:color w:val="auto"/>
        </w:rPr>
        <w:lastRenderedPageBreak/>
        <w:t>Chapter 6. Support Documentation and Services</w:t>
      </w:r>
      <w:bookmarkEnd w:id="23"/>
    </w:p>
    <w:p w14:paraId="0E9D856C"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Chapter 6 covers the accessibility of the material and the human support that accompany the product. In SWEN 670 this chapter connects directly to two other artifacts in your milestone package: the User Guide and the Usage Video. A User Guide delivered as an untagged PDF, or a Usage Video delivered without captions, produces a failing rating here regardless of how accessible the application itself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D558C" w:rsidRPr="00081CC3" w14:paraId="178F5AC4"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4C14443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Criteria</w:t>
            </w:r>
          </w:p>
        </w:tc>
        <w:tc>
          <w:tcPr>
            <w:tcW w:w="1800" w:type="dxa"/>
            <w:shd w:val="clear" w:color="auto" w:fill="1F3864"/>
            <w:tcMar>
              <w:top w:w="60" w:type="dxa"/>
              <w:left w:w="100" w:type="dxa"/>
              <w:bottom w:w="60" w:type="dxa"/>
              <w:right w:w="100" w:type="dxa"/>
            </w:tcMar>
          </w:tcPr>
          <w:p w14:paraId="4089025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Conformance Level</w:t>
            </w:r>
          </w:p>
        </w:tc>
        <w:tc>
          <w:tcPr>
            <w:tcW w:w="4360" w:type="dxa"/>
            <w:shd w:val="clear" w:color="auto" w:fill="1F3864"/>
            <w:tcMar>
              <w:top w:w="60" w:type="dxa"/>
              <w:left w:w="100" w:type="dxa"/>
              <w:bottom w:w="60" w:type="dxa"/>
              <w:right w:w="100" w:type="dxa"/>
            </w:tcMar>
          </w:tcPr>
          <w:p w14:paraId="632B84B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Remarks and Explanations</w:t>
            </w:r>
          </w:p>
        </w:tc>
      </w:tr>
      <w:tr w:rsidR="00ED558C" w:rsidRPr="00081CC3" w14:paraId="560BF029" w14:textId="77777777">
        <w:tblPrEx>
          <w:tblCellMar>
            <w:top w:w="0" w:type="dxa"/>
            <w:bottom w:w="0" w:type="dxa"/>
          </w:tblCellMar>
        </w:tblPrEx>
        <w:tc>
          <w:tcPr>
            <w:tcW w:w="3200" w:type="dxa"/>
            <w:tcMar>
              <w:top w:w="60" w:type="dxa"/>
              <w:left w:w="100" w:type="dxa"/>
              <w:bottom w:w="60" w:type="dxa"/>
              <w:right w:w="100" w:type="dxa"/>
            </w:tcMar>
          </w:tcPr>
          <w:p w14:paraId="7199D57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601.1 Scope</w:t>
            </w:r>
          </w:p>
        </w:tc>
        <w:tc>
          <w:tcPr>
            <w:tcW w:w="1800" w:type="dxa"/>
            <w:tcMar>
              <w:top w:w="60" w:type="dxa"/>
              <w:left w:w="100" w:type="dxa"/>
              <w:bottom w:w="60" w:type="dxa"/>
              <w:right w:w="100" w:type="dxa"/>
            </w:tcMar>
          </w:tcPr>
          <w:p w14:paraId="359EFBE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F331727" w14:textId="77777777" w:rsidR="00ED558C" w:rsidRPr="00081CC3" w:rsidRDefault="00ED558C">
            <w:pPr>
              <w:spacing w:before="40" w:after="40" w:line="252" w:lineRule="auto"/>
              <w:rPr>
                <w:rFonts w:asciiTheme="majorBidi" w:hAnsiTheme="majorBidi" w:cstheme="majorBidi"/>
              </w:rPr>
            </w:pPr>
          </w:p>
        </w:tc>
      </w:tr>
      <w:tr w:rsidR="00ED558C" w:rsidRPr="00081CC3" w14:paraId="12C2D645"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309293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602.2 Accessibility and Compatibility Features</w:t>
            </w:r>
          </w:p>
        </w:tc>
        <w:tc>
          <w:tcPr>
            <w:tcW w:w="1800" w:type="dxa"/>
            <w:shd w:val="clear" w:color="auto" w:fill="F2F2F2"/>
            <w:tcMar>
              <w:top w:w="60" w:type="dxa"/>
              <w:left w:w="100" w:type="dxa"/>
              <w:bottom w:w="60" w:type="dxa"/>
              <w:right w:w="100" w:type="dxa"/>
            </w:tcMar>
          </w:tcPr>
          <w:p w14:paraId="317DFD8A"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9746E93" w14:textId="77777777" w:rsidR="00ED558C" w:rsidRPr="00081CC3" w:rsidRDefault="00ED558C">
            <w:pPr>
              <w:spacing w:before="40" w:after="40" w:line="252" w:lineRule="auto"/>
              <w:rPr>
                <w:rFonts w:asciiTheme="majorBidi" w:hAnsiTheme="majorBidi" w:cstheme="majorBidi"/>
              </w:rPr>
            </w:pPr>
          </w:p>
        </w:tc>
      </w:tr>
      <w:tr w:rsidR="00ED558C" w:rsidRPr="00081CC3" w14:paraId="56950A84" w14:textId="77777777">
        <w:tblPrEx>
          <w:tblCellMar>
            <w:top w:w="0" w:type="dxa"/>
            <w:bottom w:w="0" w:type="dxa"/>
          </w:tblCellMar>
        </w:tblPrEx>
        <w:tc>
          <w:tcPr>
            <w:tcW w:w="3200" w:type="dxa"/>
            <w:tcMar>
              <w:top w:w="60" w:type="dxa"/>
              <w:left w:w="100" w:type="dxa"/>
              <w:bottom w:w="60" w:type="dxa"/>
              <w:right w:w="100" w:type="dxa"/>
            </w:tcMar>
          </w:tcPr>
          <w:p w14:paraId="57A2D8E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602.3 Electronic Support Documentation</w:t>
            </w:r>
          </w:p>
        </w:tc>
        <w:tc>
          <w:tcPr>
            <w:tcW w:w="1800" w:type="dxa"/>
            <w:tcMar>
              <w:top w:w="60" w:type="dxa"/>
              <w:left w:w="100" w:type="dxa"/>
              <w:bottom w:w="60" w:type="dxa"/>
              <w:right w:w="100" w:type="dxa"/>
            </w:tcMar>
          </w:tcPr>
          <w:p w14:paraId="1D66F1FA"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115DCD2E" w14:textId="77777777" w:rsidR="00ED558C" w:rsidRPr="00081CC3" w:rsidRDefault="00ED558C">
            <w:pPr>
              <w:spacing w:before="40" w:after="40" w:line="252" w:lineRule="auto"/>
              <w:rPr>
                <w:rFonts w:asciiTheme="majorBidi" w:hAnsiTheme="majorBidi" w:cstheme="majorBidi"/>
              </w:rPr>
            </w:pPr>
          </w:p>
        </w:tc>
      </w:tr>
      <w:tr w:rsidR="00ED558C" w:rsidRPr="00081CC3" w14:paraId="3A06C70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EC15B9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602.4 Alternate Formats for Non-Electronic Support Documentation</w:t>
            </w:r>
          </w:p>
        </w:tc>
        <w:tc>
          <w:tcPr>
            <w:tcW w:w="1800" w:type="dxa"/>
            <w:shd w:val="clear" w:color="auto" w:fill="F2F2F2"/>
            <w:tcMar>
              <w:top w:w="60" w:type="dxa"/>
              <w:left w:w="100" w:type="dxa"/>
              <w:bottom w:w="60" w:type="dxa"/>
              <w:right w:w="100" w:type="dxa"/>
            </w:tcMar>
          </w:tcPr>
          <w:p w14:paraId="4AE4AB4B"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418C2F7E" w14:textId="77777777" w:rsidR="00ED558C" w:rsidRPr="00081CC3" w:rsidRDefault="00ED558C">
            <w:pPr>
              <w:spacing w:before="40" w:after="40" w:line="252" w:lineRule="auto"/>
              <w:rPr>
                <w:rFonts w:asciiTheme="majorBidi" w:hAnsiTheme="majorBidi" w:cstheme="majorBidi"/>
              </w:rPr>
            </w:pPr>
          </w:p>
        </w:tc>
      </w:tr>
      <w:tr w:rsidR="00ED558C" w:rsidRPr="00081CC3" w14:paraId="79AF2F9A" w14:textId="77777777">
        <w:tblPrEx>
          <w:tblCellMar>
            <w:top w:w="0" w:type="dxa"/>
            <w:bottom w:w="0" w:type="dxa"/>
          </w:tblCellMar>
        </w:tblPrEx>
        <w:tc>
          <w:tcPr>
            <w:tcW w:w="3200" w:type="dxa"/>
            <w:tcMar>
              <w:top w:w="60" w:type="dxa"/>
              <w:left w:w="100" w:type="dxa"/>
              <w:bottom w:w="60" w:type="dxa"/>
              <w:right w:w="100" w:type="dxa"/>
            </w:tcMar>
          </w:tcPr>
          <w:p w14:paraId="310EDBC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603.2 Information on Accessibility and Compatibility Features</w:t>
            </w:r>
          </w:p>
        </w:tc>
        <w:tc>
          <w:tcPr>
            <w:tcW w:w="1800" w:type="dxa"/>
            <w:tcMar>
              <w:top w:w="60" w:type="dxa"/>
              <w:left w:w="100" w:type="dxa"/>
              <w:bottom w:w="60" w:type="dxa"/>
              <w:right w:w="100" w:type="dxa"/>
            </w:tcMar>
          </w:tcPr>
          <w:p w14:paraId="2211E830" w14:textId="77777777" w:rsidR="00ED558C" w:rsidRPr="00081CC3" w:rsidRDefault="00ED558C">
            <w:pPr>
              <w:spacing w:before="40" w:after="40" w:line="252" w:lineRule="auto"/>
              <w:jc w:val="center"/>
              <w:rPr>
                <w:rFonts w:asciiTheme="majorBidi" w:hAnsiTheme="majorBidi" w:cstheme="majorBidi"/>
              </w:rPr>
            </w:pPr>
          </w:p>
        </w:tc>
        <w:tc>
          <w:tcPr>
            <w:tcW w:w="4360" w:type="dxa"/>
            <w:tcMar>
              <w:top w:w="60" w:type="dxa"/>
              <w:left w:w="100" w:type="dxa"/>
              <w:bottom w:w="60" w:type="dxa"/>
              <w:right w:w="100" w:type="dxa"/>
            </w:tcMar>
          </w:tcPr>
          <w:p w14:paraId="24054830" w14:textId="77777777" w:rsidR="00ED558C" w:rsidRPr="00081CC3" w:rsidRDefault="00ED558C">
            <w:pPr>
              <w:spacing w:before="40" w:after="40" w:line="252" w:lineRule="auto"/>
              <w:rPr>
                <w:rFonts w:asciiTheme="majorBidi" w:hAnsiTheme="majorBidi" w:cstheme="majorBidi"/>
              </w:rPr>
            </w:pPr>
          </w:p>
        </w:tc>
      </w:tr>
      <w:tr w:rsidR="00ED558C" w:rsidRPr="00081CC3" w14:paraId="53DBED79"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0C222C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603.3 Accommodation of Communication Needs</w:t>
            </w:r>
          </w:p>
        </w:tc>
        <w:tc>
          <w:tcPr>
            <w:tcW w:w="1800" w:type="dxa"/>
            <w:shd w:val="clear" w:color="auto" w:fill="F2F2F2"/>
            <w:tcMar>
              <w:top w:w="60" w:type="dxa"/>
              <w:left w:w="100" w:type="dxa"/>
              <w:bottom w:w="60" w:type="dxa"/>
              <w:right w:w="100" w:type="dxa"/>
            </w:tcMar>
          </w:tcPr>
          <w:p w14:paraId="42BDF60D" w14:textId="77777777" w:rsidR="00ED558C" w:rsidRPr="00081CC3" w:rsidRDefault="00ED558C">
            <w:pPr>
              <w:spacing w:before="40" w:after="40" w:line="252" w:lineRule="auto"/>
              <w:jc w:val="center"/>
              <w:rPr>
                <w:rFonts w:asciiTheme="majorBidi" w:hAnsiTheme="majorBidi" w:cstheme="majorBidi"/>
              </w:rPr>
            </w:pPr>
          </w:p>
        </w:tc>
        <w:tc>
          <w:tcPr>
            <w:tcW w:w="4360" w:type="dxa"/>
            <w:shd w:val="clear" w:color="auto" w:fill="F2F2F2"/>
            <w:tcMar>
              <w:top w:w="60" w:type="dxa"/>
              <w:left w:w="100" w:type="dxa"/>
              <w:bottom w:w="60" w:type="dxa"/>
              <w:right w:w="100" w:type="dxa"/>
            </w:tcMar>
          </w:tcPr>
          <w:p w14:paraId="0C9539ED" w14:textId="77777777" w:rsidR="00ED558C" w:rsidRPr="00081CC3" w:rsidRDefault="00ED558C">
            <w:pPr>
              <w:spacing w:before="40" w:after="40" w:line="252" w:lineRule="auto"/>
              <w:rPr>
                <w:rFonts w:asciiTheme="majorBidi" w:hAnsiTheme="majorBidi" w:cstheme="majorBidi"/>
              </w:rPr>
            </w:pPr>
          </w:p>
        </w:tc>
      </w:tr>
    </w:tbl>
    <w:p w14:paraId="37321386"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1723C9FC" w14:textId="77777777" w:rsidR="00ED558C" w:rsidRPr="00081CC3" w:rsidRDefault="00000000">
      <w:pPr>
        <w:pStyle w:val="Heading1"/>
        <w:spacing w:before="360" w:after="160"/>
        <w:rPr>
          <w:rFonts w:asciiTheme="majorBidi" w:hAnsiTheme="majorBidi" w:cstheme="majorBidi"/>
          <w:color w:val="auto"/>
        </w:rPr>
      </w:pPr>
      <w:bookmarkStart w:id="24" w:name="_Toc236658420"/>
      <w:r w:rsidRPr="00081CC3">
        <w:rPr>
          <w:rFonts w:asciiTheme="majorBidi" w:hAnsiTheme="majorBidi" w:cstheme="majorBidi"/>
          <w:b/>
          <w:bCs/>
          <w:color w:val="auto"/>
        </w:rPr>
        <w:lastRenderedPageBreak/>
        <w:t>Part V. Known Accessibility Defects and Remediation Plan</w:t>
      </w:r>
      <w:bookmarkEnd w:id="24"/>
    </w:p>
    <w:p w14:paraId="530874E7"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Every rating of Partially Supports or Does Not Support above must appear as a row here. This is the section the instructor reads most closely. Each defect should correspond to a tracked issue in your team repository so that this table and your Test Report reconcile.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3660"/>
        <w:gridCol w:w="1100"/>
        <w:gridCol w:w="1000"/>
        <w:gridCol w:w="1500"/>
      </w:tblGrid>
      <w:tr w:rsidR="00ED558C" w:rsidRPr="00081CC3" w14:paraId="6619E826" w14:textId="77777777">
        <w:tblPrEx>
          <w:tblCellMar>
            <w:top w:w="0" w:type="dxa"/>
            <w:bottom w:w="0" w:type="dxa"/>
          </w:tblCellMar>
        </w:tblPrEx>
        <w:trPr>
          <w:tblHeader/>
        </w:trPr>
        <w:tc>
          <w:tcPr>
            <w:tcW w:w="600" w:type="dxa"/>
            <w:shd w:val="clear" w:color="auto" w:fill="1F3864"/>
            <w:tcMar>
              <w:top w:w="60" w:type="dxa"/>
              <w:left w:w="100" w:type="dxa"/>
              <w:bottom w:w="60" w:type="dxa"/>
              <w:right w:w="100" w:type="dxa"/>
            </w:tcMar>
          </w:tcPr>
          <w:p w14:paraId="0679B02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ID</w:t>
            </w:r>
          </w:p>
        </w:tc>
        <w:tc>
          <w:tcPr>
            <w:tcW w:w="1500" w:type="dxa"/>
            <w:shd w:val="clear" w:color="auto" w:fill="1F3864"/>
            <w:tcMar>
              <w:top w:w="60" w:type="dxa"/>
              <w:left w:w="100" w:type="dxa"/>
              <w:bottom w:w="60" w:type="dxa"/>
              <w:right w:w="100" w:type="dxa"/>
            </w:tcMar>
          </w:tcPr>
          <w:p w14:paraId="05670FF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Criterion</w:t>
            </w:r>
          </w:p>
        </w:tc>
        <w:tc>
          <w:tcPr>
            <w:tcW w:w="3660" w:type="dxa"/>
            <w:shd w:val="clear" w:color="auto" w:fill="1F3864"/>
            <w:tcMar>
              <w:top w:w="60" w:type="dxa"/>
              <w:left w:w="100" w:type="dxa"/>
              <w:bottom w:w="60" w:type="dxa"/>
              <w:right w:w="100" w:type="dxa"/>
            </w:tcMar>
          </w:tcPr>
          <w:p w14:paraId="5DDC947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Defect Description and User Impact</w:t>
            </w:r>
          </w:p>
        </w:tc>
        <w:tc>
          <w:tcPr>
            <w:tcW w:w="1100" w:type="dxa"/>
            <w:shd w:val="clear" w:color="auto" w:fill="1F3864"/>
            <w:tcMar>
              <w:top w:w="60" w:type="dxa"/>
              <w:left w:w="100" w:type="dxa"/>
              <w:bottom w:w="60" w:type="dxa"/>
              <w:right w:w="100" w:type="dxa"/>
            </w:tcMar>
          </w:tcPr>
          <w:p w14:paraId="72380D8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Severity</w:t>
            </w:r>
          </w:p>
        </w:tc>
        <w:tc>
          <w:tcPr>
            <w:tcW w:w="1000" w:type="dxa"/>
            <w:shd w:val="clear" w:color="auto" w:fill="1F3864"/>
            <w:tcMar>
              <w:top w:w="60" w:type="dxa"/>
              <w:left w:w="100" w:type="dxa"/>
              <w:bottom w:w="60" w:type="dxa"/>
              <w:right w:w="100" w:type="dxa"/>
            </w:tcMar>
          </w:tcPr>
          <w:p w14:paraId="6B6C5A7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Issue ID</w:t>
            </w:r>
          </w:p>
        </w:tc>
        <w:tc>
          <w:tcPr>
            <w:tcW w:w="1500" w:type="dxa"/>
            <w:shd w:val="clear" w:color="auto" w:fill="1F3864"/>
            <w:tcMar>
              <w:top w:w="60" w:type="dxa"/>
              <w:left w:w="100" w:type="dxa"/>
              <w:bottom w:w="60" w:type="dxa"/>
              <w:right w:w="100" w:type="dxa"/>
            </w:tcMar>
          </w:tcPr>
          <w:p w14:paraId="36D6B63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Target Milestone</w:t>
            </w:r>
          </w:p>
        </w:tc>
      </w:tr>
      <w:tr w:rsidR="00ED558C" w:rsidRPr="00081CC3" w14:paraId="62590A9E" w14:textId="77777777">
        <w:tblPrEx>
          <w:tblCellMar>
            <w:top w:w="0" w:type="dxa"/>
            <w:bottom w:w="0" w:type="dxa"/>
          </w:tblCellMar>
        </w:tblPrEx>
        <w:tc>
          <w:tcPr>
            <w:tcW w:w="600" w:type="dxa"/>
            <w:tcMar>
              <w:top w:w="60" w:type="dxa"/>
              <w:left w:w="100" w:type="dxa"/>
              <w:bottom w:w="60" w:type="dxa"/>
              <w:right w:w="100" w:type="dxa"/>
            </w:tcMar>
          </w:tcPr>
          <w:p w14:paraId="0AEBD72B"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14AA4C8A" w14:textId="77777777" w:rsidR="00ED558C" w:rsidRPr="00081CC3" w:rsidRDefault="00ED558C">
            <w:pPr>
              <w:spacing w:before="40" w:after="40" w:line="252" w:lineRule="auto"/>
              <w:rPr>
                <w:rFonts w:asciiTheme="majorBidi" w:hAnsiTheme="majorBidi" w:cstheme="majorBidi"/>
              </w:rPr>
            </w:pPr>
          </w:p>
        </w:tc>
        <w:tc>
          <w:tcPr>
            <w:tcW w:w="3660" w:type="dxa"/>
            <w:tcMar>
              <w:top w:w="60" w:type="dxa"/>
              <w:left w:w="100" w:type="dxa"/>
              <w:bottom w:w="60" w:type="dxa"/>
              <w:right w:w="100" w:type="dxa"/>
            </w:tcMar>
          </w:tcPr>
          <w:p w14:paraId="6446FB49" w14:textId="77777777" w:rsidR="00ED558C" w:rsidRPr="00081CC3" w:rsidRDefault="00ED558C">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1222FF5B"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63AB05BF"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3308595D" w14:textId="77777777" w:rsidR="00ED558C" w:rsidRPr="00081CC3" w:rsidRDefault="00ED558C">
            <w:pPr>
              <w:spacing w:before="40" w:after="40" w:line="252" w:lineRule="auto"/>
              <w:rPr>
                <w:rFonts w:asciiTheme="majorBidi" w:hAnsiTheme="majorBidi" w:cstheme="majorBidi"/>
              </w:rPr>
            </w:pPr>
          </w:p>
        </w:tc>
      </w:tr>
      <w:tr w:rsidR="00ED558C" w:rsidRPr="00081CC3" w14:paraId="1259C188"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0CF93455"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4F5947B1" w14:textId="77777777" w:rsidR="00ED558C" w:rsidRPr="00081CC3" w:rsidRDefault="00ED558C">
            <w:pPr>
              <w:spacing w:before="40" w:after="40" w:line="252" w:lineRule="auto"/>
              <w:rPr>
                <w:rFonts w:asciiTheme="majorBidi" w:hAnsiTheme="majorBidi" w:cstheme="majorBidi"/>
              </w:rPr>
            </w:pPr>
          </w:p>
        </w:tc>
        <w:tc>
          <w:tcPr>
            <w:tcW w:w="3660" w:type="dxa"/>
            <w:shd w:val="clear" w:color="auto" w:fill="F2F2F2"/>
            <w:tcMar>
              <w:top w:w="60" w:type="dxa"/>
              <w:left w:w="100" w:type="dxa"/>
              <w:bottom w:w="60" w:type="dxa"/>
              <w:right w:w="100" w:type="dxa"/>
            </w:tcMar>
          </w:tcPr>
          <w:p w14:paraId="2F202E96" w14:textId="77777777" w:rsidR="00ED558C" w:rsidRPr="00081CC3" w:rsidRDefault="00ED558C">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00A80FCE"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4A73071C"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39E49CA2" w14:textId="77777777" w:rsidR="00ED558C" w:rsidRPr="00081CC3" w:rsidRDefault="00ED558C">
            <w:pPr>
              <w:spacing w:before="40" w:after="40" w:line="252" w:lineRule="auto"/>
              <w:rPr>
                <w:rFonts w:asciiTheme="majorBidi" w:hAnsiTheme="majorBidi" w:cstheme="majorBidi"/>
              </w:rPr>
            </w:pPr>
          </w:p>
        </w:tc>
      </w:tr>
      <w:tr w:rsidR="00ED558C" w:rsidRPr="00081CC3" w14:paraId="6F65C529" w14:textId="77777777">
        <w:tblPrEx>
          <w:tblCellMar>
            <w:top w:w="0" w:type="dxa"/>
            <w:bottom w:w="0" w:type="dxa"/>
          </w:tblCellMar>
        </w:tblPrEx>
        <w:tc>
          <w:tcPr>
            <w:tcW w:w="600" w:type="dxa"/>
            <w:tcMar>
              <w:top w:w="60" w:type="dxa"/>
              <w:left w:w="100" w:type="dxa"/>
              <w:bottom w:w="60" w:type="dxa"/>
              <w:right w:w="100" w:type="dxa"/>
            </w:tcMar>
          </w:tcPr>
          <w:p w14:paraId="1862273F"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08884F24" w14:textId="77777777" w:rsidR="00ED558C" w:rsidRPr="00081CC3" w:rsidRDefault="00ED558C">
            <w:pPr>
              <w:spacing w:before="40" w:after="40" w:line="252" w:lineRule="auto"/>
              <w:rPr>
                <w:rFonts w:asciiTheme="majorBidi" w:hAnsiTheme="majorBidi" w:cstheme="majorBidi"/>
              </w:rPr>
            </w:pPr>
          </w:p>
        </w:tc>
        <w:tc>
          <w:tcPr>
            <w:tcW w:w="3660" w:type="dxa"/>
            <w:tcMar>
              <w:top w:w="60" w:type="dxa"/>
              <w:left w:w="100" w:type="dxa"/>
              <w:bottom w:w="60" w:type="dxa"/>
              <w:right w:w="100" w:type="dxa"/>
            </w:tcMar>
          </w:tcPr>
          <w:p w14:paraId="7050D4D8" w14:textId="77777777" w:rsidR="00ED558C" w:rsidRPr="00081CC3" w:rsidRDefault="00ED558C">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68024838"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3A997FF5"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2DCEBE42" w14:textId="77777777" w:rsidR="00ED558C" w:rsidRPr="00081CC3" w:rsidRDefault="00ED558C">
            <w:pPr>
              <w:spacing w:before="40" w:after="40" w:line="252" w:lineRule="auto"/>
              <w:rPr>
                <w:rFonts w:asciiTheme="majorBidi" w:hAnsiTheme="majorBidi" w:cstheme="majorBidi"/>
              </w:rPr>
            </w:pPr>
          </w:p>
        </w:tc>
      </w:tr>
      <w:tr w:rsidR="00ED558C" w:rsidRPr="00081CC3" w14:paraId="7B9A2F00"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2E49B845"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5D2F0B01" w14:textId="77777777" w:rsidR="00ED558C" w:rsidRPr="00081CC3" w:rsidRDefault="00ED558C">
            <w:pPr>
              <w:spacing w:before="40" w:after="40" w:line="252" w:lineRule="auto"/>
              <w:rPr>
                <w:rFonts w:asciiTheme="majorBidi" w:hAnsiTheme="majorBidi" w:cstheme="majorBidi"/>
              </w:rPr>
            </w:pPr>
          </w:p>
        </w:tc>
        <w:tc>
          <w:tcPr>
            <w:tcW w:w="3660" w:type="dxa"/>
            <w:shd w:val="clear" w:color="auto" w:fill="F2F2F2"/>
            <w:tcMar>
              <w:top w:w="60" w:type="dxa"/>
              <w:left w:w="100" w:type="dxa"/>
              <w:bottom w:w="60" w:type="dxa"/>
              <w:right w:w="100" w:type="dxa"/>
            </w:tcMar>
          </w:tcPr>
          <w:p w14:paraId="70C5FA54" w14:textId="77777777" w:rsidR="00ED558C" w:rsidRPr="00081CC3" w:rsidRDefault="00ED558C">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762167F7"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7A9E6DE1"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2AEA5A62" w14:textId="77777777" w:rsidR="00ED558C" w:rsidRPr="00081CC3" w:rsidRDefault="00ED558C">
            <w:pPr>
              <w:spacing w:before="40" w:after="40" w:line="252" w:lineRule="auto"/>
              <w:rPr>
                <w:rFonts w:asciiTheme="majorBidi" w:hAnsiTheme="majorBidi" w:cstheme="majorBidi"/>
              </w:rPr>
            </w:pPr>
          </w:p>
        </w:tc>
      </w:tr>
      <w:tr w:rsidR="00ED558C" w:rsidRPr="00081CC3" w14:paraId="3B44CB71" w14:textId="77777777">
        <w:tblPrEx>
          <w:tblCellMar>
            <w:top w:w="0" w:type="dxa"/>
            <w:bottom w:w="0" w:type="dxa"/>
          </w:tblCellMar>
        </w:tblPrEx>
        <w:tc>
          <w:tcPr>
            <w:tcW w:w="600" w:type="dxa"/>
            <w:tcMar>
              <w:top w:w="60" w:type="dxa"/>
              <w:left w:w="100" w:type="dxa"/>
              <w:bottom w:w="60" w:type="dxa"/>
              <w:right w:w="100" w:type="dxa"/>
            </w:tcMar>
          </w:tcPr>
          <w:p w14:paraId="650A0530"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4C75FBBF" w14:textId="77777777" w:rsidR="00ED558C" w:rsidRPr="00081CC3" w:rsidRDefault="00ED558C">
            <w:pPr>
              <w:spacing w:before="40" w:after="40" w:line="252" w:lineRule="auto"/>
              <w:rPr>
                <w:rFonts w:asciiTheme="majorBidi" w:hAnsiTheme="majorBidi" w:cstheme="majorBidi"/>
              </w:rPr>
            </w:pPr>
          </w:p>
        </w:tc>
        <w:tc>
          <w:tcPr>
            <w:tcW w:w="3660" w:type="dxa"/>
            <w:tcMar>
              <w:top w:w="60" w:type="dxa"/>
              <w:left w:w="100" w:type="dxa"/>
              <w:bottom w:w="60" w:type="dxa"/>
              <w:right w:w="100" w:type="dxa"/>
            </w:tcMar>
          </w:tcPr>
          <w:p w14:paraId="6547AB25" w14:textId="77777777" w:rsidR="00ED558C" w:rsidRPr="00081CC3" w:rsidRDefault="00ED558C">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097DA5B4"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344A9626"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2C6F0CA4" w14:textId="77777777" w:rsidR="00ED558C" w:rsidRPr="00081CC3" w:rsidRDefault="00ED558C">
            <w:pPr>
              <w:spacing w:before="40" w:after="40" w:line="252" w:lineRule="auto"/>
              <w:rPr>
                <w:rFonts w:asciiTheme="majorBidi" w:hAnsiTheme="majorBidi" w:cstheme="majorBidi"/>
              </w:rPr>
            </w:pPr>
          </w:p>
        </w:tc>
      </w:tr>
      <w:tr w:rsidR="00ED558C" w:rsidRPr="00081CC3" w14:paraId="33E3F51C"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593D7C0D"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26CCDBEF" w14:textId="77777777" w:rsidR="00ED558C" w:rsidRPr="00081CC3" w:rsidRDefault="00ED558C">
            <w:pPr>
              <w:spacing w:before="40" w:after="40" w:line="252" w:lineRule="auto"/>
              <w:rPr>
                <w:rFonts w:asciiTheme="majorBidi" w:hAnsiTheme="majorBidi" w:cstheme="majorBidi"/>
              </w:rPr>
            </w:pPr>
          </w:p>
        </w:tc>
        <w:tc>
          <w:tcPr>
            <w:tcW w:w="3660" w:type="dxa"/>
            <w:shd w:val="clear" w:color="auto" w:fill="F2F2F2"/>
            <w:tcMar>
              <w:top w:w="60" w:type="dxa"/>
              <w:left w:w="100" w:type="dxa"/>
              <w:bottom w:w="60" w:type="dxa"/>
              <w:right w:w="100" w:type="dxa"/>
            </w:tcMar>
          </w:tcPr>
          <w:p w14:paraId="1C1E382B" w14:textId="77777777" w:rsidR="00ED558C" w:rsidRPr="00081CC3" w:rsidRDefault="00ED558C">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4E5D8304"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74780F89"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3CF8E7DE" w14:textId="77777777" w:rsidR="00ED558C" w:rsidRPr="00081CC3" w:rsidRDefault="00ED558C">
            <w:pPr>
              <w:spacing w:before="40" w:after="40" w:line="252" w:lineRule="auto"/>
              <w:rPr>
                <w:rFonts w:asciiTheme="majorBidi" w:hAnsiTheme="majorBidi" w:cstheme="majorBidi"/>
              </w:rPr>
            </w:pPr>
          </w:p>
        </w:tc>
      </w:tr>
      <w:tr w:rsidR="00ED558C" w:rsidRPr="00081CC3" w14:paraId="7D6ACC92" w14:textId="77777777">
        <w:tblPrEx>
          <w:tblCellMar>
            <w:top w:w="0" w:type="dxa"/>
            <w:bottom w:w="0" w:type="dxa"/>
          </w:tblCellMar>
        </w:tblPrEx>
        <w:tc>
          <w:tcPr>
            <w:tcW w:w="600" w:type="dxa"/>
            <w:tcMar>
              <w:top w:w="60" w:type="dxa"/>
              <w:left w:w="100" w:type="dxa"/>
              <w:bottom w:w="60" w:type="dxa"/>
              <w:right w:w="100" w:type="dxa"/>
            </w:tcMar>
          </w:tcPr>
          <w:p w14:paraId="4B3EF542"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4953C6C2" w14:textId="77777777" w:rsidR="00ED558C" w:rsidRPr="00081CC3" w:rsidRDefault="00ED558C">
            <w:pPr>
              <w:spacing w:before="40" w:after="40" w:line="252" w:lineRule="auto"/>
              <w:rPr>
                <w:rFonts w:asciiTheme="majorBidi" w:hAnsiTheme="majorBidi" w:cstheme="majorBidi"/>
              </w:rPr>
            </w:pPr>
          </w:p>
        </w:tc>
        <w:tc>
          <w:tcPr>
            <w:tcW w:w="3660" w:type="dxa"/>
            <w:tcMar>
              <w:top w:w="60" w:type="dxa"/>
              <w:left w:w="100" w:type="dxa"/>
              <w:bottom w:w="60" w:type="dxa"/>
              <w:right w:w="100" w:type="dxa"/>
            </w:tcMar>
          </w:tcPr>
          <w:p w14:paraId="2DFCDBE4" w14:textId="77777777" w:rsidR="00ED558C" w:rsidRPr="00081CC3" w:rsidRDefault="00ED558C">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588C8461"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21BF732D"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48B25B71" w14:textId="77777777" w:rsidR="00ED558C" w:rsidRPr="00081CC3" w:rsidRDefault="00ED558C">
            <w:pPr>
              <w:spacing w:before="40" w:after="40" w:line="252" w:lineRule="auto"/>
              <w:rPr>
                <w:rFonts w:asciiTheme="majorBidi" w:hAnsiTheme="majorBidi" w:cstheme="majorBidi"/>
              </w:rPr>
            </w:pPr>
          </w:p>
        </w:tc>
      </w:tr>
      <w:tr w:rsidR="00ED558C" w:rsidRPr="00081CC3" w14:paraId="02C0EC86"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05370B08"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2BAEED7A" w14:textId="77777777" w:rsidR="00ED558C" w:rsidRPr="00081CC3" w:rsidRDefault="00ED558C">
            <w:pPr>
              <w:spacing w:before="40" w:after="40" w:line="252" w:lineRule="auto"/>
              <w:rPr>
                <w:rFonts w:asciiTheme="majorBidi" w:hAnsiTheme="majorBidi" w:cstheme="majorBidi"/>
              </w:rPr>
            </w:pPr>
          </w:p>
        </w:tc>
        <w:tc>
          <w:tcPr>
            <w:tcW w:w="3660" w:type="dxa"/>
            <w:shd w:val="clear" w:color="auto" w:fill="F2F2F2"/>
            <w:tcMar>
              <w:top w:w="60" w:type="dxa"/>
              <w:left w:w="100" w:type="dxa"/>
              <w:bottom w:w="60" w:type="dxa"/>
              <w:right w:w="100" w:type="dxa"/>
            </w:tcMar>
          </w:tcPr>
          <w:p w14:paraId="70D9244E" w14:textId="77777777" w:rsidR="00ED558C" w:rsidRPr="00081CC3" w:rsidRDefault="00ED558C">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5552AD03"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5FC41C7C"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0185BD6F" w14:textId="77777777" w:rsidR="00ED558C" w:rsidRPr="00081CC3" w:rsidRDefault="00ED558C">
            <w:pPr>
              <w:spacing w:before="40" w:after="40" w:line="252" w:lineRule="auto"/>
              <w:rPr>
                <w:rFonts w:asciiTheme="majorBidi" w:hAnsiTheme="majorBidi" w:cstheme="majorBidi"/>
              </w:rPr>
            </w:pPr>
          </w:p>
        </w:tc>
      </w:tr>
      <w:tr w:rsidR="00ED558C" w:rsidRPr="00081CC3" w14:paraId="500119BB" w14:textId="77777777">
        <w:tblPrEx>
          <w:tblCellMar>
            <w:top w:w="0" w:type="dxa"/>
            <w:bottom w:w="0" w:type="dxa"/>
          </w:tblCellMar>
        </w:tblPrEx>
        <w:tc>
          <w:tcPr>
            <w:tcW w:w="600" w:type="dxa"/>
            <w:tcMar>
              <w:top w:w="60" w:type="dxa"/>
              <w:left w:w="100" w:type="dxa"/>
              <w:bottom w:w="60" w:type="dxa"/>
              <w:right w:w="100" w:type="dxa"/>
            </w:tcMar>
          </w:tcPr>
          <w:p w14:paraId="3E3E6FB4"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7C501301" w14:textId="77777777" w:rsidR="00ED558C" w:rsidRPr="00081CC3" w:rsidRDefault="00ED558C">
            <w:pPr>
              <w:spacing w:before="40" w:after="40" w:line="252" w:lineRule="auto"/>
              <w:rPr>
                <w:rFonts w:asciiTheme="majorBidi" w:hAnsiTheme="majorBidi" w:cstheme="majorBidi"/>
              </w:rPr>
            </w:pPr>
          </w:p>
        </w:tc>
        <w:tc>
          <w:tcPr>
            <w:tcW w:w="3660" w:type="dxa"/>
            <w:tcMar>
              <w:top w:w="60" w:type="dxa"/>
              <w:left w:w="100" w:type="dxa"/>
              <w:bottom w:w="60" w:type="dxa"/>
              <w:right w:w="100" w:type="dxa"/>
            </w:tcMar>
          </w:tcPr>
          <w:p w14:paraId="26F61150" w14:textId="77777777" w:rsidR="00ED558C" w:rsidRPr="00081CC3" w:rsidRDefault="00ED558C">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4902FEF5"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12FBCF21"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6145DB76" w14:textId="77777777" w:rsidR="00ED558C" w:rsidRPr="00081CC3" w:rsidRDefault="00ED558C">
            <w:pPr>
              <w:spacing w:before="40" w:after="40" w:line="252" w:lineRule="auto"/>
              <w:rPr>
                <w:rFonts w:asciiTheme="majorBidi" w:hAnsiTheme="majorBidi" w:cstheme="majorBidi"/>
              </w:rPr>
            </w:pPr>
          </w:p>
        </w:tc>
      </w:tr>
      <w:tr w:rsidR="00ED558C" w:rsidRPr="00081CC3" w14:paraId="027F372E"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5544E8EF"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4FA8F609" w14:textId="77777777" w:rsidR="00ED558C" w:rsidRPr="00081CC3" w:rsidRDefault="00ED558C">
            <w:pPr>
              <w:spacing w:before="40" w:after="40" w:line="252" w:lineRule="auto"/>
              <w:rPr>
                <w:rFonts w:asciiTheme="majorBidi" w:hAnsiTheme="majorBidi" w:cstheme="majorBidi"/>
              </w:rPr>
            </w:pPr>
          </w:p>
        </w:tc>
        <w:tc>
          <w:tcPr>
            <w:tcW w:w="3660" w:type="dxa"/>
            <w:shd w:val="clear" w:color="auto" w:fill="F2F2F2"/>
            <w:tcMar>
              <w:top w:w="60" w:type="dxa"/>
              <w:left w:w="100" w:type="dxa"/>
              <w:bottom w:w="60" w:type="dxa"/>
              <w:right w:w="100" w:type="dxa"/>
            </w:tcMar>
          </w:tcPr>
          <w:p w14:paraId="1FF38F9D" w14:textId="77777777" w:rsidR="00ED558C" w:rsidRPr="00081CC3" w:rsidRDefault="00ED558C">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5DD9336E"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7096E20B"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676AAD17" w14:textId="77777777" w:rsidR="00ED558C" w:rsidRPr="00081CC3" w:rsidRDefault="00ED558C">
            <w:pPr>
              <w:spacing w:before="40" w:after="40" w:line="252" w:lineRule="auto"/>
              <w:rPr>
                <w:rFonts w:asciiTheme="majorBidi" w:hAnsiTheme="majorBidi" w:cstheme="majorBidi"/>
              </w:rPr>
            </w:pPr>
          </w:p>
        </w:tc>
      </w:tr>
      <w:tr w:rsidR="00ED558C" w:rsidRPr="00081CC3" w14:paraId="376FEC35" w14:textId="77777777">
        <w:tblPrEx>
          <w:tblCellMar>
            <w:top w:w="0" w:type="dxa"/>
            <w:bottom w:w="0" w:type="dxa"/>
          </w:tblCellMar>
        </w:tblPrEx>
        <w:tc>
          <w:tcPr>
            <w:tcW w:w="600" w:type="dxa"/>
            <w:tcMar>
              <w:top w:w="60" w:type="dxa"/>
              <w:left w:w="100" w:type="dxa"/>
              <w:bottom w:w="60" w:type="dxa"/>
              <w:right w:w="100" w:type="dxa"/>
            </w:tcMar>
          </w:tcPr>
          <w:p w14:paraId="6574A1CC"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466FF0E5" w14:textId="77777777" w:rsidR="00ED558C" w:rsidRPr="00081CC3" w:rsidRDefault="00ED558C">
            <w:pPr>
              <w:spacing w:before="40" w:after="40" w:line="252" w:lineRule="auto"/>
              <w:rPr>
                <w:rFonts w:asciiTheme="majorBidi" w:hAnsiTheme="majorBidi" w:cstheme="majorBidi"/>
              </w:rPr>
            </w:pPr>
          </w:p>
        </w:tc>
        <w:tc>
          <w:tcPr>
            <w:tcW w:w="3660" w:type="dxa"/>
            <w:tcMar>
              <w:top w:w="60" w:type="dxa"/>
              <w:left w:w="100" w:type="dxa"/>
              <w:bottom w:w="60" w:type="dxa"/>
              <w:right w:w="100" w:type="dxa"/>
            </w:tcMar>
          </w:tcPr>
          <w:p w14:paraId="4F794D3E" w14:textId="77777777" w:rsidR="00ED558C" w:rsidRPr="00081CC3" w:rsidRDefault="00ED558C">
            <w:pPr>
              <w:spacing w:before="40" w:after="40" w:line="252" w:lineRule="auto"/>
              <w:rPr>
                <w:rFonts w:asciiTheme="majorBidi" w:hAnsiTheme="majorBidi" w:cstheme="majorBidi"/>
              </w:rPr>
            </w:pPr>
          </w:p>
        </w:tc>
        <w:tc>
          <w:tcPr>
            <w:tcW w:w="1100" w:type="dxa"/>
            <w:tcMar>
              <w:top w:w="60" w:type="dxa"/>
              <w:left w:w="100" w:type="dxa"/>
              <w:bottom w:w="60" w:type="dxa"/>
              <w:right w:w="100" w:type="dxa"/>
            </w:tcMar>
          </w:tcPr>
          <w:p w14:paraId="7B952B5F" w14:textId="77777777" w:rsidR="00ED558C" w:rsidRPr="00081CC3" w:rsidRDefault="00ED558C">
            <w:pPr>
              <w:spacing w:before="40" w:after="40" w:line="252" w:lineRule="auto"/>
              <w:rPr>
                <w:rFonts w:asciiTheme="majorBidi" w:hAnsiTheme="majorBidi" w:cstheme="majorBidi"/>
              </w:rPr>
            </w:pPr>
          </w:p>
        </w:tc>
        <w:tc>
          <w:tcPr>
            <w:tcW w:w="1000" w:type="dxa"/>
            <w:tcMar>
              <w:top w:w="60" w:type="dxa"/>
              <w:left w:w="100" w:type="dxa"/>
              <w:bottom w:w="60" w:type="dxa"/>
              <w:right w:w="100" w:type="dxa"/>
            </w:tcMar>
          </w:tcPr>
          <w:p w14:paraId="24ADD246" w14:textId="77777777" w:rsidR="00ED558C" w:rsidRPr="00081CC3" w:rsidRDefault="00ED558C">
            <w:pPr>
              <w:spacing w:before="40" w:after="40" w:line="252" w:lineRule="auto"/>
              <w:rPr>
                <w:rFonts w:asciiTheme="majorBidi" w:hAnsiTheme="majorBidi" w:cstheme="majorBidi"/>
              </w:rPr>
            </w:pPr>
          </w:p>
        </w:tc>
        <w:tc>
          <w:tcPr>
            <w:tcW w:w="1500" w:type="dxa"/>
            <w:tcMar>
              <w:top w:w="60" w:type="dxa"/>
              <w:left w:w="100" w:type="dxa"/>
              <w:bottom w:w="60" w:type="dxa"/>
              <w:right w:w="100" w:type="dxa"/>
            </w:tcMar>
          </w:tcPr>
          <w:p w14:paraId="3B689D86" w14:textId="77777777" w:rsidR="00ED558C" w:rsidRPr="00081CC3" w:rsidRDefault="00ED558C">
            <w:pPr>
              <w:spacing w:before="40" w:after="40" w:line="252" w:lineRule="auto"/>
              <w:rPr>
                <w:rFonts w:asciiTheme="majorBidi" w:hAnsiTheme="majorBidi" w:cstheme="majorBidi"/>
              </w:rPr>
            </w:pPr>
          </w:p>
        </w:tc>
      </w:tr>
      <w:tr w:rsidR="00ED558C" w:rsidRPr="00081CC3" w14:paraId="3CC286EE" w14:textId="77777777">
        <w:tblPrEx>
          <w:tblCellMar>
            <w:top w:w="0" w:type="dxa"/>
            <w:bottom w:w="0" w:type="dxa"/>
          </w:tblCellMar>
        </w:tblPrEx>
        <w:tc>
          <w:tcPr>
            <w:tcW w:w="600" w:type="dxa"/>
            <w:shd w:val="clear" w:color="auto" w:fill="F2F2F2"/>
            <w:tcMar>
              <w:top w:w="60" w:type="dxa"/>
              <w:left w:w="100" w:type="dxa"/>
              <w:bottom w:w="60" w:type="dxa"/>
              <w:right w:w="100" w:type="dxa"/>
            </w:tcMar>
          </w:tcPr>
          <w:p w14:paraId="5BC56E84"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402D9FCF" w14:textId="77777777" w:rsidR="00ED558C" w:rsidRPr="00081CC3" w:rsidRDefault="00ED558C">
            <w:pPr>
              <w:spacing w:before="40" w:after="40" w:line="252" w:lineRule="auto"/>
              <w:rPr>
                <w:rFonts w:asciiTheme="majorBidi" w:hAnsiTheme="majorBidi" w:cstheme="majorBidi"/>
              </w:rPr>
            </w:pPr>
          </w:p>
        </w:tc>
        <w:tc>
          <w:tcPr>
            <w:tcW w:w="3660" w:type="dxa"/>
            <w:shd w:val="clear" w:color="auto" w:fill="F2F2F2"/>
            <w:tcMar>
              <w:top w:w="60" w:type="dxa"/>
              <w:left w:w="100" w:type="dxa"/>
              <w:bottom w:w="60" w:type="dxa"/>
              <w:right w:w="100" w:type="dxa"/>
            </w:tcMar>
          </w:tcPr>
          <w:p w14:paraId="3158AA95" w14:textId="77777777" w:rsidR="00ED558C" w:rsidRPr="00081CC3" w:rsidRDefault="00ED558C">
            <w:pPr>
              <w:spacing w:before="40" w:after="40" w:line="252" w:lineRule="auto"/>
              <w:rPr>
                <w:rFonts w:asciiTheme="majorBidi" w:hAnsiTheme="majorBidi" w:cstheme="majorBidi"/>
              </w:rPr>
            </w:pPr>
          </w:p>
        </w:tc>
        <w:tc>
          <w:tcPr>
            <w:tcW w:w="1100" w:type="dxa"/>
            <w:shd w:val="clear" w:color="auto" w:fill="F2F2F2"/>
            <w:tcMar>
              <w:top w:w="60" w:type="dxa"/>
              <w:left w:w="100" w:type="dxa"/>
              <w:bottom w:w="60" w:type="dxa"/>
              <w:right w:w="100" w:type="dxa"/>
            </w:tcMar>
          </w:tcPr>
          <w:p w14:paraId="3194DC90" w14:textId="77777777" w:rsidR="00ED558C" w:rsidRPr="00081CC3" w:rsidRDefault="00ED558C">
            <w:pPr>
              <w:spacing w:before="40" w:after="40" w:line="252" w:lineRule="auto"/>
              <w:rPr>
                <w:rFonts w:asciiTheme="majorBidi" w:hAnsiTheme="majorBidi" w:cstheme="majorBidi"/>
              </w:rPr>
            </w:pPr>
          </w:p>
        </w:tc>
        <w:tc>
          <w:tcPr>
            <w:tcW w:w="1000" w:type="dxa"/>
            <w:shd w:val="clear" w:color="auto" w:fill="F2F2F2"/>
            <w:tcMar>
              <w:top w:w="60" w:type="dxa"/>
              <w:left w:w="100" w:type="dxa"/>
              <w:bottom w:w="60" w:type="dxa"/>
              <w:right w:w="100" w:type="dxa"/>
            </w:tcMar>
          </w:tcPr>
          <w:p w14:paraId="36DE5043" w14:textId="77777777" w:rsidR="00ED558C" w:rsidRPr="00081CC3" w:rsidRDefault="00ED558C">
            <w:pPr>
              <w:spacing w:before="40" w:after="40" w:line="252" w:lineRule="auto"/>
              <w:rPr>
                <w:rFonts w:asciiTheme="majorBidi" w:hAnsiTheme="majorBidi" w:cstheme="majorBidi"/>
              </w:rPr>
            </w:pPr>
          </w:p>
        </w:tc>
        <w:tc>
          <w:tcPr>
            <w:tcW w:w="1500" w:type="dxa"/>
            <w:shd w:val="clear" w:color="auto" w:fill="F2F2F2"/>
            <w:tcMar>
              <w:top w:w="60" w:type="dxa"/>
              <w:left w:w="100" w:type="dxa"/>
              <w:bottom w:w="60" w:type="dxa"/>
              <w:right w:w="100" w:type="dxa"/>
            </w:tcMar>
          </w:tcPr>
          <w:p w14:paraId="09B9ECEA" w14:textId="77777777" w:rsidR="00ED558C" w:rsidRPr="00081CC3" w:rsidRDefault="00ED558C">
            <w:pPr>
              <w:spacing w:before="40" w:after="40" w:line="252" w:lineRule="auto"/>
              <w:rPr>
                <w:rFonts w:asciiTheme="majorBidi" w:hAnsiTheme="majorBidi" w:cstheme="majorBidi"/>
              </w:rPr>
            </w:pPr>
          </w:p>
        </w:tc>
      </w:tr>
    </w:tbl>
    <w:p w14:paraId="0DBF1B9A" w14:textId="77777777" w:rsidR="00ED558C" w:rsidRPr="00081CC3" w:rsidRDefault="00000000">
      <w:pPr>
        <w:pStyle w:val="Heading2"/>
        <w:spacing w:before="260" w:after="120"/>
        <w:rPr>
          <w:rFonts w:asciiTheme="majorBidi" w:hAnsiTheme="majorBidi" w:cstheme="majorBidi"/>
          <w:color w:val="auto"/>
        </w:rPr>
      </w:pPr>
      <w:bookmarkStart w:id="25" w:name="_Toc236658421"/>
      <w:r w:rsidRPr="00081CC3">
        <w:rPr>
          <w:rFonts w:asciiTheme="majorBidi" w:hAnsiTheme="majorBidi" w:cstheme="majorBidi"/>
          <w:b/>
          <w:bCs/>
          <w:color w:val="auto"/>
        </w:rPr>
        <w:t>Severity Definitions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D558C" w:rsidRPr="00081CC3" w14:paraId="245971D1"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77928CD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Severity</w:t>
            </w:r>
          </w:p>
        </w:tc>
        <w:tc>
          <w:tcPr>
            <w:tcW w:w="7560" w:type="dxa"/>
            <w:shd w:val="clear" w:color="auto" w:fill="1F3864"/>
            <w:tcMar>
              <w:top w:w="60" w:type="dxa"/>
              <w:left w:w="100" w:type="dxa"/>
              <w:bottom w:w="60" w:type="dxa"/>
              <w:right w:w="100" w:type="dxa"/>
            </w:tcMar>
          </w:tcPr>
          <w:p w14:paraId="4C318F7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Definition</w:t>
            </w:r>
          </w:p>
        </w:tc>
      </w:tr>
      <w:tr w:rsidR="00ED558C" w:rsidRPr="00081CC3" w14:paraId="3367B35F" w14:textId="77777777">
        <w:tblPrEx>
          <w:tblCellMar>
            <w:top w:w="0" w:type="dxa"/>
            <w:bottom w:w="0" w:type="dxa"/>
          </w:tblCellMar>
        </w:tblPrEx>
        <w:tc>
          <w:tcPr>
            <w:tcW w:w="1800" w:type="dxa"/>
            <w:tcMar>
              <w:top w:w="60" w:type="dxa"/>
              <w:left w:w="100" w:type="dxa"/>
              <w:bottom w:w="60" w:type="dxa"/>
              <w:right w:w="100" w:type="dxa"/>
            </w:tcMar>
          </w:tcPr>
          <w:p w14:paraId="1670318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Blocker</w:t>
            </w:r>
          </w:p>
        </w:tc>
        <w:tc>
          <w:tcPr>
            <w:tcW w:w="7560" w:type="dxa"/>
            <w:tcMar>
              <w:top w:w="60" w:type="dxa"/>
              <w:left w:w="100" w:type="dxa"/>
              <w:bottom w:w="60" w:type="dxa"/>
              <w:right w:w="100" w:type="dxa"/>
            </w:tcMar>
          </w:tcPr>
          <w:p w14:paraId="6927B56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 user in the affected population cannot complete a primary task at all. Example: a medication reminder cannot be dismissed using a screen reader.</w:t>
            </w:r>
          </w:p>
        </w:tc>
      </w:tr>
      <w:tr w:rsidR="00ED558C" w:rsidRPr="00081CC3" w14:paraId="77691888"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2C5913C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Major</w:t>
            </w:r>
          </w:p>
        </w:tc>
        <w:tc>
          <w:tcPr>
            <w:tcW w:w="7560" w:type="dxa"/>
            <w:shd w:val="clear" w:color="auto" w:fill="F2F2F2"/>
            <w:tcMar>
              <w:top w:w="60" w:type="dxa"/>
              <w:left w:w="100" w:type="dxa"/>
              <w:bottom w:w="60" w:type="dxa"/>
              <w:right w:w="100" w:type="dxa"/>
            </w:tcMar>
          </w:tcPr>
          <w:p w14:paraId="7057E7E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 primary task can be completed only with significant difficulty or by an unreasonable workaround.</w:t>
            </w:r>
          </w:p>
        </w:tc>
      </w:tr>
      <w:tr w:rsidR="00ED558C" w:rsidRPr="00081CC3" w14:paraId="65BE0F0F" w14:textId="77777777">
        <w:tblPrEx>
          <w:tblCellMar>
            <w:top w:w="0" w:type="dxa"/>
            <w:bottom w:w="0" w:type="dxa"/>
          </w:tblCellMar>
        </w:tblPrEx>
        <w:tc>
          <w:tcPr>
            <w:tcW w:w="1800" w:type="dxa"/>
            <w:tcMar>
              <w:top w:w="60" w:type="dxa"/>
              <w:left w:w="100" w:type="dxa"/>
              <w:bottom w:w="60" w:type="dxa"/>
              <w:right w:w="100" w:type="dxa"/>
            </w:tcMar>
          </w:tcPr>
          <w:p w14:paraId="15DF047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Moderate</w:t>
            </w:r>
          </w:p>
        </w:tc>
        <w:tc>
          <w:tcPr>
            <w:tcW w:w="7560" w:type="dxa"/>
            <w:tcMar>
              <w:top w:w="60" w:type="dxa"/>
              <w:left w:w="100" w:type="dxa"/>
              <w:bottom w:w="60" w:type="dxa"/>
              <w:right w:w="100" w:type="dxa"/>
            </w:tcMar>
          </w:tcPr>
          <w:p w14:paraId="27BBABE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 secondary task is affected, or a primary task is degraded but achievable.</w:t>
            </w:r>
          </w:p>
        </w:tc>
      </w:tr>
      <w:tr w:rsidR="00ED558C" w:rsidRPr="00081CC3" w14:paraId="3DB85E2E"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4754AC5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Minor</w:t>
            </w:r>
          </w:p>
        </w:tc>
        <w:tc>
          <w:tcPr>
            <w:tcW w:w="7560" w:type="dxa"/>
            <w:shd w:val="clear" w:color="auto" w:fill="F2F2F2"/>
            <w:tcMar>
              <w:top w:w="60" w:type="dxa"/>
              <w:left w:w="100" w:type="dxa"/>
              <w:bottom w:w="60" w:type="dxa"/>
              <w:right w:w="100" w:type="dxa"/>
            </w:tcMar>
          </w:tcPr>
          <w:p w14:paraId="16650D3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Cosmetic or convenience </w:t>
            </w:r>
            <w:proofErr w:type="gramStart"/>
            <w:r w:rsidRPr="00081CC3">
              <w:rPr>
                <w:rFonts w:asciiTheme="majorBidi" w:hAnsiTheme="majorBidi" w:cstheme="majorBidi"/>
                <w:sz w:val="20"/>
                <w:szCs w:val="20"/>
              </w:rPr>
              <w:t>issue</w:t>
            </w:r>
            <w:proofErr w:type="gramEnd"/>
            <w:r w:rsidRPr="00081CC3">
              <w:rPr>
                <w:rFonts w:asciiTheme="majorBidi" w:hAnsiTheme="majorBidi" w:cstheme="majorBidi"/>
                <w:sz w:val="20"/>
                <w:szCs w:val="20"/>
              </w:rPr>
              <w:t xml:space="preserve"> with no meaningful loss of function.</w:t>
            </w:r>
          </w:p>
        </w:tc>
      </w:tr>
    </w:tbl>
    <w:p w14:paraId="6501DFD4" w14:textId="77777777" w:rsidR="00ED558C" w:rsidRPr="00081CC3" w:rsidRDefault="00000000">
      <w:pPr>
        <w:pStyle w:val="Heading1"/>
        <w:spacing w:before="360" w:after="160"/>
        <w:rPr>
          <w:rFonts w:asciiTheme="majorBidi" w:hAnsiTheme="majorBidi" w:cstheme="majorBidi"/>
          <w:color w:val="auto"/>
        </w:rPr>
      </w:pPr>
      <w:bookmarkStart w:id="26" w:name="_Toc236658422"/>
      <w:r w:rsidRPr="00081CC3">
        <w:rPr>
          <w:rFonts w:asciiTheme="majorBidi" w:hAnsiTheme="majorBidi" w:cstheme="majorBidi"/>
          <w:b/>
          <w:bCs/>
          <w:color w:val="auto"/>
        </w:rPr>
        <w:t>Part VI. Legal Disclaimer</w:t>
      </w:r>
      <w:bookmarkEnd w:id="26"/>
    </w:p>
    <w:p w14:paraId="13F4AF0C" w14:textId="77777777" w:rsidR="00ED558C" w:rsidRPr="00081CC3" w:rsidRDefault="00000000">
      <w:pPr>
        <w:pBdr>
          <w:left w:val="single" w:sz="12" w:space="8" w:color="8B1A1A"/>
        </w:pBdr>
        <w:spacing w:after="120" w:line="276" w:lineRule="auto"/>
        <w:ind w:left="220"/>
        <w:rPr>
          <w:rFonts w:asciiTheme="majorBidi" w:hAnsiTheme="majorBidi" w:cstheme="majorBidi"/>
        </w:rPr>
      </w:pPr>
      <w:r w:rsidRPr="00081CC3">
        <w:rPr>
          <w:rFonts w:asciiTheme="majorBidi" w:hAnsiTheme="majorBidi" w:cstheme="majorBidi"/>
          <w:i/>
          <w:iCs/>
          <w:sz w:val="21"/>
          <w:szCs w:val="21"/>
        </w:rPr>
        <w:t xml:space="preserve">Keep the paragraph below, adjusted for your </w:t>
      </w:r>
      <w:proofErr w:type="gramStart"/>
      <w:r w:rsidRPr="00081CC3">
        <w:rPr>
          <w:rFonts w:asciiTheme="majorBidi" w:hAnsiTheme="majorBidi" w:cstheme="majorBidi"/>
          <w:i/>
          <w:iCs/>
          <w:sz w:val="21"/>
          <w:szCs w:val="21"/>
        </w:rPr>
        <w:t>team</w:t>
      </w:r>
      <w:proofErr w:type="gramEnd"/>
      <w:r w:rsidRPr="00081CC3">
        <w:rPr>
          <w:rFonts w:asciiTheme="majorBidi" w:hAnsiTheme="majorBidi" w:cstheme="majorBidi"/>
          <w:i/>
          <w:iCs/>
          <w:sz w:val="21"/>
          <w:szCs w:val="21"/>
        </w:rPr>
        <w:t xml:space="preserve"> name. Vendors include a disclaimer of this kind because the report is a good-faith statement about a specific version on a specific date, and not a warranty.</w:t>
      </w:r>
    </w:p>
    <w:p w14:paraId="2CEC0978"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 xml:space="preserve">This report is provided by the named student team for the purpose of the SWEN 670 Software Engineering Capstone at the University of Maryland Global Campus. It reflects the team's good-faith </w:t>
      </w:r>
      <w:r w:rsidRPr="00081CC3">
        <w:rPr>
          <w:rFonts w:asciiTheme="majorBidi" w:hAnsiTheme="majorBidi" w:cstheme="majorBidi"/>
        </w:rPr>
        <w:lastRenderedPageBreak/>
        <w:t>assessment of the identified product version as of the report date, based on the evaluation methods described in Section II.3. It is self-reported and has not been independently certified. It does not constitute a warranty, and conformance may change as the product changes. This report is coursework and is not a commercial representation.</w:t>
      </w:r>
    </w:p>
    <w:p w14:paraId="76341D94"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485FA090" w14:textId="77777777" w:rsidR="00ED558C" w:rsidRPr="00081CC3" w:rsidRDefault="00000000">
      <w:pPr>
        <w:pStyle w:val="Heading1"/>
        <w:spacing w:before="360" w:after="160"/>
        <w:rPr>
          <w:rFonts w:asciiTheme="majorBidi" w:hAnsiTheme="majorBidi" w:cstheme="majorBidi"/>
          <w:color w:val="auto"/>
        </w:rPr>
      </w:pPr>
      <w:bookmarkStart w:id="27" w:name="_Toc236658423"/>
      <w:r w:rsidRPr="00081CC3">
        <w:rPr>
          <w:rFonts w:asciiTheme="majorBidi" w:hAnsiTheme="majorBidi" w:cstheme="majorBidi"/>
          <w:b/>
          <w:bCs/>
          <w:color w:val="auto"/>
        </w:rPr>
        <w:lastRenderedPageBreak/>
        <w:t>Appendix A. Milestone-by-Milestone Expectations</w:t>
      </w:r>
      <w:bookmarkEnd w:id="27"/>
    </w:p>
    <w:p w14:paraId="179FA070"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 xml:space="preserve">The syllabus requires the full artifact set at every milestone, each populated with real content covering the features </w:t>
      </w:r>
      <w:proofErr w:type="gramStart"/>
      <w:r w:rsidRPr="00081CC3">
        <w:rPr>
          <w:rFonts w:asciiTheme="majorBidi" w:hAnsiTheme="majorBidi" w:cstheme="majorBidi"/>
        </w:rPr>
        <w:t>actually delivered</w:t>
      </w:r>
      <w:proofErr w:type="gramEnd"/>
      <w:r w:rsidRPr="00081CC3">
        <w:rPr>
          <w:rFonts w:asciiTheme="majorBidi" w:hAnsiTheme="majorBidi" w:cstheme="majorBidi"/>
        </w:rPr>
        <w:t>. The table below states what a complete VPAT looks like at each of the four milestone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558C" w:rsidRPr="00081CC3" w14:paraId="163AEBD7"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61DAA04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Milestone and Due Date</w:t>
            </w:r>
          </w:p>
        </w:tc>
        <w:tc>
          <w:tcPr>
            <w:tcW w:w="6960" w:type="dxa"/>
            <w:shd w:val="clear" w:color="auto" w:fill="1F3864"/>
            <w:tcMar>
              <w:top w:w="60" w:type="dxa"/>
              <w:left w:w="100" w:type="dxa"/>
              <w:bottom w:w="60" w:type="dxa"/>
              <w:right w:w="100" w:type="dxa"/>
            </w:tcMar>
          </w:tcPr>
          <w:p w14:paraId="1B43E1D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Expected State of the VPAT</w:t>
            </w:r>
          </w:p>
        </w:tc>
      </w:tr>
      <w:tr w:rsidR="00ED558C" w:rsidRPr="00081CC3" w14:paraId="5BF1BFE4" w14:textId="77777777">
        <w:tblPrEx>
          <w:tblCellMar>
            <w:top w:w="0" w:type="dxa"/>
            <w:bottom w:w="0" w:type="dxa"/>
          </w:tblCellMar>
        </w:tblPrEx>
        <w:tc>
          <w:tcPr>
            <w:tcW w:w="2400" w:type="dxa"/>
            <w:tcMar>
              <w:top w:w="60" w:type="dxa"/>
              <w:left w:w="100" w:type="dxa"/>
              <w:bottom w:w="60" w:type="dxa"/>
              <w:right w:w="100" w:type="dxa"/>
            </w:tcMar>
          </w:tcPr>
          <w:p w14:paraId="6D76539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Milestone 1, due August 29, 2026</w:t>
            </w:r>
          </w:p>
        </w:tc>
        <w:tc>
          <w:tcPr>
            <w:tcW w:w="6960" w:type="dxa"/>
            <w:tcMar>
              <w:top w:w="60" w:type="dxa"/>
              <w:left w:w="100" w:type="dxa"/>
              <w:bottom w:w="60" w:type="dxa"/>
              <w:right w:w="100" w:type="dxa"/>
            </w:tcMar>
          </w:tcPr>
          <w:p w14:paraId="6F70F84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Parts I and II complete for the first working increment. Tables 1 and 2 completed for the screens </w:t>
            </w:r>
            <w:proofErr w:type="gramStart"/>
            <w:r w:rsidRPr="00081CC3">
              <w:rPr>
                <w:rFonts w:asciiTheme="majorBidi" w:hAnsiTheme="majorBidi" w:cstheme="majorBidi"/>
                <w:sz w:val="20"/>
                <w:szCs w:val="20"/>
              </w:rPr>
              <w:t>actually built</w:t>
            </w:r>
            <w:proofErr w:type="gramEnd"/>
            <w:r w:rsidRPr="00081CC3">
              <w:rPr>
                <w:rFonts w:asciiTheme="majorBidi" w:hAnsiTheme="majorBidi" w:cstheme="majorBidi"/>
                <w:sz w:val="20"/>
                <w:szCs w:val="20"/>
              </w:rPr>
              <w:t>, with all other rows marked Not Applicable and a Remark stating that the feature is not yet implemented. Evaluation Methods section populated with at least one automated scan and one screen reader pass. Accessibility acceptance criteria added to the SRS. The report will be short; it must not be empty.</w:t>
            </w:r>
          </w:p>
        </w:tc>
      </w:tr>
      <w:tr w:rsidR="00ED558C" w:rsidRPr="00081CC3" w14:paraId="7DB8D403"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645B70A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Milestone 2, due September 19, 2026</w:t>
            </w:r>
          </w:p>
        </w:tc>
        <w:tc>
          <w:tcPr>
            <w:tcW w:w="6960" w:type="dxa"/>
            <w:shd w:val="clear" w:color="auto" w:fill="F2F2F2"/>
            <w:tcMar>
              <w:top w:w="60" w:type="dxa"/>
              <w:left w:w="100" w:type="dxa"/>
              <w:bottom w:w="60" w:type="dxa"/>
              <w:right w:w="100" w:type="dxa"/>
            </w:tcMar>
          </w:tcPr>
          <w:p w14:paraId="22FDCD4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Full document under Track Changes showing every change from Milestone 1. Coverage expanded to the second increment. Accessibility design decisions documented in the Technical Design Document, and accessibility test cases present in the Software Test Plan. The defect table in Part V becomes substantive at this milestone, since design and test planning are the stated focus.</w:t>
            </w:r>
          </w:p>
        </w:tc>
      </w:tr>
      <w:tr w:rsidR="00ED558C" w:rsidRPr="00081CC3" w14:paraId="3745DF16" w14:textId="77777777">
        <w:tblPrEx>
          <w:tblCellMar>
            <w:top w:w="0" w:type="dxa"/>
            <w:bottom w:w="0" w:type="dxa"/>
          </w:tblCellMar>
        </w:tblPrEx>
        <w:tc>
          <w:tcPr>
            <w:tcW w:w="2400" w:type="dxa"/>
            <w:tcMar>
              <w:top w:w="60" w:type="dxa"/>
              <w:left w:w="100" w:type="dxa"/>
              <w:bottom w:w="60" w:type="dxa"/>
              <w:right w:w="100" w:type="dxa"/>
            </w:tcMar>
          </w:tcPr>
          <w:p w14:paraId="36AA724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Milestone 3, due October 10, 2026</w:t>
            </w:r>
          </w:p>
        </w:tc>
        <w:tc>
          <w:tcPr>
            <w:tcW w:w="6960" w:type="dxa"/>
            <w:tcMar>
              <w:top w:w="60" w:type="dxa"/>
              <w:left w:w="100" w:type="dxa"/>
              <w:bottom w:w="60" w:type="dxa"/>
              <w:right w:w="100" w:type="dxa"/>
            </w:tcMar>
          </w:tcPr>
          <w:p w14:paraId="43EEB29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Coverage brought current for everything shipped so far, as the syllabus requires. Chapter 5 completed in earnest against real assistive technology testing on physical devices. Chapter 6 completed against the actual User Guide and Usage Video. Defects from Milestone 2 either closed with evidence or carried forward with a revised target.</w:t>
            </w:r>
          </w:p>
        </w:tc>
      </w:tr>
      <w:tr w:rsidR="00ED558C" w:rsidRPr="00081CC3" w14:paraId="55FDF6B5"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E8C2A7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Milestone 4, due November 3, 2026</w:t>
            </w:r>
          </w:p>
        </w:tc>
        <w:tc>
          <w:tcPr>
            <w:tcW w:w="6960" w:type="dxa"/>
            <w:shd w:val="clear" w:color="auto" w:fill="F2F2F2"/>
            <w:tcMar>
              <w:top w:w="60" w:type="dxa"/>
              <w:left w:w="100" w:type="dxa"/>
              <w:bottom w:w="60" w:type="dxa"/>
              <w:right w:w="100" w:type="dxa"/>
            </w:tcMar>
          </w:tcPr>
          <w:p w14:paraId="3246823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Final report </w:t>
            </w:r>
            <w:proofErr w:type="gramStart"/>
            <w:r w:rsidRPr="00081CC3">
              <w:rPr>
                <w:rFonts w:asciiTheme="majorBidi" w:hAnsiTheme="majorBidi" w:cstheme="majorBidi"/>
                <w:sz w:val="20"/>
                <w:szCs w:val="20"/>
              </w:rPr>
              <w:t>for</w:t>
            </w:r>
            <w:proofErr w:type="gramEnd"/>
            <w:r w:rsidRPr="00081CC3">
              <w:rPr>
                <w:rFonts w:asciiTheme="majorBidi" w:hAnsiTheme="majorBidi" w:cstheme="majorBidi"/>
                <w:sz w:val="20"/>
                <w:szCs w:val="20"/>
              </w:rPr>
              <w:t xml:space="preserve"> the </w:t>
            </w:r>
            <w:proofErr w:type="gramStart"/>
            <w:r w:rsidRPr="00081CC3">
              <w:rPr>
                <w:rFonts w:asciiTheme="majorBidi" w:hAnsiTheme="majorBidi" w:cstheme="majorBidi"/>
                <w:sz w:val="20"/>
                <w:szCs w:val="20"/>
              </w:rPr>
              <w:t>complete</w:t>
            </w:r>
            <w:proofErr w:type="gramEnd"/>
            <w:r w:rsidRPr="00081CC3">
              <w:rPr>
                <w:rFonts w:asciiTheme="majorBidi" w:hAnsiTheme="majorBidi" w:cstheme="majorBidi"/>
                <w:sz w:val="20"/>
                <w:szCs w:val="20"/>
              </w:rPr>
              <w:t xml:space="preserve"> product. Every rating </w:t>
            </w:r>
            <w:proofErr w:type="gramStart"/>
            <w:r w:rsidRPr="00081CC3">
              <w:rPr>
                <w:rFonts w:asciiTheme="majorBidi" w:hAnsiTheme="majorBidi" w:cstheme="majorBidi"/>
                <w:sz w:val="20"/>
                <w:szCs w:val="20"/>
              </w:rPr>
              <w:t>supported</w:t>
            </w:r>
            <w:proofErr w:type="gramEnd"/>
            <w:r w:rsidRPr="00081CC3">
              <w:rPr>
                <w:rFonts w:asciiTheme="majorBidi" w:hAnsiTheme="majorBidi" w:cstheme="majorBidi"/>
                <w:sz w:val="20"/>
                <w:szCs w:val="20"/>
              </w:rPr>
              <w:t xml:space="preserve"> by a test recorded in the Test Report. No rating of Not Evaluated remains at Level A or AA. Remaining defects listed honestly with impact statements. The document is submission-ready in the sense that it could be handed to a real procurement office without embarrassment.</w:t>
            </w:r>
          </w:p>
        </w:tc>
      </w:tr>
    </w:tbl>
    <w:p w14:paraId="0AEE543A"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7421D9B5" w14:textId="77777777" w:rsidR="00ED558C" w:rsidRPr="00081CC3" w:rsidRDefault="00000000">
      <w:pPr>
        <w:pStyle w:val="Heading1"/>
        <w:spacing w:before="360" w:after="160"/>
        <w:rPr>
          <w:rFonts w:asciiTheme="majorBidi" w:hAnsiTheme="majorBidi" w:cstheme="majorBidi"/>
          <w:color w:val="auto"/>
        </w:rPr>
      </w:pPr>
      <w:bookmarkStart w:id="28" w:name="_Toc236658424"/>
      <w:r w:rsidRPr="00081CC3">
        <w:rPr>
          <w:rFonts w:asciiTheme="majorBidi" w:hAnsiTheme="majorBidi" w:cstheme="majorBidi"/>
          <w:b/>
          <w:bCs/>
          <w:color w:val="auto"/>
        </w:rPr>
        <w:lastRenderedPageBreak/>
        <w:t>Appendix B. Minimum Required Testing Methodology</w:t>
      </w:r>
      <w:bookmarkEnd w:id="28"/>
    </w:p>
    <w:p w14:paraId="51A9EE23"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A rating without a test behind it is a guess. The methodology below is the minimum acceptable basis for the ratings in this report. Teams are encouraged to exceed it.</w:t>
      </w:r>
    </w:p>
    <w:p w14:paraId="7F219871" w14:textId="77777777" w:rsidR="00ED558C" w:rsidRPr="00081CC3" w:rsidRDefault="00000000">
      <w:pPr>
        <w:pStyle w:val="Heading2"/>
        <w:spacing w:before="260" w:after="120"/>
        <w:rPr>
          <w:rFonts w:asciiTheme="majorBidi" w:hAnsiTheme="majorBidi" w:cstheme="majorBidi"/>
          <w:color w:val="auto"/>
        </w:rPr>
      </w:pPr>
      <w:bookmarkStart w:id="29" w:name="_Toc236658425"/>
      <w:r w:rsidRPr="00081CC3">
        <w:rPr>
          <w:rFonts w:asciiTheme="majorBidi" w:hAnsiTheme="majorBidi" w:cstheme="majorBidi"/>
          <w:b/>
          <w:bCs/>
          <w:color w:val="auto"/>
        </w:rPr>
        <w:t>B.1 Automated Testing</w:t>
      </w:r>
      <w:bookmarkEnd w:id="29"/>
    </w:p>
    <w:p w14:paraId="46E21E30"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Automated tooling is fast and repeatable, but it is shallow. It typically detects somewhere between a quarter and a third of real accessibility defects, and it produces false positives along the way. Use it to clear the obvious problems, then stop relying on it.</w:t>
      </w:r>
    </w:p>
    <w:p w14:paraId="6BACEA15"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 xml:space="preserve">Flutter: run the built-in accessibility guideline tests in widget test code, including </w:t>
      </w:r>
      <w:proofErr w:type="spellStart"/>
      <w:r w:rsidRPr="00081CC3">
        <w:rPr>
          <w:rFonts w:asciiTheme="majorBidi" w:hAnsiTheme="majorBidi" w:cstheme="majorBidi"/>
        </w:rPr>
        <w:t>tapTargetGuideline</w:t>
      </w:r>
      <w:proofErr w:type="spellEnd"/>
      <w:r w:rsidRPr="00081CC3">
        <w:rPr>
          <w:rFonts w:asciiTheme="majorBidi" w:hAnsiTheme="majorBidi" w:cstheme="majorBidi"/>
        </w:rPr>
        <w:t xml:space="preserve">, </w:t>
      </w:r>
      <w:proofErr w:type="spellStart"/>
      <w:r w:rsidRPr="00081CC3">
        <w:rPr>
          <w:rFonts w:asciiTheme="majorBidi" w:hAnsiTheme="majorBidi" w:cstheme="majorBidi"/>
        </w:rPr>
        <w:t>textContrastGuideline</w:t>
      </w:r>
      <w:proofErr w:type="spellEnd"/>
      <w:r w:rsidRPr="00081CC3">
        <w:rPr>
          <w:rFonts w:asciiTheme="majorBidi" w:hAnsiTheme="majorBidi" w:cstheme="majorBidi"/>
        </w:rPr>
        <w:t xml:space="preserve">, </w:t>
      </w:r>
      <w:proofErr w:type="spellStart"/>
      <w:r w:rsidRPr="00081CC3">
        <w:rPr>
          <w:rFonts w:asciiTheme="majorBidi" w:hAnsiTheme="majorBidi" w:cstheme="majorBidi"/>
        </w:rPr>
        <w:t>labeledTapTargetGuideline</w:t>
      </w:r>
      <w:proofErr w:type="spellEnd"/>
      <w:r w:rsidRPr="00081CC3">
        <w:rPr>
          <w:rFonts w:asciiTheme="majorBidi" w:hAnsiTheme="majorBidi" w:cstheme="majorBidi"/>
        </w:rPr>
        <w:t xml:space="preserve">, and </w:t>
      </w:r>
      <w:proofErr w:type="spellStart"/>
      <w:r w:rsidRPr="00081CC3">
        <w:rPr>
          <w:rFonts w:asciiTheme="majorBidi" w:hAnsiTheme="majorBidi" w:cstheme="majorBidi"/>
        </w:rPr>
        <w:t>androidTapTargetGuideline</w:t>
      </w:r>
      <w:proofErr w:type="spellEnd"/>
      <w:r w:rsidRPr="00081CC3">
        <w:rPr>
          <w:rFonts w:asciiTheme="majorBidi" w:hAnsiTheme="majorBidi" w:cstheme="majorBidi"/>
        </w:rPr>
        <w:t>.</w:t>
      </w:r>
    </w:p>
    <w:p w14:paraId="639D0EE1"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 xml:space="preserve">Android: Accessibility Scanner from Google, </w:t>
      </w:r>
      <w:proofErr w:type="gramStart"/>
      <w:r w:rsidRPr="00081CC3">
        <w:rPr>
          <w:rFonts w:asciiTheme="majorBidi" w:hAnsiTheme="majorBidi" w:cstheme="majorBidi"/>
        </w:rPr>
        <w:t>run</w:t>
      </w:r>
      <w:proofErr w:type="gramEnd"/>
      <w:r w:rsidRPr="00081CC3">
        <w:rPr>
          <w:rFonts w:asciiTheme="majorBidi" w:hAnsiTheme="majorBidi" w:cstheme="majorBidi"/>
        </w:rPr>
        <w:t xml:space="preserve"> against each screen on a physical device or emulator.</w:t>
      </w:r>
    </w:p>
    <w:p w14:paraId="1B50B345"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iOS: Accessibility Inspector in Xcode, including the audit function.</w:t>
      </w:r>
    </w:p>
    <w:p w14:paraId="01FA1644"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 xml:space="preserve">Any web or admin console component: axe </w:t>
      </w:r>
      <w:proofErr w:type="spellStart"/>
      <w:r w:rsidRPr="00081CC3">
        <w:rPr>
          <w:rFonts w:asciiTheme="majorBidi" w:hAnsiTheme="majorBidi" w:cstheme="majorBidi"/>
        </w:rPr>
        <w:t>DevTools</w:t>
      </w:r>
      <w:proofErr w:type="spellEnd"/>
      <w:r w:rsidRPr="00081CC3">
        <w:rPr>
          <w:rFonts w:asciiTheme="majorBidi" w:hAnsiTheme="majorBidi" w:cstheme="majorBidi"/>
        </w:rPr>
        <w:t>, WAVE, or Lighthouse.</w:t>
      </w:r>
    </w:p>
    <w:p w14:paraId="7234EB05"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Contrast: a dedicated contrast analyzer rather than eyeballing the design file.</w:t>
      </w:r>
    </w:p>
    <w:p w14:paraId="7329011F" w14:textId="77777777" w:rsidR="00ED558C" w:rsidRPr="00081CC3" w:rsidRDefault="00000000">
      <w:pPr>
        <w:pStyle w:val="Heading2"/>
        <w:spacing w:before="260" w:after="120"/>
        <w:rPr>
          <w:rFonts w:asciiTheme="majorBidi" w:hAnsiTheme="majorBidi" w:cstheme="majorBidi"/>
          <w:color w:val="auto"/>
        </w:rPr>
      </w:pPr>
      <w:bookmarkStart w:id="30" w:name="_Toc236658426"/>
      <w:r w:rsidRPr="00081CC3">
        <w:rPr>
          <w:rFonts w:asciiTheme="majorBidi" w:hAnsiTheme="majorBidi" w:cstheme="majorBidi"/>
          <w:b/>
          <w:bCs/>
          <w:color w:val="auto"/>
        </w:rPr>
        <w:t>B.2 Manual Inspection</w:t>
      </w:r>
      <w:bookmarkEnd w:id="30"/>
    </w:p>
    <w:p w14:paraId="071CFF2C"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Manual inspection catches what tooling cannot, such as whether a label is meaningful, whether focus order follows the visual layout, and whether an error message tells the user how to recover.</w:t>
      </w:r>
    </w:p>
    <w:p w14:paraId="7E75E6AA"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Navigate every screen using only the keyboard or an external switch, with no touch input at all.</w:t>
      </w:r>
    </w:p>
    <w:p w14:paraId="0C1F03FE"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Verify that focus is always visible and never trapped.</w:t>
      </w:r>
    </w:p>
    <w:p w14:paraId="1CE8E10C"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Verify that no information is conveyed by color alone.</w:t>
      </w:r>
    </w:p>
    <w:p w14:paraId="2D0E3E8F"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Verify that every interactive control has an accessible name that matches its visible label.</w:t>
      </w:r>
    </w:p>
    <w:p w14:paraId="1682CC71"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 xml:space="preserve">Verify that every error message identifies the field and suggests </w:t>
      </w:r>
      <w:proofErr w:type="gramStart"/>
      <w:r w:rsidRPr="00081CC3">
        <w:rPr>
          <w:rFonts w:asciiTheme="majorBidi" w:hAnsiTheme="majorBidi" w:cstheme="majorBidi"/>
        </w:rPr>
        <w:t>a correction</w:t>
      </w:r>
      <w:proofErr w:type="gramEnd"/>
      <w:r w:rsidRPr="00081CC3">
        <w:rPr>
          <w:rFonts w:asciiTheme="majorBidi" w:hAnsiTheme="majorBidi" w:cstheme="majorBidi"/>
        </w:rPr>
        <w:t>.</w:t>
      </w:r>
    </w:p>
    <w:p w14:paraId="32E9D262" w14:textId="77777777" w:rsidR="00ED558C" w:rsidRPr="00081CC3" w:rsidRDefault="00000000">
      <w:pPr>
        <w:pStyle w:val="Heading2"/>
        <w:spacing w:before="260" w:after="120"/>
        <w:rPr>
          <w:rFonts w:asciiTheme="majorBidi" w:hAnsiTheme="majorBidi" w:cstheme="majorBidi"/>
          <w:color w:val="auto"/>
        </w:rPr>
      </w:pPr>
      <w:bookmarkStart w:id="31" w:name="_Toc236658427"/>
      <w:r w:rsidRPr="00081CC3">
        <w:rPr>
          <w:rFonts w:asciiTheme="majorBidi" w:hAnsiTheme="majorBidi" w:cstheme="majorBidi"/>
          <w:b/>
          <w:bCs/>
          <w:color w:val="auto"/>
        </w:rPr>
        <w:t>B.3 Assistive Technology Testing</w:t>
      </w:r>
      <w:bookmarkEnd w:id="31"/>
    </w:p>
    <w:p w14:paraId="4F38D071"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This is a requirement. Test on real assistive technology, on a real device, and record the device, operating system version, and assistive technology version in Section II.3.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ED558C" w:rsidRPr="00081CC3" w14:paraId="6049BE31"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51A16CE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Platform</w:t>
            </w:r>
          </w:p>
        </w:tc>
        <w:tc>
          <w:tcPr>
            <w:tcW w:w="2600" w:type="dxa"/>
            <w:shd w:val="clear" w:color="auto" w:fill="1F3864"/>
            <w:tcMar>
              <w:top w:w="60" w:type="dxa"/>
              <w:left w:w="100" w:type="dxa"/>
              <w:bottom w:w="60" w:type="dxa"/>
              <w:right w:w="100" w:type="dxa"/>
            </w:tcMar>
          </w:tcPr>
          <w:p w14:paraId="38DB71F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Assistive Technology</w:t>
            </w:r>
          </w:p>
        </w:tc>
        <w:tc>
          <w:tcPr>
            <w:tcW w:w="4960" w:type="dxa"/>
            <w:shd w:val="clear" w:color="auto" w:fill="1F3864"/>
            <w:tcMar>
              <w:top w:w="60" w:type="dxa"/>
              <w:left w:w="100" w:type="dxa"/>
              <w:bottom w:w="60" w:type="dxa"/>
              <w:right w:w="100" w:type="dxa"/>
            </w:tcMar>
          </w:tcPr>
          <w:p w14:paraId="55B01CB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Minimum Expectation</w:t>
            </w:r>
          </w:p>
        </w:tc>
      </w:tr>
      <w:tr w:rsidR="00ED558C" w:rsidRPr="00081CC3" w14:paraId="15F42E95" w14:textId="77777777">
        <w:tblPrEx>
          <w:tblCellMar>
            <w:top w:w="0" w:type="dxa"/>
            <w:bottom w:w="0" w:type="dxa"/>
          </w:tblCellMar>
        </w:tblPrEx>
        <w:tc>
          <w:tcPr>
            <w:tcW w:w="1800" w:type="dxa"/>
            <w:tcMar>
              <w:top w:w="60" w:type="dxa"/>
              <w:left w:w="100" w:type="dxa"/>
              <w:bottom w:w="60" w:type="dxa"/>
              <w:right w:w="100" w:type="dxa"/>
            </w:tcMar>
          </w:tcPr>
          <w:p w14:paraId="08123C5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Android</w:t>
            </w:r>
          </w:p>
        </w:tc>
        <w:tc>
          <w:tcPr>
            <w:tcW w:w="2600" w:type="dxa"/>
            <w:tcMar>
              <w:top w:w="60" w:type="dxa"/>
              <w:left w:w="100" w:type="dxa"/>
              <w:bottom w:w="60" w:type="dxa"/>
              <w:right w:w="100" w:type="dxa"/>
            </w:tcMar>
          </w:tcPr>
          <w:p w14:paraId="3EA2781A" w14:textId="77777777" w:rsidR="00ED558C" w:rsidRPr="00081CC3" w:rsidRDefault="00000000">
            <w:pPr>
              <w:spacing w:before="40" w:after="40" w:line="252" w:lineRule="auto"/>
              <w:rPr>
                <w:rFonts w:asciiTheme="majorBidi" w:hAnsiTheme="majorBidi" w:cstheme="majorBidi"/>
              </w:rPr>
            </w:pPr>
            <w:proofErr w:type="spellStart"/>
            <w:r w:rsidRPr="00081CC3">
              <w:rPr>
                <w:rFonts w:asciiTheme="majorBidi" w:hAnsiTheme="majorBidi" w:cstheme="majorBidi"/>
                <w:sz w:val="20"/>
                <w:szCs w:val="20"/>
              </w:rPr>
              <w:t>TalkBack</w:t>
            </w:r>
            <w:proofErr w:type="spellEnd"/>
          </w:p>
        </w:tc>
        <w:tc>
          <w:tcPr>
            <w:tcW w:w="4960" w:type="dxa"/>
            <w:tcMar>
              <w:top w:w="60" w:type="dxa"/>
              <w:left w:w="100" w:type="dxa"/>
              <w:bottom w:w="60" w:type="dxa"/>
              <w:right w:w="100" w:type="dxa"/>
            </w:tcMar>
          </w:tcPr>
          <w:p w14:paraId="79E65FB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Complete at least one full primary user journey end to end with the screen off or eyes closed.</w:t>
            </w:r>
          </w:p>
        </w:tc>
      </w:tr>
      <w:tr w:rsidR="00ED558C" w:rsidRPr="00081CC3" w14:paraId="34C2384B"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53ABB7E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iOS</w:t>
            </w:r>
          </w:p>
        </w:tc>
        <w:tc>
          <w:tcPr>
            <w:tcW w:w="2600" w:type="dxa"/>
            <w:shd w:val="clear" w:color="auto" w:fill="F2F2F2"/>
            <w:tcMar>
              <w:top w:w="60" w:type="dxa"/>
              <w:left w:w="100" w:type="dxa"/>
              <w:bottom w:w="60" w:type="dxa"/>
              <w:right w:w="100" w:type="dxa"/>
            </w:tcMar>
          </w:tcPr>
          <w:p w14:paraId="7DBB3ECE" w14:textId="77777777" w:rsidR="00ED558C" w:rsidRPr="00081CC3" w:rsidRDefault="00000000">
            <w:pPr>
              <w:spacing w:before="40" w:after="40" w:line="252" w:lineRule="auto"/>
              <w:rPr>
                <w:rFonts w:asciiTheme="majorBidi" w:hAnsiTheme="majorBidi" w:cstheme="majorBidi"/>
              </w:rPr>
            </w:pPr>
            <w:proofErr w:type="spellStart"/>
            <w:r w:rsidRPr="00081CC3">
              <w:rPr>
                <w:rFonts w:asciiTheme="majorBidi" w:hAnsiTheme="majorBidi" w:cstheme="majorBidi"/>
                <w:sz w:val="20"/>
                <w:szCs w:val="20"/>
              </w:rPr>
              <w:t>VoiceOver</w:t>
            </w:r>
            <w:proofErr w:type="spellEnd"/>
          </w:p>
        </w:tc>
        <w:tc>
          <w:tcPr>
            <w:tcW w:w="4960" w:type="dxa"/>
            <w:shd w:val="clear" w:color="auto" w:fill="F2F2F2"/>
            <w:tcMar>
              <w:top w:w="60" w:type="dxa"/>
              <w:left w:w="100" w:type="dxa"/>
              <w:bottom w:w="60" w:type="dxa"/>
              <w:right w:w="100" w:type="dxa"/>
            </w:tcMar>
          </w:tcPr>
          <w:p w14:paraId="13656AE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Complete the same journey. Verify rotor navigation by heading and by control.</w:t>
            </w:r>
          </w:p>
        </w:tc>
      </w:tr>
      <w:tr w:rsidR="00ED558C" w:rsidRPr="00081CC3" w14:paraId="15031156" w14:textId="77777777">
        <w:tblPrEx>
          <w:tblCellMar>
            <w:top w:w="0" w:type="dxa"/>
            <w:bottom w:w="0" w:type="dxa"/>
          </w:tblCellMar>
        </w:tblPrEx>
        <w:tc>
          <w:tcPr>
            <w:tcW w:w="1800" w:type="dxa"/>
            <w:tcMar>
              <w:top w:w="60" w:type="dxa"/>
              <w:left w:w="100" w:type="dxa"/>
              <w:bottom w:w="60" w:type="dxa"/>
              <w:right w:w="100" w:type="dxa"/>
            </w:tcMar>
          </w:tcPr>
          <w:p w14:paraId="19F6671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Android and iOS</w:t>
            </w:r>
          </w:p>
        </w:tc>
        <w:tc>
          <w:tcPr>
            <w:tcW w:w="2600" w:type="dxa"/>
            <w:tcMar>
              <w:top w:w="60" w:type="dxa"/>
              <w:left w:w="100" w:type="dxa"/>
              <w:bottom w:w="60" w:type="dxa"/>
              <w:right w:w="100" w:type="dxa"/>
            </w:tcMar>
          </w:tcPr>
          <w:p w14:paraId="1CDCDE8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System font scaling at maximum</w:t>
            </w:r>
          </w:p>
        </w:tc>
        <w:tc>
          <w:tcPr>
            <w:tcW w:w="4960" w:type="dxa"/>
            <w:tcMar>
              <w:top w:w="60" w:type="dxa"/>
              <w:left w:w="100" w:type="dxa"/>
              <w:bottom w:w="60" w:type="dxa"/>
              <w:right w:w="100" w:type="dxa"/>
            </w:tcMar>
          </w:tcPr>
          <w:p w14:paraId="6050C0D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Verify no text truncation, overlap, or loss of function.</w:t>
            </w:r>
          </w:p>
        </w:tc>
      </w:tr>
      <w:tr w:rsidR="00ED558C" w:rsidRPr="00081CC3" w14:paraId="38E1CD70"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31BCD52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Android and iOS</w:t>
            </w:r>
          </w:p>
        </w:tc>
        <w:tc>
          <w:tcPr>
            <w:tcW w:w="2600" w:type="dxa"/>
            <w:shd w:val="clear" w:color="auto" w:fill="F2F2F2"/>
            <w:tcMar>
              <w:top w:w="60" w:type="dxa"/>
              <w:left w:w="100" w:type="dxa"/>
              <w:bottom w:w="60" w:type="dxa"/>
              <w:right w:w="100" w:type="dxa"/>
            </w:tcMar>
          </w:tcPr>
          <w:p w14:paraId="344AFD6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Display magnification</w:t>
            </w:r>
          </w:p>
        </w:tc>
        <w:tc>
          <w:tcPr>
            <w:tcW w:w="4960" w:type="dxa"/>
            <w:shd w:val="clear" w:color="auto" w:fill="F2F2F2"/>
            <w:tcMar>
              <w:top w:w="60" w:type="dxa"/>
              <w:left w:w="100" w:type="dxa"/>
              <w:bottom w:w="60" w:type="dxa"/>
              <w:right w:w="100" w:type="dxa"/>
            </w:tcMar>
          </w:tcPr>
          <w:p w14:paraId="3BE770D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Verify content reflows and no horizontal scrolling is required.</w:t>
            </w:r>
          </w:p>
        </w:tc>
      </w:tr>
      <w:tr w:rsidR="00ED558C" w:rsidRPr="00081CC3" w14:paraId="54166695" w14:textId="77777777">
        <w:tblPrEx>
          <w:tblCellMar>
            <w:top w:w="0" w:type="dxa"/>
            <w:bottom w:w="0" w:type="dxa"/>
          </w:tblCellMar>
        </w:tblPrEx>
        <w:tc>
          <w:tcPr>
            <w:tcW w:w="1800" w:type="dxa"/>
            <w:tcMar>
              <w:top w:w="60" w:type="dxa"/>
              <w:left w:w="100" w:type="dxa"/>
              <w:bottom w:w="60" w:type="dxa"/>
              <w:right w:w="100" w:type="dxa"/>
            </w:tcMar>
          </w:tcPr>
          <w:p w14:paraId="499324E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lastRenderedPageBreak/>
              <w:t>Optional</w:t>
            </w:r>
          </w:p>
        </w:tc>
        <w:tc>
          <w:tcPr>
            <w:tcW w:w="2600" w:type="dxa"/>
            <w:tcMar>
              <w:top w:w="60" w:type="dxa"/>
              <w:left w:w="100" w:type="dxa"/>
              <w:bottom w:w="60" w:type="dxa"/>
              <w:right w:w="100" w:type="dxa"/>
            </w:tcMar>
          </w:tcPr>
          <w:p w14:paraId="2CFB2B8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Switch Access or Voice Control</w:t>
            </w:r>
          </w:p>
        </w:tc>
        <w:tc>
          <w:tcPr>
            <w:tcW w:w="4960" w:type="dxa"/>
            <w:tcMar>
              <w:top w:w="60" w:type="dxa"/>
              <w:left w:w="100" w:type="dxa"/>
              <w:bottom w:w="60" w:type="dxa"/>
              <w:right w:w="100" w:type="dxa"/>
            </w:tcMar>
          </w:tcPr>
          <w:p w14:paraId="3AC2893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Strongly encouraged for teams building CareConnect Lite.</w:t>
            </w:r>
          </w:p>
        </w:tc>
      </w:tr>
    </w:tbl>
    <w:p w14:paraId="7A6A4209" w14:textId="77777777" w:rsidR="00ED558C" w:rsidRPr="00081CC3" w:rsidRDefault="00000000">
      <w:pPr>
        <w:pStyle w:val="Heading2"/>
        <w:spacing w:before="260" w:after="120"/>
        <w:rPr>
          <w:rFonts w:asciiTheme="majorBidi" w:hAnsiTheme="majorBidi" w:cstheme="majorBidi"/>
          <w:color w:val="auto"/>
        </w:rPr>
      </w:pPr>
      <w:bookmarkStart w:id="32" w:name="_Toc236658428"/>
      <w:r w:rsidRPr="00081CC3">
        <w:rPr>
          <w:rFonts w:asciiTheme="majorBidi" w:hAnsiTheme="majorBidi" w:cstheme="majorBidi"/>
          <w:b/>
          <w:bCs/>
          <w:color w:val="auto"/>
        </w:rPr>
        <w:t>B.4 User Testing</w:t>
      </w:r>
      <w:bookmarkEnd w:id="32"/>
    </w:p>
    <w:p w14:paraId="5974404A"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Testing with people who use assistive technology every day reveals problems that no checklist finds. It is not required in this course, but even one such session, honestly documented, will improve the report noticeably, and it will be recognized in grading.</w:t>
      </w:r>
    </w:p>
    <w:p w14:paraId="5BD33BCF"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51AA67BD" w14:textId="77777777" w:rsidR="00ED558C" w:rsidRPr="00081CC3" w:rsidRDefault="00000000">
      <w:pPr>
        <w:pStyle w:val="Heading1"/>
        <w:spacing w:before="360" w:after="160"/>
        <w:rPr>
          <w:rFonts w:asciiTheme="majorBidi" w:hAnsiTheme="majorBidi" w:cstheme="majorBidi"/>
          <w:color w:val="auto"/>
        </w:rPr>
      </w:pPr>
      <w:bookmarkStart w:id="33" w:name="_Toc236658429"/>
      <w:r w:rsidRPr="00081CC3">
        <w:rPr>
          <w:rFonts w:asciiTheme="majorBidi" w:hAnsiTheme="majorBidi" w:cstheme="majorBidi"/>
          <w:b/>
          <w:bCs/>
          <w:color w:val="auto"/>
        </w:rPr>
        <w:lastRenderedPageBreak/>
        <w:t>Appendix C. High-Risk Criteria for CareConnect</w:t>
      </w:r>
      <w:bookmarkEnd w:id="33"/>
    </w:p>
    <w:p w14:paraId="115A9AF3"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The criteria below account for most of the accessibility defects found in mobile health applications. Read this appendix before you start building, not only before you start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58C" w:rsidRPr="00081CC3" w14:paraId="69849A6D" w14:textId="77777777">
        <w:tblPrEx>
          <w:tblCellMar>
            <w:top w:w="0" w:type="dxa"/>
            <w:bottom w:w="0" w:type="dxa"/>
          </w:tblCellMar>
        </w:tblPrEx>
        <w:trPr>
          <w:tblHeader/>
        </w:trPr>
        <w:tc>
          <w:tcPr>
            <w:tcW w:w="2700" w:type="dxa"/>
            <w:shd w:val="clear" w:color="auto" w:fill="1F3864"/>
            <w:tcMar>
              <w:top w:w="60" w:type="dxa"/>
              <w:left w:w="100" w:type="dxa"/>
              <w:bottom w:w="60" w:type="dxa"/>
              <w:right w:w="100" w:type="dxa"/>
            </w:tcMar>
          </w:tcPr>
          <w:p w14:paraId="5BF7153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Criterion</w:t>
            </w:r>
          </w:p>
        </w:tc>
        <w:tc>
          <w:tcPr>
            <w:tcW w:w="6660" w:type="dxa"/>
            <w:shd w:val="clear" w:color="auto" w:fill="1F3864"/>
            <w:tcMar>
              <w:top w:w="60" w:type="dxa"/>
              <w:left w:w="100" w:type="dxa"/>
              <w:bottom w:w="60" w:type="dxa"/>
              <w:right w:w="100" w:type="dxa"/>
            </w:tcMar>
          </w:tcPr>
          <w:p w14:paraId="30F6075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What Typically Goes Wrong in a Flutter Health App</w:t>
            </w:r>
          </w:p>
        </w:tc>
      </w:tr>
      <w:tr w:rsidR="00ED558C" w:rsidRPr="00081CC3" w14:paraId="4BFE5ADA" w14:textId="77777777">
        <w:tblPrEx>
          <w:tblCellMar>
            <w:top w:w="0" w:type="dxa"/>
            <w:bottom w:w="0" w:type="dxa"/>
          </w:tblCellMar>
        </w:tblPrEx>
        <w:tc>
          <w:tcPr>
            <w:tcW w:w="2700" w:type="dxa"/>
            <w:tcMar>
              <w:top w:w="60" w:type="dxa"/>
              <w:left w:w="100" w:type="dxa"/>
              <w:bottom w:w="60" w:type="dxa"/>
              <w:right w:w="100" w:type="dxa"/>
            </w:tcMar>
          </w:tcPr>
          <w:p w14:paraId="1F25312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1.1.1 Non-text Content</w:t>
            </w:r>
          </w:p>
        </w:tc>
        <w:tc>
          <w:tcPr>
            <w:tcW w:w="6660" w:type="dxa"/>
            <w:tcMar>
              <w:top w:w="60" w:type="dxa"/>
              <w:left w:w="100" w:type="dxa"/>
              <w:bottom w:w="60" w:type="dxa"/>
              <w:right w:w="100" w:type="dxa"/>
            </w:tcMar>
          </w:tcPr>
          <w:p w14:paraId="70DC3C3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Icon buttons with no semantic label. A medication icon, a heart rate glyph, or a </w:t>
            </w:r>
            <w:proofErr w:type="gramStart"/>
            <w:r w:rsidRPr="00081CC3">
              <w:rPr>
                <w:rFonts w:asciiTheme="majorBidi" w:hAnsiTheme="majorBidi" w:cstheme="majorBidi"/>
                <w:sz w:val="20"/>
                <w:szCs w:val="20"/>
              </w:rPr>
              <w:t>chart image</w:t>
            </w:r>
            <w:proofErr w:type="gramEnd"/>
            <w:r w:rsidRPr="00081CC3">
              <w:rPr>
                <w:rFonts w:asciiTheme="majorBidi" w:hAnsiTheme="majorBidi" w:cstheme="majorBidi"/>
                <w:sz w:val="20"/>
                <w:szCs w:val="20"/>
              </w:rPr>
              <w:t xml:space="preserve"> announces as "button" with no meaning. Wrap in a Semantics widget with a </w:t>
            </w:r>
            <w:proofErr w:type="gramStart"/>
            <w:r w:rsidRPr="00081CC3">
              <w:rPr>
                <w:rFonts w:asciiTheme="majorBidi" w:hAnsiTheme="majorBidi" w:cstheme="majorBidi"/>
                <w:sz w:val="20"/>
                <w:szCs w:val="20"/>
              </w:rPr>
              <w:t>label, or</w:t>
            </w:r>
            <w:proofErr w:type="gramEnd"/>
            <w:r w:rsidRPr="00081CC3">
              <w:rPr>
                <w:rFonts w:asciiTheme="majorBidi" w:hAnsiTheme="majorBidi" w:cstheme="majorBidi"/>
                <w:sz w:val="20"/>
                <w:szCs w:val="20"/>
              </w:rPr>
              <w:t xml:space="preserve"> supply </w:t>
            </w:r>
            <w:proofErr w:type="spellStart"/>
            <w:r w:rsidRPr="00081CC3">
              <w:rPr>
                <w:rFonts w:asciiTheme="majorBidi" w:hAnsiTheme="majorBidi" w:cstheme="majorBidi"/>
                <w:sz w:val="20"/>
                <w:szCs w:val="20"/>
              </w:rPr>
              <w:t>semanticLabel</w:t>
            </w:r>
            <w:proofErr w:type="spellEnd"/>
            <w:r w:rsidRPr="00081CC3">
              <w:rPr>
                <w:rFonts w:asciiTheme="majorBidi" w:hAnsiTheme="majorBidi" w:cstheme="majorBidi"/>
                <w:sz w:val="20"/>
                <w:szCs w:val="20"/>
              </w:rPr>
              <w:t xml:space="preserve"> on the Icon or Image.</w:t>
            </w:r>
          </w:p>
        </w:tc>
      </w:tr>
      <w:tr w:rsidR="00ED558C" w:rsidRPr="00081CC3" w14:paraId="73937615"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77F02D7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1.3.1 Info and Relationships</w:t>
            </w:r>
          </w:p>
        </w:tc>
        <w:tc>
          <w:tcPr>
            <w:tcW w:w="6660" w:type="dxa"/>
            <w:shd w:val="clear" w:color="auto" w:fill="F2F2F2"/>
            <w:tcMar>
              <w:top w:w="60" w:type="dxa"/>
              <w:left w:w="100" w:type="dxa"/>
              <w:bottom w:w="60" w:type="dxa"/>
              <w:right w:w="100" w:type="dxa"/>
            </w:tcMar>
          </w:tcPr>
          <w:p w14:paraId="540C367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Visual grouping </w:t>
            </w:r>
            <w:proofErr w:type="gramStart"/>
            <w:r w:rsidRPr="00081CC3">
              <w:rPr>
                <w:rFonts w:asciiTheme="majorBidi" w:hAnsiTheme="majorBidi" w:cstheme="majorBidi"/>
                <w:sz w:val="20"/>
                <w:szCs w:val="20"/>
              </w:rPr>
              <w:t>created</w:t>
            </w:r>
            <w:proofErr w:type="gramEnd"/>
            <w:r w:rsidRPr="00081CC3">
              <w:rPr>
                <w:rFonts w:asciiTheme="majorBidi" w:hAnsiTheme="majorBidi" w:cstheme="majorBidi"/>
                <w:sz w:val="20"/>
                <w:szCs w:val="20"/>
              </w:rPr>
              <w:t xml:space="preserve"> with padding and font size only, so a screen reader reads a care plan as an undifferentiated stream. Use headers, semantic containers, and explicit label associations on form fields.</w:t>
            </w:r>
          </w:p>
        </w:tc>
      </w:tr>
      <w:tr w:rsidR="00ED558C" w:rsidRPr="00081CC3" w14:paraId="53C47088" w14:textId="77777777">
        <w:tblPrEx>
          <w:tblCellMar>
            <w:top w:w="0" w:type="dxa"/>
            <w:bottom w:w="0" w:type="dxa"/>
          </w:tblCellMar>
        </w:tblPrEx>
        <w:tc>
          <w:tcPr>
            <w:tcW w:w="2700" w:type="dxa"/>
            <w:tcMar>
              <w:top w:w="60" w:type="dxa"/>
              <w:left w:w="100" w:type="dxa"/>
              <w:bottom w:w="60" w:type="dxa"/>
              <w:right w:w="100" w:type="dxa"/>
            </w:tcMar>
          </w:tcPr>
          <w:p w14:paraId="7B25FC8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1.4.1 Use of Color</w:t>
            </w:r>
          </w:p>
        </w:tc>
        <w:tc>
          <w:tcPr>
            <w:tcW w:w="6660" w:type="dxa"/>
            <w:tcMar>
              <w:top w:w="60" w:type="dxa"/>
              <w:left w:w="100" w:type="dxa"/>
              <w:bottom w:w="60" w:type="dxa"/>
              <w:right w:w="100" w:type="dxa"/>
            </w:tcMar>
          </w:tcPr>
          <w:p w14:paraId="7B5700B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Vital sign status </w:t>
            </w:r>
            <w:proofErr w:type="gramStart"/>
            <w:r w:rsidRPr="00081CC3">
              <w:rPr>
                <w:rFonts w:asciiTheme="majorBidi" w:hAnsiTheme="majorBidi" w:cstheme="majorBidi"/>
                <w:sz w:val="20"/>
                <w:szCs w:val="20"/>
              </w:rPr>
              <w:t>shown</w:t>
            </w:r>
            <w:proofErr w:type="gramEnd"/>
            <w:r w:rsidRPr="00081CC3">
              <w:rPr>
                <w:rFonts w:asciiTheme="majorBidi" w:hAnsiTheme="majorBidi" w:cstheme="majorBidi"/>
                <w:sz w:val="20"/>
                <w:szCs w:val="20"/>
              </w:rPr>
              <w:t xml:space="preserve"> as a green or red dot with no text, no icon shape difference, and no accessible label. A caregiver with color vision deficiency cannot tell a normal reading from an alert.</w:t>
            </w:r>
          </w:p>
        </w:tc>
      </w:tr>
      <w:tr w:rsidR="00ED558C" w:rsidRPr="00081CC3" w14:paraId="0A38FC1B"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321E06D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1.4.3 Contrast (Minimum)</w:t>
            </w:r>
          </w:p>
        </w:tc>
        <w:tc>
          <w:tcPr>
            <w:tcW w:w="6660" w:type="dxa"/>
            <w:shd w:val="clear" w:color="auto" w:fill="F2F2F2"/>
            <w:tcMar>
              <w:top w:w="60" w:type="dxa"/>
              <w:left w:w="100" w:type="dxa"/>
              <w:bottom w:w="60" w:type="dxa"/>
              <w:right w:w="100" w:type="dxa"/>
            </w:tcMar>
          </w:tcPr>
          <w:p w14:paraId="44F871F7"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Light grey secondary text on white, which is the most common single failure in student submissions. Body text needs a ratio of at least 4.5 to 1, large text at least 3 to 1.</w:t>
            </w:r>
          </w:p>
        </w:tc>
      </w:tr>
      <w:tr w:rsidR="00ED558C" w:rsidRPr="00081CC3" w14:paraId="32A32FE6" w14:textId="77777777">
        <w:tblPrEx>
          <w:tblCellMar>
            <w:top w:w="0" w:type="dxa"/>
            <w:bottom w:w="0" w:type="dxa"/>
          </w:tblCellMar>
        </w:tblPrEx>
        <w:tc>
          <w:tcPr>
            <w:tcW w:w="2700" w:type="dxa"/>
            <w:tcMar>
              <w:top w:w="60" w:type="dxa"/>
              <w:left w:w="100" w:type="dxa"/>
              <w:bottom w:w="60" w:type="dxa"/>
              <w:right w:w="100" w:type="dxa"/>
            </w:tcMar>
          </w:tcPr>
          <w:p w14:paraId="472C567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1.4.4 Resize Text and 1.4.10 Reflow</w:t>
            </w:r>
          </w:p>
        </w:tc>
        <w:tc>
          <w:tcPr>
            <w:tcW w:w="6660" w:type="dxa"/>
            <w:tcMar>
              <w:top w:w="60" w:type="dxa"/>
              <w:left w:w="100" w:type="dxa"/>
              <w:bottom w:w="60" w:type="dxa"/>
              <w:right w:w="100" w:type="dxa"/>
            </w:tcMar>
          </w:tcPr>
          <w:p w14:paraId="0AFD4DE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Fixed height containers that clip text when the user raises the system font size. Test at the maximum accessibility text scale on both platforms, not at the default.</w:t>
            </w:r>
          </w:p>
        </w:tc>
      </w:tr>
      <w:tr w:rsidR="00ED558C" w:rsidRPr="00081CC3" w14:paraId="20CA34A6"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39716A3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1.4.11 Non-text Contrast</w:t>
            </w:r>
          </w:p>
        </w:tc>
        <w:tc>
          <w:tcPr>
            <w:tcW w:w="6660" w:type="dxa"/>
            <w:shd w:val="clear" w:color="auto" w:fill="F2F2F2"/>
            <w:tcMar>
              <w:top w:w="60" w:type="dxa"/>
              <w:left w:w="100" w:type="dxa"/>
              <w:bottom w:w="60" w:type="dxa"/>
              <w:right w:w="100" w:type="dxa"/>
            </w:tcMar>
          </w:tcPr>
          <w:p w14:paraId="4F057E4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Input field borders, toggle states, focus indicators, and chart lines below a 3 to 1 ratio against their background.</w:t>
            </w:r>
          </w:p>
        </w:tc>
      </w:tr>
      <w:tr w:rsidR="00ED558C" w:rsidRPr="00081CC3" w14:paraId="41DE7536" w14:textId="77777777">
        <w:tblPrEx>
          <w:tblCellMar>
            <w:top w:w="0" w:type="dxa"/>
            <w:bottom w:w="0" w:type="dxa"/>
          </w:tblCellMar>
        </w:tblPrEx>
        <w:tc>
          <w:tcPr>
            <w:tcW w:w="2700" w:type="dxa"/>
            <w:tcMar>
              <w:top w:w="60" w:type="dxa"/>
              <w:left w:w="100" w:type="dxa"/>
              <w:bottom w:w="60" w:type="dxa"/>
              <w:right w:w="100" w:type="dxa"/>
            </w:tcMar>
          </w:tcPr>
          <w:p w14:paraId="0852896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2.1.1 Keyboard and 2.1.2 No Keyboard Trap</w:t>
            </w:r>
          </w:p>
        </w:tc>
        <w:tc>
          <w:tcPr>
            <w:tcW w:w="6660" w:type="dxa"/>
            <w:tcMar>
              <w:top w:w="60" w:type="dxa"/>
              <w:left w:w="100" w:type="dxa"/>
              <w:bottom w:w="60" w:type="dxa"/>
              <w:right w:w="100" w:type="dxa"/>
            </w:tcMar>
          </w:tcPr>
          <w:p w14:paraId="616D86E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Custom modal dialogs and bottom sheets that capture focus and cannot be dismissed without touch. This is a blocker for switch users.</w:t>
            </w:r>
          </w:p>
        </w:tc>
      </w:tr>
      <w:tr w:rsidR="00ED558C" w:rsidRPr="00081CC3" w14:paraId="497B242D"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0E43722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2.4.3 Focus Order</w:t>
            </w:r>
          </w:p>
        </w:tc>
        <w:tc>
          <w:tcPr>
            <w:tcW w:w="6660" w:type="dxa"/>
            <w:shd w:val="clear" w:color="auto" w:fill="F2F2F2"/>
            <w:tcMar>
              <w:top w:w="60" w:type="dxa"/>
              <w:left w:w="100" w:type="dxa"/>
              <w:bottom w:w="60" w:type="dxa"/>
              <w:right w:w="100" w:type="dxa"/>
            </w:tcMar>
          </w:tcPr>
          <w:p w14:paraId="4C7F44B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Focus order that follows the widget tree rather than the visual layout after a conditional rebuild. Verify order after every state change, not just on first render.</w:t>
            </w:r>
          </w:p>
        </w:tc>
      </w:tr>
      <w:tr w:rsidR="00ED558C" w:rsidRPr="00081CC3" w14:paraId="78C7CBB1" w14:textId="77777777">
        <w:tblPrEx>
          <w:tblCellMar>
            <w:top w:w="0" w:type="dxa"/>
            <w:bottom w:w="0" w:type="dxa"/>
          </w:tblCellMar>
        </w:tblPrEx>
        <w:tc>
          <w:tcPr>
            <w:tcW w:w="2700" w:type="dxa"/>
            <w:tcMar>
              <w:top w:w="60" w:type="dxa"/>
              <w:left w:w="100" w:type="dxa"/>
              <w:bottom w:w="60" w:type="dxa"/>
              <w:right w:w="100" w:type="dxa"/>
            </w:tcMar>
          </w:tcPr>
          <w:p w14:paraId="14279F1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2.5.1 Pointer Gestures</w:t>
            </w:r>
          </w:p>
        </w:tc>
        <w:tc>
          <w:tcPr>
            <w:tcW w:w="6660" w:type="dxa"/>
            <w:tcMar>
              <w:top w:w="60" w:type="dxa"/>
              <w:left w:w="100" w:type="dxa"/>
              <w:bottom w:w="60" w:type="dxa"/>
              <w:right w:w="100" w:type="dxa"/>
            </w:tcMar>
          </w:tcPr>
          <w:p w14:paraId="4F0E75B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Swipe-to-delete or pinch-to-zoom </w:t>
            </w:r>
            <w:proofErr w:type="gramStart"/>
            <w:r w:rsidRPr="00081CC3">
              <w:rPr>
                <w:rFonts w:asciiTheme="majorBidi" w:hAnsiTheme="majorBidi" w:cstheme="majorBidi"/>
                <w:sz w:val="20"/>
                <w:szCs w:val="20"/>
              </w:rPr>
              <w:t>as</w:t>
            </w:r>
            <w:proofErr w:type="gramEnd"/>
            <w:r w:rsidRPr="00081CC3">
              <w:rPr>
                <w:rFonts w:asciiTheme="majorBidi" w:hAnsiTheme="majorBidi" w:cstheme="majorBidi"/>
                <w:sz w:val="20"/>
                <w:szCs w:val="20"/>
              </w:rPr>
              <w:t xml:space="preserve"> the only way to perform an action. Every path-based or multipoint gesture needs a single-pointer alternative.</w:t>
            </w:r>
          </w:p>
        </w:tc>
      </w:tr>
      <w:tr w:rsidR="00ED558C" w:rsidRPr="00081CC3" w14:paraId="6344C0AF"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23DE450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2.5.2 Pointer Cancellation</w:t>
            </w:r>
          </w:p>
        </w:tc>
        <w:tc>
          <w:tcPr>
            <w:tcW w:w="6660" w:type="dxa"/>
            <w:shd w:val="clear" w:color="auto" w:fill="F2F2F2"/>
            <w:tcMar>
              <w:top w:w="60" w:type="dxa"/>
              <w:left w:w="100" w:type="dxa"/>
              <w:bottom w:w="60" w:type="dxa"/>
              <w:right w:w="100" w:type="dxa"/>
            </w:tcMar>
          </w:tcPr>
          <w:p w14:paraId="210BF86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Actions firing on touch-down rather than touch-up, so a user with a </w:t>
            </w:r>
            <w:proofErr w:type="gramStart"/>
            <w:r w:rsidRPr="00081CC3">
              <w:rPr>
                <w:rFonts w:asciiTheme="majorBidi" w:hAnsiTheme="majorBidi" w:cstheme="majorBidi"/>
                <w:sz w:val="20"/>
                <w:szCs w:val="20"/>
              </w:rPr>
              <w:t>tremor triggers</w:t>
            </w:r>
            <w:proofErr w:type="gramEnd"/>
            <w:r w:rsidRPr="00081CC3">
              <w:rPr>
                <w:rFonts w:asciiTheme="majorBidi" w:hAnsiTheme="majorBidi" w:cstheme="majorBidi"/>
                <w:sz w:val="20"/>
                <w:szCs w:val="20"/>
              </w:rPr>
              <w:t xml:space="preserve"> something by grazing the screen. Particularly serious on any destructive action such as deleting a medication entry.</w:t>
            </w:r>
          </w:p>
        </w:tc>
      </w:tr>
      <w:tr w:rsidR="00ED558C" w:rsidRPr="00081CC3" w14:paraId="20164F5D" w14:textId="77777777">
        <w:tblPrEx>
          <w:tblCellMar>
            <w:top w:w="0" w:type="dxa"/>
            <w:bottom w:w="0" w:type="dxa"/>
          </w:tblCellMar>
        </w:tblPrEx>
        <w:tc>
          <w:tcPr>
            <w:tcW w:w="2700" w:type="dxa"/>
            <w:tcMar>
              <w:top w:w="60" w:type="dxa"/>
              <w:left w:w="100" w:type="dxa"/>
              <w:bottom w:w="60" w:type="dxa"/>
              <w:right w:w="100" w:type="dxa"/>
            </w:tcMar>
          </w:tcPr>
          <w:p w14:paraId="5FA0E7C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2.5.3 Label in Name</w:t>
            </w:r>
          </w:p>
        </w:tc>
        <w:tc>
          <w:tcPr>
            <w:tcW w:w="6660" w:type="dxa"/>
            <w:tcMar>
              <w:top w:w="60" w:type="dxa"/>
              <w:left w:w="100" w:type="dxa"/>
              <w:bottom w:w="60" w:type="dxa"/>
              <w:right w:w="100" w:type="dxa"/>
            </w:tcMar>
          </w:tcPr>
          <w:p w14:paraId="3AE9380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 button reading "Refill" on screen but labeled "Submit medication request" in code, so a voice control user saying "tap Refill" gets nothing.</w:t>
            </w:r>
          </w:p>
        </w:tc>
      </w:tr>
      <w:tr w:rsidR="00ED558C" w:rsidRPr="00081CC3" w14:paraId="09349CB1"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12EF63D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2.5.5 Target Size (AAA)</w:t>
            </w:r>
          </w:p>
        </w:tc>
        <w:tc>
          <w:tcPr>
            <w:tcW w:w="6660" w:type="dxa"/>
            <w:shd w:val="clear" w:color="auto" w:fill="F2F2F2"/>
            <w:tcMar>
              <w:top w:w="60" w:type="dxa"/>
              <w:left w:w="100" w:type="dxa"/>
              <w:bottom w:w="60" w:type="dxa"/>
              <w:right w:w="100" w:type="dxa"/>
            </w:tcMar>
          </w:tcPr>
          <w:p w14:paraId="04D5629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Touch targets below 44 by 44 points. For a user with Parkinson disease this is the difference between a usable and an unusable application, which is why this AAA criterion is recommended rather than skipped for the Lite edition.</w:t>
            </w:r>
          </w:p>
        </w:tc>
      </w:tr>
      <w:tr w:rsidR="00ED558C" w:rsidRPr="00081CC3" w14:paraId="7D1F5318" w14:textId="77777777">
        <w:tblPrEx>
          <w:tblCellMar>
            <w:top w:w="0" w:type="dxa"/>
            <w:bottom w:w="0" w:type="dxa"/>
          </w:tblCellMar>
        </w:tblPrEx>
        <w:tc>
          <w:tcPr>
            <w:tcW w:w="2700" w:type="dxa"/>
            <w:tcMar>
              <w:top w:w="60" w:type="dxa"/>
              <w:left w:w="100" w:type="dxa"/>
              <w:bottom w:w="60" w:type="dxa"/>
              <w:right w:w="100" w:type="dxa"/>
            </w:tcMar>
          </w:tcPr>
          <w:p w14:paraId="426BF79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2.2.1 Timing Adjustable and 2.2.6 Timeouts</w:t>
            </w:r>
          </w:p>
        </w:tc>
        <w:tc>
          <w:tcPr>
            <w:tcW w:w="6660" w:type="dxa"/>
            <w:tcMar>
              <w:top w:w="60" w:type="dxa"/>
              <w:left w:w="100" w:type="dxa"/>
              <w:bottom w:w="60" w:type="dxa"/>
              <w:right w:w="100" w:type="dxa"/>
            </w:tcMar>
          </w:tcPr>
          <w:p w14:paraId="4306F62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Session timeouts on a health record screen with no warning and no extension, causing loss of entered data. </w:t>
            </w:r>
            <w:proofErr w:type="gramStart"/>
            <w:r w:rsidRPr="00081CC3">
              <w:rPr>
                <w:rFonts w:asciiTheme="majorBidi" w:hAnsiTheme="majorBidi" w:cstheme="majorBidi"/>
                <w:sz w:val="20"/>
                <w:szCs w:val="20"/>
              </w:rPr>
              <w:t>Recall</w:t>
            </w:r>
            <w:proofErr w:type="gramEnd"/>
            <w:r w:rsidRPr="00081CC3">
              <w:rPr>
                <w:rFonts w:asciiTheme="majorBidi" w:hAnsiTheme="majorBidi" w:cstheme="majorBidi"/>
                <w:sz w:val="20"/>
                <w:szCs w:val="20"/>
              </w:rPr>
              <w:t xml:space="preserve"> the HIPAA to FTC regulatory shift discussed in class: security requirements and accessibility requirements collide here and must be reconciled deliberately.</w:t>
            </w:r>
          </w:p>
        </w:tc>
      </w:tr>
      <w:tr w:rsidR="00ED558C" w:rsidRPr="00081CC3" w14:paraId="1B57C5B6"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35C3C0B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lastRenderedPageBreak/>
              <w:t>3.3.1 and 3.3.3 Error Identification and Suggestion</w:t>
            </w:r>
          </w:p>
        </w:tc>
        <w:tc>
          <w:tcPr>
            <w:tcW w:w="6660" w:type="dxa"/>
            <w:shd w:val="clear" w:color="auto" w:fill="F2F2F2"/>
            <w:tcMar>
              <w:top w:w="60" w:type="dxa"/>
              <w:left w:w="100" w:type="dxa"/>
              <w:bottom w:w="60" w:type="dxa"/>
              <w:right w:w="100" w:type="dxa"/>
            </w:tcMar>
          </w:tcPr>
          <w:p w14:paraId="31C6312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Validation that turns a field border red with no text, or a generic message that does not name the field or say how to fix it.</w:t>
            </w:r>
          </w:p>
        </w:tc>
      </w:tr>
      <w:tr w:rsidR="00ED558C" w:rsidRPr="00081CC3" w14:paraId="6C948132" w14:textId="77777777">
        <w:tblPrEx>
          <w:tblCellMar>
            <w:top w:w="0" w:type="dxa"/>
            <w:bottom w:w="0" w:type="dxa"/>
          </w:tblCellMar>
        </w:tblPrEx>
        <w:tc>
          <w:tcPr>
            <w:tcW w:w="2700" w:type="dxa"/>
            <w:tcMar>
              <w:top w:w="60" w:type="dxa"/>
              <w:left w:w="100" w:type="dxa"/>
              <w:bottom w:w="60" w:type="dxa"/>
              <w:right w:w="100" w:type="dxa"/>
            </w:tcMar>
          </w:tcPr>
          <w:p w14:paraId="1148A13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4.1.2 Name, Role, Value</w:t>
            </w:r>
          </w:p>
        </w:tc>
        <w:tc>
          <w:tcPr>
            <w:tcW w:w="6660" w:type="dxa"/>
            <w:tcMar>
              <w:top w:w="60" w:type="dxa"/>
              <w:left w:w="100" w:type="dxa"/>
              <w:bottom w:w="60" w:type="dxa"/>
              <w:right w:w="100" w:type="dxa"/>
            </w:tcMar>
          </w:tcPr>
          <w:p w14:paraId="2A5DD3D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Custom widgets that render correctly but expose nothing to the accessibility tree. Any custom control needs explicit Semantics with role, state, and value, and must announce state changes.</w:t>
            </w:r>
          </w:p>
        </w:tc>
      </w:tr>
      <w:tr w:rsidR="00ED558C" w:rsidRPr="00081CC3" w14:paraId="57449135" w14:textId="77777777">
        <w:tblPrEx>
          <w:tblCellMar>
            <w:top w:w="0" w:type="dxa"/>
            <w:bottom w:w="0" w:type="dxa"/>
          </w:tblCellMar>
        </w:tblPrEx>
        <w:tc>
          <w:tcPr>
            <w:tcW w:w="2700" w:type="dxa"/>
            <w:shd w:val="clear" w:color="auto" w:fill="F2F2F2"/>
            <w:tcMar>
              <w:top w:w="60" w:type="dxa"/>
              <w:left w:w="100" w:type="dxa"/>
              <w:bottom w:w="60" w:type="dxa"/>
              <w:right w:w="100" w:type="dxa"/>
            </w:tcMar>
          </w:tcPr>
          <w:p w14:paraId="182D4DC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4.1.3 Status Messages</w:t>
            </w:r>
          </w:p>
        </w:tc>
        <w:tc>
          <w:tcPr>
            <w:tcW w:w="6660" w:type="dxa"/>
            <w:shd w:val="clear" w:color="auto" w:fill="F2F2F2"/>
            <w:tcMar>
              <w:top w:w="60" w:type="dxa"/>
              <w:left w:w="100" w:type="dxa"/>
              <w:bottom w:w="60" w:type="dxa"/>
              <w:right w:w="100" w:type="dxa"/>
            </w:tcMar>
          </w:tcPr>
          <w:p w14:paraId="1D0EAE6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 "Reminder saved" toast that appears visually but is never announced. Use a live region so the change reaches a screen reader user without stealing focus.</w:t>
            </w:r>
          </w:p>
        </w:tc>
      </w:tr>
      <w:tr w:rsidR="00ED558C" w:rsidRPr="00081CC3" w14:paraId="634AF3B3" w14:textId="77777777">
        <w:tblPrEx>
          <w:tblCellMar>
            <w:top w:w="0" w:type="dxa"/>
            <w:bottom w:w="0" w:type="dxa"/>
          </w:tblCellMar>
        </w:tblPrEx>
        <w:tc>
          <w:tcPr>
            <w:tcW w:w="2700" w:type="dxa"/>
            <w:tcMar>
              <w:top w:w="60" w:type="dxa"/>
              <w:left w:w="100" w:type="dxa"/>
              <w:bottom w:w="60" w:type="dxa"/>
              <w:right w:w="100" w:type="dxa"/>
            </w:tcMar>
          </w:tcPr>
          <w:p w14:paraId="7C83938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1.2.2 Captions and Chapter 6</w:t>
            </w:r>
          </w:p>
        </w:tc>
        <w:tc>
          <w:tcPr>
            <w:tcW w:w="6660" w:type="dxa"/>
            <w:tcMar>
              <w:top w:w="60" w:type="dxa"/>
              <w:left w:w="100" w:type="dxa"/>
              <w:bottom w:w="60" w:type="dxa"/>
              <w:right w:w="100" w:type="dxa"/>
            </w:tcMar>
          </w:tcPr>
          <w:p w14:paraId="5EBF130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The Marketing Video and Usage Video required at every milestone delivered without captions or transcript. This is an accessibility failure inside your own </w:t>
            </w:r>
            <w:proofErr w:type="gramStart"/>
            <w:r w:rsidRPr="00081CC3">
              <w:rPr>
                <w:rFonts w:asciiTheme="majorBidi" w:hAnsiTheme="majorBidi" w:cstheme="majorBidi"/>
                <w:sz w:val="20"/>
                <w:szCs w:val="20"/>
              </w:rPr>
              <w:t>deliverable</w:t>
            </w:r>
            <w:proofErr w:type="gramEnd"/>
            <w:r w:rsidRPr="00081CC3">
              <w:rPr>
                <w:rFonts w:asciiTheme="majorBidi" w:hAnsiTheme="majorBidi" w:cstheme="majorBidi"/>
                <w:sz w:val="20"/>
                <w:szCs w:val="20"/>
              </w:rPr>
              <w:t xml:space="preserve"> set.</w:t>
            </w:r>
          </w:p>
        </w:tc>
      </w:tr>
    </w:tbl>
    <w:p w14:paraId="4D73FE48"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75EEEB57" w14:textId="77777777" w:rsidR="00ED558C" w:rsidRPr="00081CC3" w:rsidRDefault="00000000">
      <w:pPr>
        <w:pStyle w:val="Heading1"/>
        <w:spacing w:before="360" w:after="160"/>
        <w:rPr>
          <w:rFonts w:asciiTheme="majorBidi" w:hAnsiTheme="majorBidi" w:cstheme="majorBidi"/>
          <w:color w:val="auto"/>
        </w:rPr>
      </w:pPr>
      <w:bookmarkStart w:id="34" w:name="_Toc236658430"/>
      <w:r w:rsidRPr="00081CC3">
        <w:rPr>
          <w:rFonts w:asciiTheme="majorBidi" w:hAnsiTheme="majorBidi" w:cstheme="majorBidi"/>
          <w:b/>
          <w:bCs/>
          <w:color w:val="auto"/>
        </w:rPr>
        <w:lastRenderedPageBreak/>
        <w:t>Appendix D. Writing Remarks That Earn Credit</w:t>
      </w:r>
      <w:bookmarkEnd w:id="34"/>
    </w:p>
    <w:p w14:paraId="69C76AFA"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The Remarks column is where the grade is decided. A rating without a remark is a claim without evidence. The contrast below is drawn from patterns seen in prior cohort submissions.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3860"/>
      </w:tblGrid>
      <w:tr w:rsidR="00ED558C" w:rsidRPr="00081CC3" w14:paraId="60E48E65"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14:paraId="225FFB1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Weak Remark</w:t>
            </w:r>
          </w:p>
        </w:tc>
        <w:tc>
          <w:tcPr>
            <w:tcW w:w="2600" w:type="dxa"/>
            <w:shd w:val="clear" w:color="auto" w:fill="1F3864"/>
            <w:tcMar>
              <w:top w:w="60" w:type="dxa"/>
              <w:left w:w="100" w:type="dxa"/>
              <w:bottom w:w="60" w:type="dxa"/>
              <w:right w:w="100" w:type="dxa"/>
            </w:tcMar>
          </w:tcPr>
          <w:p w14:paraId="5731A93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Why It Fails</w:t>
            </w:r>
          </w:p>
        </w:tc>
        <w:tc>
          <w:tcPr>
            <w:tcW w:w="3860" w:type="dxa"/>
            <w:shd w:val="clear" w:color="auto" w:fill="1F3864"/>
            <w:tcMar>
              <w:top w:w="60" w:type="dxa"/>
              <w:left w:w="100" w:type="dxa"/>
              <w:bottom w:w="60" w:type="dxa"/>
              <w:right w:w="100" w:type="dxa"/>
            </w:tcMar>
          </w:tcPr>
          <w:p w14:paraId="2736158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Strong Remark</w:t>
            </w:r>
          </w:p>
        </w:tc>
      </w:tr>
      <w:tr w:rsidR="00ED558C" w:rsidRPr="00081CC3" w14:paraId="785F5EBE" w14:textId="77777777">
        <w:tblPrEx>
          <w:tblCellMar>
            <w:top w:w="0" w:type="dxa"/>
            <w:bottom w:w="0" w:type="dxa"/>
          </w:tblCellMar>
        </w:tblPrEx>
        <w:tc>
          <w:tcPr>
            <w:tcW w:w="2900" w:type="dxa"/>
            <w:tcMar>
              <w:top w:w="60" w:type="dxa"/>
              <w:left w:w="100" w:type="dxa"/>
              <w:bottom w:w="60" w:type="dxa"/>
              <w:right w:w="100" w:type="dxa"/>
            </w:tcMar>
          </w:tcPr>
          <w:p w14:paraId="3B3794E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(blank)</w:t>
            </w:r>
          </w:p>
        </w:tc>
        <w:tc>
          <w:tcPr>
            <w:tcW w:w="2600" w:type="dxa"/>
            <w:tcMar>
              <w:top w:w="60" w:type="dxa"/>
              <w:left w:w="100" w:type="dxa"/>
              <w:bottom w:w="60" w:type="dxa"/>
              <w:right w:w="100" w:type="dxa"/>
            </w:tcMar>
          </w:tcPr>
          <w:p w14:paraId="5E5938F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No evidence that the criterion was considered at all.</w:t>
            </w:r>
          </w:p>
        </w:tc>
        <w:tc>
          <w:tcPr>
            <w:tcW w:w="3860" w:type="dxa"/>
            <w:tcMar>
              <w:top w:w="60" w:type="dxa"/>
              <w:left w:w="100" w:type="dxa"/>
              <w:bottom w:w="60" w:type="dxa"/>
              <w:right w:w="100" w:type="dxa"/>
            </w:tcMar>
          </w:tcPr>
          <w:p w14:paraId="1FEA3E2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Any statement naming what was tested and what was found.</w:t>
            </w:r>
          </w:p>
        </w:tc>
      </w:tr>
      <w:tr w:rsidR="00ED558C" w:rsidRPr="00081CC3" w14:paraId="37F611DD"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7DC2938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Supports. The app is accessible.</w:t>
            </w:r>
          </w:p>
        </w:tc>
        <w:tc>
          <w:tcPr>
            <w:tcW w:w="2600" w:type="dxa"/>
            <w:shd w:val="clear" w:color="auto" w:fill="F2F2F2"/>
            <w:tcMar>
              <w:top w:w="60" w:type="dxa"/>
              <w:left w:w="100" w:type="dxa"/>
              <w:bottom w:w="60" w:type="dxa"/>
              <w:right w:w="100" w:type="dxa"/>
            </w:tcMar>
          </w:tcPr>
          <w:p w14:paraId="2CA2D9F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Circular. Restates the rating without evidence.</w:t>
            </w:r>
          </w:p>
        </w:tc>
        <w:tc>
          <w:tcPr>
            <w:tcW w:w="3860" w:type="dxa"/>
            <w:shd w:val="clear" w:color="auto" w:fill="F2F2F2"/>
            <w:tcMar>
              <w:top w:w="60" w:type="dxa"/>
              <w:left w:w="100" w:type="dxa"/>
              <w:bottom w:w="60" w:type="dxa"/>
              <w:right w:w="100" w:type="dxa"/>
            </w:tcMar>
          </w:tcPr>
          <w:p w14:paraId="7E91BC6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Supports. All 14 interactive controls on the Medication List and Reminder Detail screens expose accessible names verified with </w:t>
            </w:r>
            <w:proofErr w:type="spellStart"/>
            <w:r w:rsidRPr="00081CC3">
              <w:rPr>
                <w:rFonts w:asciiTheme="majorBidi" w:hAnsiTheme="majorBidi" w:cstheme="majorBidi"/>
                <w:sz w:val="20"/>
                <w:szCs w:val="20"/>
              </w:rPr>
              <w:t>TalkBack</w:t>
            </w:r>
            <w:proofErr w:type="spellEnd"/>
            <w:r w:rsidRPr="00081CC3">
              <w:rPr>
                <w:rFonts w:asciiTheme="majorBidi" w:hAnsiTheme="majorBidi" w:cstheme="majorBidi"/>
                <w:sz w:val="20"/>
                <w:szCs w:val="20"/>
              </w:rPr>
              <w:t xml:space="preserve"> 14.1 on Pixel 7, Android 14, on 09/15/2026. No unlabeled controls found.</w:t>
            </w:r>
          </w:p>
        </w:tc>
      </w:tr>
      <w:tr w:rsidR="00ED558C" w:rsidRPr="00081CC3" w14:paraId="2D96265E" w14:textId="77777777">
        <w:tblPrEx>
          <w:tblCellMar>
            <w:top w:w="0" w:type="dxa"/>
            <w:bottom w:w="0" w:type="dxa"/>
          </w:tblCellMar>
        </w:tblPrEx>
        <w:tc>
          <w:tcPr>
            <w:tcW w:w="2900" w:type="dxa"/>
            <w:tcMar>
              <w:top w:w="60" w:type="dxa"/>
              <w:left w:w="100" w:type="dxa"/>
              <w:bottom w:w="60" w:type="dxa"/>
              <w:right w:w="100" w:type="dxa"/>
            </w:tcMar>
          </w:tcPr>
          <w:p w14:paraId="76181FB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Partially Supports. Some issues remain.</w:t>
            </w:r>
          </w:p>
        </w:tc>
        <w:tc>
          <w:tcPr>
            <w:tcW w:w="2600" w:type="dxa"/>
            <w:tcMar>
              <w:top w:w="60" w:type="dxa"/>
              <w:left w:w="100" w:type="dxa"/>
              <w:bottom w:w="60" w:type="dxa"/>
              <w:right w:w="100" w:type="dxa"/>
            </w:tcMar>
          </w:tcPr>
          <w:p w14:paraId="1686179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Names no defect, no location, and no impact. </w:t>
            </w:r>
            <w:proofErr w:type="gramStart"/>
            <w:r w:rsidRPr="00081CC3">
              <w:rPr>
                <w:rFonts w:asciiTheme="majorBidi" w:hAnsiTheme="majorBidi" w:cstheme="majorBidi"/>
                <w:sz w:val="20"/>
                <w:szCs w:val="20"/>
              </w:rPr>
              <w:t>Cannot</w:t>
            </w:r>
            <w:proofErr w:type="gramEnd"/>
            <w:r w:rsidRPr="00081CC3">
              <w:rPr>
                <w:rFonts w:asciiTheme="majorBidi" w:hAnsiTheme="majorBidi" w:cstheme="majorBidi"/>
                <w:sz w:val="20"/>
                <w:szCs w:val="20"/>
              </w:rPr>
              <w:t xml:space="preserve"> be verified or remediated.</w:t>
            </w:r>
          </w:p>
        </w:tc>
        <w:tc>
          <w:tcPr>
            <w:tcW w:w="3860" w:type="dxa"/>
            <w:tcMar>
              <w:top w:w="60" w:type="dxa"/>
              <w:left w:w="100" w:type="dxa"/>
              <w:bottom w:w="60" w:type="dxa"/>
              <w:right w:w="100" w:type="dxa"/>
            </w:tcMar>
          </w:tcPr>
          <w:p w14:paraId="31448B0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Partially Supports. The vitals trend chart on the Dashboard conveys threshold status through color alone. Users with color vision deficiency cannot distinguish a normal from an alert reading. Tracked as issue #142, remediation with icon plus text label targeted for Milestone 3.</w:t>
            </w:r>
          </w:p>
        </w:tc>
      </w:tr>
      <w:tr w:rsidR="00ED558C" w:rsidRPr="00081CC3" w14:paraId="21C3FC75"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744ABF0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Will be fixed later.</w:t>
            </w:r>
          </w:p>
        </w:tc>
        <w:tc>
          <w:tcPr>
            <w:tcW w:w="2600" w:type="dxa"/>
            <w:shd w:val="clear" w:color="auto" w:fill="F2F2F2"/>
            <w:tcMar>
              <w:top w:w="60" w:type="dxa"/>
              <w:left w:w="100" w:type="dxa"/>
              <w:bottom w:w="60" w:type="dxa"/>
              <w:right w:w="100" w:type="dxa"/>
            </w:tcMar>
          </w:tcPr>
          <w:p w14:paraId="728FA2C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Not a conformance statement. The report describes what exists today.</w:t>
            </w:r>
          </w:p>
        </w:tc>
        <w:tc>
          <w:tcPr>
            <w:tcW w:w="3860" w:type="dxa"/>
            <w:shd w:val="clear" w:color="auto" w:fill="F2F2F2"/>
            <w:tcMar>
              <w:top w:w="60" w:type="dxa"/>
              <w:left w:w="100" w:type="dxa"/>
              <w:bottom w:w="60" w:type="dxa"/>
              <w:right w:w="100" w:type="dxa"/>
            </w:tcMar>
          </w:tcPr>
          <w:p w14:paraId="0B644BF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Does Not Support. The medication refill confirmation dialog traps keyboard </w:t>
            </w:r>
            <w:proofErr w:type="gramStart"/>
            <w:r w:rsidRPr="00081CC3">
              <w:rPr>
                <w:rFonts w:asciiTheme="majorBidi" w:hAnsiTheme="majorBidi" w:cstheme="majorBidi"/>
                <w:sz w:val="20"/>
                <w:szCs w:val="20"/>
              </w:rPr>
              <w:t>focus</w:t>
            </w:r>
            <w:proofErr w:type="gramEnd"/>
            <w:r w:rsidRPr="00081CC3">
              <w:rPr>
                <w:rFonts w:asciiTheme="majorBidi" w:hAnsiTheme="majorBidi" w:cstheme="majorBidi"/>
                <w:sz w:val="20"/>
                <w:szCs w:val="20"/>
              </w:rPr>
              <w:t xml:space="preserve"> and cannot be dismissed without touch input, blocking switch users from completing a refill. Issue #118, severity Blocker, remediation targeted for Milestone 3.</w:t>
            </w:r>
          </w:p>
        </w:tc>
      </w:tr>
      <w:tr w:rsidR="00ED558C" w:rsidRPr="00081CC3" w14:paraId="19B20253" w14:textId="77777777">
        <w:tblPrEx>
          <w:tblCellMar>
            <w:top w:w="0" w:type="dxa"/>
            <w:bottom w:w="0" w:type="dxa"/>
          </w:tblCellMar>
        </w:tblPrEx>
        <w:tc>
          <w:tcPr>
            <w:tcW w:w="2900" w:type="dxa"/>
            <w:tcMar>
              <w:top w:w="60" w:type="dxa"/>
              <w:left w:w="100" w:type="dxa"/>
              <w:bottom w:w="60" w:type="dxa"/>
              <w:right w:w="100" w:type="dxa"/>
            </w:tcMar>
          </w:tcPr>
          <w:p w14:paraId="76B8DC4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Not Applicable.</w:t>
            </w:r>
          </w:p>
        </w:tc>
        <w:tc>
          <w:tcPr>
            <w:tcW w:w="2600" w:type="dxa"/>
            <w:tcMar>
              <w:top w:w="60" w:type="dxa"/>
              <w:left w:w="100" w:type="dxa"/>
              <w:bottom w:w="60" w:type="dxa"/>
              <w:right w:w="100" w:type="dxa"/>
            </w:tcMar>
          </w:tcPr>
          <w:p w14:paraId="2CE7B6C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No reason given. A reviewer cannot tell whether the criterion was dismissed or considered.</w:t>
            </w:r>
          </w:p>
        </w:tc>
        <w:tc>
          <w:tcPr>
            <w:tcW w:w="3860" w:type="dxa"/>
            <w:tcMar>
              <w:top w:w="60" w:type="dxa"/>
              <w:left w:w="100" w:type="dxa"/>
              <w:bottom w:w="60" w:type="dxa"/>
              <w:right w:w="100" w:type="dxa"/>
            </w:tcMar>
          </w:tcPr>
          <w:p w14:paraId="505CF86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Not Applicable. The product contains no prerecorded audio or video content within the application. The separate course Usage Video is addressed under Chapter 6.</w:t>
            </w:r>
          </w:p>
        </w:tc>
      </w:tr>
      <w:tr w:rsidR="00ED558C" w:rsidRPr="00081CC3" w14:paraId="0B4D5B11"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5D0FF68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Not Evaluated.</w:t>
            </w:r>
          </w:p>
        </w:tc>
        <w:tc>
          <w:tcPr>
            <w:tcW w:w="2600" w:type="dxa"/>
            <w:shd w:val="clear" w:color="auto" w:fill="F2F2F2"/>
            <w:tcMar>
              <w:top w:w="60" w:type="dxa"/>
              <w:left w:w="100" w:type="dxa"/>
              <w:bottom w:w="60" w:type="dxa"/>
              <w:right w:w="100" w:type="dxa"/>
            </w:tcMar>
          </w:tcPr>
          <w:p w14:paraId="4870903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Not permitted at Level A or Level AA in this course.</w:t>
            </w:r>
          </w:p>
        </w:tc>
        <w:tc>
          <w:tcPr>
            <w:tcW w:w="3860" w:type="dxa"/>
            <w:shd w:val="clear" w:color="auto" w:fill="F2F2F2"/>
            <w:tcMar>
              <w:top w:w="60" w:type="dxa"/>
              <w:left w:w="100" w:type="dxa"/>
              <w:bottom w:w="60" w:type="dxa"/>
              <w:right w:w="100" w:type="dxa"/>
            </w:tcMar>
          </w:tcPr>
          <w:p w14:paraId="2159C0F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Use </w:t>
            </w:r>
            <w:proofErr w:type="gramStart"/>
            <w:r w:rsidRPr="00081CC3">
              <w:rPr>
                <w:rFonts w:asciiTheme="majorBidi" w:hAnsiTheme="majorBidi" w:cstheme="majorBidi"/>
                <w:sz w:val="20"/>
                <w:szCs w:val="20"/>
              </w:rPr>
              <w:t>only in</w:t>
            </w:r>
            <w:proofErr w:type="gramEnd"/>
            <w:r w:rsidRPr="00081CC3">
              <w:rPr>
                <w:rFonts w:asciiTheme="majorBidi" w:hAnsiTheme="majorBidi" w:cstheme="majorBidi"/>
                <w:sz w:val="20"/>
                <w:szCs w:val="20"/>
              </w:rPr>
              <w:t xml:space="preserve"> Table 3, and state briefly why the criterion was out of scope for this increment.</w:t>
            </w:r>
          </w:p>
        </w:tc>
      </w:tr>
    </w:tbl>
    <w:p w14:paraId="31AB54A6" w14:textId="77777777" w:rsidR="00ED558C" w:rsidRPr="00081CC3" w:rsidRDefault="00000000">
      <w:pPr>
        <w:spacing w:after="200" w:line="276" w:lineRule="auto"/>
        <w:rPr>
          <w:rFonts w:asciiTheme="majorBidi" w:hAnsiTheme="majorBidi" w:cstheme="majorBidi"/>
        </w:rPr>
      </w:pPr>
      <w:r w:rsidRPr="00081CC3">
        <w:rPr>
          <w:rFonts w:asciiTheme="majorBidi" w:hAnsiTheme="majorBidi" w:cstheme="majorBidi"/>
        </w:rPr>
        <w:t xml:space="preserve">A useful remark names the screen rather than the </w:t>
      </w:r>
      <w:proofErr w:type="gramStart"/>
      <w:r w:rsidRPr="00081CC3">
        <w:rPr>
          <w:rFonts w:asciiTheme="majorBidi" w:hAnsiTheme="majorBidi" w:cstheme="majorBidi"/>
        </w:rPr>
        <w:t>application as a whole, describes</w:t>
      </w:r>
      <w:proofErr w:type="gramEnd"/>
      <w:r w:rsidRPr="00081CC3">
        <w:rPr>
          <w:rFonts w:asciiTheme="majorBidi" w:hAnsiTheme="majorBidi" w:cstheme="majorBidi"/>
        </w:rPr>
        <w:t xml:space="preserve"> the effect on the user rather than only the technical fault, and states the evidence behind the rating, meaning the tool, the device, the version, and the date.</w:t>
      </w:r>
    </w:p>
    <w:p w14:paraId="14DB23FF"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3600B040" w14:textId="77777777" w:rsidR="00ED558C" w:rsidRPr="00081CC3" w:rsidRDefault="00000000">
      <w:pPr>
        <w:pStyle w:val="Heading1"/>
        <w:spacing w:before="360" w:after="160"/>
        <w:rPr>
          <w:rFonts w:asciiTheme="majorBidi" w:hAnsiTheme="majorBidi" w:cstheme="majorBidi"/>
          <w:color w:val="auto"/>
        </w:rPr>
      </w:pPr>
      <w:bookmarkStart w:id="35" w:name="_Toc236658431"/>
      <w:r w:rsidRPr="00081CC3">
        <w:rPr>
          <w:rFonts w:asciiTheme="majorBidi" w:hAnsiTheme="majorBidi" w:cstheme="majorBidi"/>
          <w:b/>
          <w:bCs/>
          <w:color w:val="auto"/>
        </w:rPr>
        <w:lastRenderedPageBreak/>
        <w:t>Appendix E. Grading Rubric</w:t>
      </w:r>
      <w:bookmarkEnd w:id="35"/>
    </w:p>
    <w:p w14:paraId="53764D15" w14:textId="77777777" w:rsidR="00ED558C" w:rsidRPr="00081CC3" w:rsidRDefault="00000000">
      <w:pPr>
        <w:spacing w:after="120" w:line="276" w:lineRule="auto"/>
        <w:rPr>
          <w:rFonts w:asciiTheme="majorBidi" w:hAnsiTheme="majorBidi" w:cstheme="majorBidi"/>
        </w:rPr>
      </w:pPr>
      <w:r w:rsidRPr="00081CC3">
        <w:rPr>
          <w:rFonts w:asciiTheme="majorBidi" w:hAnsiTheme="majorBidi" w:cstheme="majorBidi"/>
        </w:rPr>
        <w:t xml:space="preserve">The VPAT is one artifact within the group portion of each milestone, which the syllabus </w:t>
      </w:r>
      <w:proofErr w:type="gramStart"/>
      <w:r w:rsidRPr="00081CC3">
        <w:rPr>
          <w:rFonts w:asciiTheme="majorBidi" w:hAnsiTheme="majorBidi" w:cstheme="majorBidi"/>
        </w:rPr>
        <w:t>weights at</w:t>
      </w:r>
      <w:proofErr w:type="gramEnd"/>
      <w:r w:rsidRPr="00081CC3">
        <w:rPr>
          <w:rFonts w:asciiTheme="majorBidi" w:hAnsiTheme="majorBidi" w:cstheme="majorBidi"/>
        </w:rPr>
        <w:t xml:space="preserve"> 15 percent of the course grade per milestone. The rubric below is applied at each milestone and scaled to the share of the group score that this artifact carries.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6160"/>
      </w:tblGrid>
      <w:tr w:rsidR="00ED558C" w:rsidRPr="00081CC3" w14:paraId="51AEF3B2" w14:textId="77777777">
        <w:tblPrEx>
          <w:tblCellMar>
            <w:top w:w="0" w:type="dxa"/>
            <w:bottom w:w="0" w:type="dxa"/>
          </w:tblCellMar>
        </w:tblPrEx>
        <w:trPr>
          <w:tblHeader/>
        </w:trPr>
        <w:tc>
          <w:tcPr>
            <w:tcW w:w="2300" w:type="dxa"/>
            <w:shd w:val="clear" w:color="auto" w:fill="1F3864"/>
            <w:tcMar>
              <w:top w:w="60" w:type="dxa"/>
              <w:left w:w="100" w:type="dxa"/>
              <w:bottom w:w="60" w:type="dxa"/>
              <w:right w:w="100" w:type="dxa"/>
            </w:tcMar>
          </w:tcPr>
          <w:p w14:paraId="7C78038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Dimension</w:t>
            </w:r>
          </w:p>
        </w:tc>
        <w:tc>
          <w:tcPr>
            <w:tcW w:w="900" w:type="dxa"/>
            <w:shd w:val="clear" w:color="auto" w:fill="1F3864"/>
            <w:tcMar>
              <w:top w:w="60" w:type="dxa"/>
              <w:left w:w="100" w:type="dxa"/>
              <w:bottom w:w="60" w:type="dxa"/>
              <w:right w:w="100" w:type="dxa"/>
            </w:tcMar>
          </w:tcPr>
          <w:p w14:paraId="232D522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Weight</w:t>
            </w:r>
          </w:p>
        </w:tc>
        <w:tc>
          <w:tcPr>
            <w:tcW w:w="6160" w:type="dxa"/>
            <w:shd w:val="clear" w:color="auto" w:fill="1F3864"/>
            <w:tcMar>
              <w:top w:w="60" w:type="dxa"/>
              <w:left w:w="100" w:type="dxa"/>
              <w:bottom w:w="60" w:type="dxa"/>
              <w:right w:w="100" w:type="dxa"/>
            </w:tcMar>
          </w:tcPr>
          <w:p w14:paraId="1CB4731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What Full Credit Looks Like</w:t>
            </w:r>
          </w:p>
        </w:tc>
      </w:tr>
      <w:tr w:rsidR="00ED558C" w:rsidRPr="00081CC3" w14:paraId="7F5115C1" w14:textId="77777777">
        <w:tblPrEx>
          <w:tblCellMar>
            <w:top w:w="0" w:type="dxa"/>
            <w:bottom w:w="0" w:type="dxa"/>
          </w:tblCellMar>
        </w:tblPrEx>
        <w:tc>
          <w:tcPr>
            <w:tcW w:w="2300" w:type="dxa"/>
            <w:tcMar>
              <w:top w:w="60" w:type="dxa"/>
              <w:left w:w="100" w:type="dxa"/>
              <w:bottom w:w="60" w:type="dxa"/>
              <w:right w:w="100" w:type="dxa"/>
            </w:tcMar>
          </w:tcPr>
          <w:p w14:paraId="3FC7C70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Completeness</w:t>
            </w:r>
          </w:p>
        </w:tc>
        <w:tc>
          <w:tcPr>
            <w:tcW w:w="900" w:type="dxa"/>
            <w:tcMar>
              <w:top w:w="60" w:type="dxa"/>
              <w:left w:w="100" w:type="dxa"/>
              <w:bottom w:w="60" w:type="dxa"/>
              <w:right w:w="100" w:type="dxa"/>
            </w:tcMar>
          </w:tcPr>
          <w:p w14:paraId="6E2C6AA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20%</w:t>
            </w:r>
          </w:p>
        </w:tc>
        <w:tc>
          <w:tcPr>
            <w:tcW w:w="6160" w:type="dxa"/>
            <w:tcMar>
              <w:top w:w="60" w:type="dxa"/>
              <w:left w:w="100" w:type="dxa"/>
              <w:bottom w:w="60" w:type="dxa"/>
              <w:right w:w="100" w:type="dxa"/>
            </w:tcMar>
          </w:tcPr>
          <w:p w14:paraId="3904919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Every required table completed with no empty rating cells. Product information, scope, and evaluation methods fully populated. Instruction text removed.</w:t>
            </w:r>
          </w:p>
        </w:tc>
      </w:tr>
      <w:tr w:rsidR="00ED558C" w:rsidRPr="00081CC3" w14:paraId="53286BC0" w14:textId="77777777">
        <w:tblPrEx>
          <w:tblCellMar>
            <w:top w:w="0" w:type="dxa"/>
            <w:bottom w:w="0" w:type="dxa"/>
          </w:tblCellMar>
        </w:tblPrEx>
        <w:tc>
          <w:tcPr>
            <w:tcW w:w="2300" w:type="dxa"/>
            <w:shd w:val="clear" w:color="auto" w:fill="F2F2F2"/>
            <w:tcMar>
              <w:top w:w="60" w:type="dxa"/>
              <w:left w:w="100" w:type="dxa"/>
              <w:bottom w:w="60" w:type="dxa"/>
              <w:right w:w="100" w:type="dxa"/>
            </w:tcMar>
          </w:tcPr>
          <w:p w14:paraId="64BC822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Evidence and methodology</w:t>
            </w:r>
          </w:p>
        </w:tc>
        <w:tc>
          <w:tcPr>
            <w:tcW w:w="900" w:type="dxa"/>
            <w:shd w:val="clear" w:color="auto" w:fill="F2F2F2"/>
            <w:tcMar>
              <w:top w:w="60" w:type="dxa"/>
              <w:left w:w="100" w:type="dxa"/>
              <w:bottom w:w="60" w:type="dxa"/>
              <w:right w:w="100" w:type="dxa"/>
            </w:tcMar>
          </w:tcPr>
          <w:p w14:paraId="2ED9E18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25%</w:t>
            </w:r>
          </w:p>
        </w:tc>
        <w:tc>
          <w:tcPr>
            <w:tcW w:w="6160" w:type="dxa"/>
            <w:shd w:val="clear" w:color="auto" w:fill="F2F2F2"/>
            <w:tcMar>
              <w:top w:w="60" w:type="dxa"/>
              <w:left w:w="100" w:type="dxa"/>
              <w:bottom w:w="60" w:type="dxa"/>
              <w:right w:w="100" w:type="dxa"/>
            </w:tcMar>
          </w:tcPr>
          <w:p w14:paraId="77AD6C8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Section II.3 names specific tools, versions, devices, dates, and testers. Assistive technology testing </w:t>
            </w:r>
            <w:proofErr w:type="gramStart"/>
            <w:r w:rsidRPr="00081CC3">
              <w:rPr>
                <w:rFonts w:asciiTheme="majorBidi" w:hAnsiTheme="majorBidi" w:cstheme="majorBidi"/>
                <w:sz w:val="20"/>
                <w:szCs w:val="20"/>
              </w:rPr>
              <w:t>performed</w:t>
            </w:r>
            <w:proofErr w:type="gramEnd"/>
            <w:r w:rsidRPr="00081CC3">
              <w:rPr>
                <w:rFonts w:asciiTheme="majorBidi" w:hAnsiTheme="majorBidi" w:cstheme="majorBidi"/>
                <w:sz w:val="20"/>
                <w:szCs w:val="20"/>
              </w:rPr>
              <w:t xml:space="preserve"> on real devices. Ratings reconcile with the Test Report.</w:t>
            </w:r>
          </w:p>
        </w:tc>
      </w:tr>
      <w:tr w:rsidR="00ED558C" w:rsidRPr="00081CC3" w14:paraId="37D9EF05" w14:textId="77777777">
        <w:tblPrEx>
          <w:tblCellMar>
            <w:top w:w="0" w:type="dxa"/>
            <w:bottom w:w="0" w:type="dxa"/>
          </w:tblCellMar>
        </w:tblPrEx>
        <w:tc>
          <w:tcPr>
            <w:tcW w:w="2300" w:type="dxa"/>
            <w:tcMar>
              <w:top w:w="60" w:type="dxa"/>
              <w:left w:w="100" w:type="dxa"/>
              <w:bottom w:w="60" w:type="dxa"/>
              <w:right w:w="100" w:type="dxa"/>
            </w:tcMar>
          </w:tcPr>
          <w:p w14:paraId="50BA8B5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Accuracy of ratings</w:t>
            </w:r>
          </w:p>
        </w:tc>
        <w:tc>
          <w:tcPr>
            <w:tcW w:w="900" w:type="dxa"/>
            <w:tcMar>
              <w:top w:w="60" w:type="dxa"/>
              <w:left w:w="100" w:type="dxa"/>
              <w:bottom w:w="60" w:type="dxa"/>
              <w:right w:w="100" w:type="dxa"/>
            </w:tcMar>
          </w:tcPr>
          <w:p w14:paraId="1F7FE28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20%</w:t>
            </w:r>
          </w:p>
        </w:tc>
        <w:tc>
          <w:tcPr>
            <w:tcW w:w="6160" w:type="dxa"/>
            <w:tcMar>
              <w:top w:w="60" w:type="dxa"/>
              <w:left w:w="100" w:type="dxa"/>
              <w:bottom w:w="60" w:type="dxa"/>
              <w:right w:w="100" w:type="dxa"/>
            </w:tcMar>
          </w:tcPr>
          <w:p w14:paraId="0822BDD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Ratings match the behavior of the demonstrated software. Terminology </w:t>
            </w:r>
            <w:proofErr w:type="gramStart"/>
            <w:r w:rsidRPr="00081CC3">
              <w:rPr>
                <w:rFonts w:asciiTheme="majorBidi" w:hAnsiTheme="majorBidi" w:cstheme="majorBidi"/>
                <w:sz w:val="20"/>
                <w:szCs w:val="20"/>
              </w:rPr>
              <w:t>used</w:t>
            </w:r>
            <w:proofErr w:type="gramEnd"/>
            <w:r w:rsidRPr="00081CC3">
              <w:rPr>
                <w:rFonts w:asciiTheme="majorBidi" w:hAnsiTheme="majorBidi" w:cstheme="majorBidi"/>
                <w:sz w:val="20"/>
                <w:szCs w:val="20"/>
              </w:rPr>
              <w:t xml:space="preserve"> correctly. No inflated Supports ratings. Not Evaluated absent from Levels A and AA.</w:t>
            </w:r>
          </w:p>
        </w:tc>
      </w:tr>
      <w:tr w:rsidR="00ED558C" w:rsidRPr="00081CC3" w14:paraId="5935FDB8" w14:textId="77777777">
        <w:tblPrEx>
          <w:tblCellMar>
            <w:top w:w="0" w:type="dxa"/>
            <w:bottom w:w="0" w:type="dxa"/>
          </w:tblCellMar>
        </w:tblPrEx>
        <w:tc>
          <w:tcPr>
            <w:tcW w:w="2300" w:type="dxa"/>
            <w:shd w:val="clear" w:color="auto" w:fill="F2F2F2"/>
            <w:tcMar>
              <w:top w:w="60" w:type="dxa"/>
              <w:left w:w="100" w:type="dxa"/>
              <w:bottom w:w="60" w:type="dxa"/>
              <w:right w:w="100" w:type="dxa"/>
            </w:tcMar>
          </w:tcPr>
          <w:p w14:paraId="3EB36DB4"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Quality of remarks</w:t>
            </w:r>
          </w:p>
        </w:tc>
        <w:tc>
          <w:tcPr>
            <w:tcW w:w="900" w:type="dxa"/>
            <w:shd w:val="clear" w:color="auto" w:fill="F2F2F2"/>
            <w:tcMar>
              <w:top w:w="60" w:type="dxa"/>
              <w:left w:w="100" w:type="dxa"/>
              <w:bottom w:w="60" w:type="dxa"/>
              <w:right w:w="100" w:type="dxa"/>
            </w:tcMar>
          </w:tcPr>
          <w:p w14:paraId="048478E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15%</w:t>
            </w:r>
          </w:p>
        </w:tc>
        <w:tc>
          <w:tcPr>
            <w:tcW w:w="6160" w:type="dxa"/>
            <w:shd w:val="clear" w:color="auto" w:fill="F2F2F2"/>
            <w:tcMar>
              <w:top w:w="60" w:type="dxa"/>
              <w:left w:w="100" w:type="dxa"/>
              <w:bottom w:w="60" w:type="dxa"/>
              <w:right w:w="100" w:type="dxa"/>
            </w:tcMar>
          </w:tcPr>
          <w:p w14:paraId="691EAF3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Remarks identify screen, defect, user impact, and remediation plan. Written for a reader outside the team.</w:t>
            </w:r>
          </w:p>
        </w:tc>
      </w:tr>
      <w:tr w:rsidR="00ED558C" w:rsidRPr="00081CC3" w14:paraId="340B641D" w14:textId="77777777">
        <w:tblPrEx>
          <w:tblCellMar>
            <w:top w:w="0" w:type="dxa"/>
            <w:bottom w:w="0" w:type="dxa"/>
          </w:tblCellMar>
        </w:tblPrEx>
        <w:tc>
          <w:tcPr>
            <w:tcW w:w="2300" w:type="dxa"/>
            <w:tcMar>
              <w:top w:w="60" w:type="dxa"/>
              <w:left w:w="100" w:type="dxa"/>
              <w:bottom w:w="60" w:type="dxa"/>
              <w:right w:w="100" w:type="dxa"/>
            </w:tcMar>
          </w:tcPr>
          <w:p w14:paraId="0753630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Defect management</w:t>
            </w:r>
          </w:p>
        </w:tc>
        <w:tc>
          <w:tcPr>
            <w:tcW w:w="900" w:type="dxa"/>
            <w:tcMar>
              <w:top w:w="60" w:type="dxa"/>
              <w:left w:w="100" w:type="dxa"/>
              <w:bottom w:w="60" w:type="dxa"/>
              <w:right w:w="100" w:type="dxa"/>
            </w:tcMar>
          </w:tcPr>
          <w:p w14:paraId="250A953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10%</w:t>
            </w:r>
          </w:p>
        </w:tc>
        <w:tc>
          <w:tcPr>
            <w:tcW w:w="6160" w:type="dxa"/>
            <w:tcMar>
              <w:top w:w="60" w:type="dxa"/>
              <w:left w:w="100" w:type="dxa"/>
              <w:bottom w:w="60" w:type="dxa"/>
              <w:right w:w="100" w:type="dxa"/>
            </w:tcMar>
          </w:tcPr>
          <w:p w14:paraId="220BA6D1"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Part V populated and reconciled with tracked issues in the repository. Defects carried across milestones show real movement.</w:t>
            </w:r>
          </w:p>
        </w:tc>
      </w:tr>
      <w:tr w:rsidR="00ED558C" w:rsidRPr="00081CC3" w14:paraId="3A9D7213" w14:textId="77777777">
        <w:tblPrEx>
          <w:tblCellMar>
            <w:top w:w="0" w:type="dxa"/>
            <w:bottom w:w="0" w:type="dxa"/>
          </w:tblCellMar>
        </w:tblPrEx>
        <w:tc>
          <w:tcPr>
            <w:tcW w:w="2300" w:type="dxa"/>
            <w:shd w:val="clear" w:color="auto" w:fill="F2F2F2"/>
            <w:tcMar>
              <w:top w:w="60" w:type="dxa"/>
              <w:left w:w="100" w:type="dxa"/>
              <w:bottom w:w="60" w:type="dxa"/>
              <w:right w:w="100" w:type="dxa"/>
            </w:tcMar>
          </w:tcPr>
          <w:p w14:paraId="340C6B4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Track Changes and version discipline</w:t>
            </w:r>
          </w:p>
        </w:tc>
        <w:tc>
          <w:tcPr>
            <w:tcW w:w="900" w:type="dxa"/>
            <w:shd w:val="clear" w:color="auto" w:fill="F2F2F2"/>
            <w:tcMar>
              <w:top w:w="60" w:type="dxa"/>
              <w:left w:w="100" w:type="dxa"/>
              <w:bottom w:w="60" w:type="dxa"/>
              <w:right w:w="100" w:type="dxa"/>
            </w:tcMar>
          </w:tcPr>
          <w:p w14:paraId="5B7B515D"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10%</w:t>
            </w:r>
          </w:p>
        </w:tc>
        <w:tc>
          <w:tcPr>
            <w:tcW w:w="6160" w:type="dxa"/>
            <w:shd w:val="clear" w:color="auto" w:fill="F2F2F2"/>
            <w:tcMar>
              <w:top w:w="60" w:type="dxa"/>
              <w:left w:w="100" w:type="dxa"/>
              <w:bottom w:w="60" w:type="dxa"/>
              <w:right w:w="100" w:type="dxa"/>
            </w:tcMar>
          </w:tcPr>
          <w:p w14:paraId="24ED31D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From Milestone 2 onward, changes visibly tracked against the prior submission. Version history current. File naming convention followed.</w:t>
            </w:r>
          </w:p>
        </w:tc>
      </w:tr>
    </w:tbl>
    <w:p w14:paraId="452E177F" w14:textId="77777777" w:rsidR="00ED558C" w:rsidRPr="00081CC3" w:rsidRDefault="00000000">
      <w:pPr>
        <w:pStyle w:val="Heading2"/>
        <w:spacing w:before="260" w:after="120"/>
        <w:rPr>
          <w:rFonts w:asciiTheme="majorBidi" w:hAnsiTheme="majorBidi" w:cstheme="majorBidi"/>
          <w:color w:val="auto"/>
        </w:rPr>
      </w:pPr>
      <w:bookmarkStart w:id="36" w:name="_Toc236658432"/>
      <w:r w:rsidRPr="00081CC3">
        <w:rPr>
          <w:rFonts w:asciiTheme="majorBidi" w:hAnsiTheme="majorBidi" w:cstheme="majorBidi"/>
          <w:b/>
          <w:bCs/>
          <w:color w:val="auto"/>
        </w:rPr>
        <w:t>Automatic Deductions</w:t>
      </w:r>
      <w:bookmarkEnd w:id="36"/>
    </w:p>
    <w:p w14:paraId="14483FC0"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Instruction text left in the submitted document.</w:t>
      </w:r>
    </w:p>
    <w:p w14:paraId="32C26FB5"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A rating recorded for a feature that does not exist in the submitted build.</w:t>
      </w:r>
    </w:p>
    <w:p w14:paraId="68444D1E"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Not Evaluated used at Level A or Level AA.</w:t>
      </w:r>
    </w:p>
    <w:p w14:paraId="1F4F53FD"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 xml:space="preserve">A blank Remarks cell accompanying any rating other than </w:t>
      </w:r>
      <w:proofErr w:type="gramStart"/>
      <w:r w:rsidRPr="00081CC3">
        <w:rPr>
          <w:rFonts w:asciiTheme="majorBidi" w:hAnsiTheme="majorBidi" w:cstheme="majorBidi"/>
        </w:rPr>
        <w:t>Supports</w:t>
      </w:r>
      <w:proofErr w:type="gramEnd"/>
      <w:r w:rsidRPr="00081CC3">
        <w:rPr>
          <w:rFonts w:asciiTheme="majorBidi" w:hAnsiTheme="majorBidi" w:cstheme="majorBidi"/>
        </w:rPr>
        <w:t>.</w:t>
      </w:r>
    </w:p>
    <w:p w14:paraId="4155CD74"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From Milestone 2 onward, a document resubmitted without Track Changes, or with all changes already accepted.</w:t>
      </w:r>
    </w:p>
    <w:p w14:paraId="13B7ABFE"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A report that is byte-identical to the previous milestone submission while the software has changed.</w:t>
      </w:r>
    </w:p>
    <w:p w14:paraId="084DE261" w14:textId="77777777" w:rsidR="00ED558C" w:rsidRPr="00081CC3" w:rsidRDefault="00000000">
      <w:pPr>
        <w:rPr>
          <w:rFonts w:asciiTheme="majorBidi" w:hAnsiTheme="majorBidi" w:cstheme="majorBidi"/>
        </w:rPr>
      </w:pPr>
      <w:r w:rsidRPr="00081CC3">
        <w:rPr>
          <w:rFonts w:asciiTheme="majorBidi" w:hAnsiTheme="majorBidi" w:cstheme="majorBidi"/>
        </w:rPr>
        <w:br w:type="page"/>
      </w:r>
    </w:p>
    <w:p w14:paraId="2EF25212" w14:textId="77777777" w:rsidR="00ED558C" w:rsidRPr="00081CC3" w:rsidRDefault="00000000">
      <w:pPr>
        <w:pStyle w:val="Heading1"/>
        <w:spacing w:before="360" w:after="160"/>
        <w:rPr>
          <w:rFonts w:asciiTheme="majorBidi" w:hAnsiTheme="majorBidi" w:cstheme="majorBidi"/>
          <w:color w:val="auto"/>
        </w:rPr>
      </w:pPr>
      <w:bookmarkStart w:id="37" w:name="_Toc236658433"/>
      <w:r w:rsidRPr="00081CC3">
        <w:rPr>
          <w:rFonts w:asciiTheme="majorBidi" w:hAnsiTheme="majorBidi" w:cstheme="majorBidi"/>
          <w:b/>
          <w:bCs/>
          <w:color w:val="auto"/>
        </w:rPr>
        <w:lastRenderedPageBreak/>
        <w:t>Appendix F. Glossary and References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D558C" w:rsidRPr="00081CC3" w14:paraId="5501789A"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2143442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Term</w:t>
            </w:r>
          </w:p>
        </w:tc>
        <w:tc>
          <w:tcPr>
            <w:tcW w:w="7160" w:type="dxa"/>
            <w:shd w:val="clear" w:color="auto" w:fill="1F3864"/>
            <w:tcMar>
              <w:top w:w="60" w:type="dxa"/>
              <w:left w:w="100" w:type="dxa"/>
              <w:bottom w:w="60" w:type="dxa"/>
              <w:right w:w="100" w:type="dxa"/>
            </w:tcMar>
          </w:tcPr>
          <w:p w14:paraId="2C9B1856"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Definition</w:t>
            </w:r>
          </w:p>
        </w:tc>
      </w:tr>
      <w:tr w:rsidR="00ED558C" w:rsidRPr="00081CC3" w14:paraId="39FEA68A" w14:textId="77777777">
        <w:tblPrEx>
          <w:tblCellMar>
            <w:top w:w="0" w:type="dxa"/>
            <w:bottom w:w="0" w:type="dxa"/>
          </w:tblCellMar>
        </w:tblPrEx>
        <w:tc>
          <w:tcPr>
            <w:tcW w:w="2200" w:type="dxa"/>
            <w:tcMar>
              <w:top w:w="60" w:type="dxa"/>
              <w:left w:w="100" w:type="dxa"/>
              <w:bottom w:w="60" w:type="dxa"/>
              <w:right w:w="100" w:type="dxa"/>
            </w:tcMar>
          </w:tcPr>
          <w:p w14:paraId="347C9239"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ACR</w:t>
            </w:r>
          </w:p>
        </w:tc>
        <w:tc>
          <w:tcPr>
            <w:tcW w:w="7160" w:type="dxa"/>
            <w:tcMar>
              <w:top w:w="60" w:type="dxa"/>
              <w:left w:w="100" w:type="dxa"/>
              <w:bottom w:w="60" w:type="dxa"/>
              <w:right w:w="100" w:type="dxa"/>
            </w:tcMar>
          </w:tcPr>
          <w:p w14:paraId="2A026C3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Accessibility Conformance Report. The completed VPAT.</w:t>
            </w:r>
          </w:p>
        </w:tc>
      </w:tr>
      <w:tr w:rsidR="00ED558C" w:rsidRPr="00081CC3" w14:paraId="50D0CEA1"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947E22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Assistive technology</w:t>
            </w:r>
          </w:p>
        </w:tc>
        <w:tc>
          <w:tcPr>
            <w:tcW w:w="7160" w:type="dxa"/>
            <w:shd w:val="clear" w:color="auto" w:fill="F2F2F2"/>
            <w:tcMar>
              <w:top w:w="60" w:type="dxa"/>
              <w:left w:w="100" w:type="dxa"/>
              <w:bottom w:w="60" w:type="dxa"/>
              <w:right w:w="100" w:type="dxa"/>
            </w:tcMar>
          </w:tcPr>
          <w:p w14:paraId="55BD0E0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Hardware or software used by a person with a disability to interact with a product, such as a screen reader, screen magnifier, or switch device.</w:t>
            </w:r>
          </w:p>
        </w:tc>
      </w:tr>
      <w:tr w:rsidR="00ED558C" w:rsidRPr="00081CC3" w14:paraId="2AA6D28E" w14:textId="77777777">
        <w:tblPrEx>
          <w:tblCellMar>
            <w:top w:w="0" w:type="dxa"/>
            <w:bottom w:w="0" w:type="dxa"/>
          </w:tblCellMar>
        </w:tblPrEx>
        <w:tc>
          <w:tcPr>
            <w:tcW w:w="2200" w:type="dxa"/>
            <w:tcMar>
              <w:top w:w="60" w:type="dxa"/>
              <w:left w:w="100" w:type="dxa"/>
              <w:bottom w:w="60" w:type="dxa"/>
              <w:right w:w="100" w:type="dxa"/>
            </w:tcMar>
          </w:tcPr>
          <w:p w14:paraId="7593E26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Equivalent facilitation</w:t>
            </w:r>
          </w:p>
        </w:tc>
        <w:tc>
          <w:tcPr>
            <w:tcW w:w="7160" w:type="dxa"/>
            <w:tcMar>
              <w:top w:w="60" w:type="dxa"/>
              <w:left w:w="100" w:type="dxa"/>
              <w:bottom w:w="60" w:type="dxa"/>
              <w:right w:w="100" w:type="dxa"/>
            </w:tcMar>
          </w:tcPr>
          <w:p w14:paraId="4560B90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An alternative method that provides substantially equivalent or greater accessibility than the technique named in the standard.</w:t>
            </w:r>
          </w:p>
        </w:tc>
      </w:tr>
      <w:tr w:rsidR="00ED558C" w:rsidRPr="00081CC3" w14:paraId="5CDACF6C"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5CE84DF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EN 301 549</w:t>
            </w:r>
          </w:p>
        </w:tc>
        <w:tc>
          <w:tcPr>
            <w:tcW w:w="7160" w:type="dxa"/>
            <w:shd w:val="clear" w:color="auto" w:fill="F2F2F2"/>
            <w:tcMar>
              <w:top w:w="60" w:type="dxa"/>
              <w:left w:w="100" w:type="dxa"/>
              <w:bottom w:w="60" w:type="dxa"/>
              <w:right w:w="100" w:type="dxa"/>
            </w:tcMar>
          </w:tcPr>
          <w:p w14:paraId="57045918"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 xml:space="preserve">The European accessibility requirements </w:t>
            </w:r>
            <w:proofErr w:type="gramStart"/>
            <w:r w:rsidRPr="00081CC3">
              <w:rPr>
                <w:rFonts w:asciiTheme="majorBidi" w:hAnsiTheme="majorBidi" w:cstheme="majorBidi"/>
                <w:sz w:val="20"/>
                <w:szCs w:val="20"/>
              </w:rPr>
              <w:t>standard</w:t>
            </w:r>
            <w:proofErr w:type="gramEnd"/>
            <w:r w:rsidRPr="00081CC3">
              <w:rPr>
                <w:rFonts w:asciiTheme="majorBidi" w:hAnsiTheme="majorBidi" w:cstheme="majorBidi"/>
                <w:sz w:val="20"/>
                <w:szCs w:val="20"/>
              </w:rPr>
              <w:t xml:space="preserve"> for ICT products and services.</w:t>
            </w:r>
          </w:p>
        </w:tc>
      </w:tr>
      <w:tr w:rsidR="00ED558C" w:rsidRPr="00081CC3" w14:paraId="1B84BEB0" w14:textId="77777777">
        <w:tblPrEx>
          <w:tblCellMar>
            <w:top w:w="0" w:type="dxa"/>
            <w:bottom w:w="0" w:type="dxa"/>
          </w:tblCellMar>
        </w:tblPrEx>
        <w:tc>
          <w:tcPr>
            <w:tcW w:w="2200" w:type="dxa"/>
            <w:tcMar>
              <w:top w:w="60" w:type="dxa"/>
              <w:left w:w="100" w:type="dxa"/>
              <w:bottom w:w="60" w:type="dxa"/>
              <w:right w:w="100" w:type="dxa"/>
            </w:tcMar>
          </w:tcPr>
          <w:p w14:paraId="51545D0B"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Functional performance criteria</w:t>
            </w:r>
          </w:p>
        </w:tc>
        <w:tc>
          <w:tcPr>
            <w:tcW w:w="7160" w:type="dxa"/>
            <w:tcMar>
              <w:top w:w="60" w:type="dxa"/>
              <w:left w:w="100" w:type="dxa"/>
              <w:bottom w:w="60" w:type="dxa"/>
              <w:right w:w="100" w:type="dxa"/>
            </w:tcMar>
          </w:tcPr>
          <w:p w14:paraId="2C823DA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Outcome-based requirements in Chapter 3 of Revised Section 508, describing what a user with a given limitation must be able to do.</w:t>
            </w:r>
          </w:p>
        </w:tc>
      </w:tr>
      <w:tr w:rsidR="00ED558C" w:rsidRPr="00081CC3" w14:paraId="1C22856E"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E94193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ITI</w:t>
            </w:r>
          </w:p>
        </w:tc>
        <w:tc>
          <w:tcPr>
            <w:tcW w:w="7160" w:type="dxa"/>
            <w:shd w:val="clear" w:color="auto" w:fill="F2F2F2"/>
            <w:tcMar>
              <w:top w:w="60" w:type="dxa"/>
              <w:left w:w="100" w:type="dxa"/>
              <w:bottom w:w="60" w:type="dxa"/>
              <w:right w:w="100" w:type="dxa"/>
            </w:tcMar>
          </w:tcPr>
          <w:p w14:paraId="2297299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Information Technology Industry Council, publisher of the VPAT.</w:t>
            </w:r>
          </w:p>
        </w:tc>
      </w:tr>
      <w:tr w:rsidR="00ED558C" w:rsidRPr="00081CC3" w14:paraId="35FA8B6B" w14:textId="77777777">
        <w:tblPrEx>
          <w:tblCellMar>
            <w:top w:w="0" w:type="dxa"/>
            <w:bottom w:w="0" w:type="dxa"/>
          </w:tblCellMar>
        </w:tblPrEx>
        <w:tc>
          <w:tcPr>
            <w:tcW w:w="2200" w:type="dxa"/>
            <w:tcMar>
              <w:top w:w="60" w:type="dxa"/>
              <w:left w:w="100" w:type="dxa"/>
              <w:bottom w:w="60" w:type="dxa"/>
              <w:right w:w="100" w:type="dxa"/>
            </w:tcMar>
          </w:tcPr>
          <w:p w14:paraId="73659A0F"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Live region</w:t>
            </w:r>
          </w:p>
        </w:tc>
        <w:tc>
          <w:tcPr>
            <w:tcW w:w="7160" w:type="dxa"/>
            <w:tcMar>
              <w:top w:w="60" w:type="dxa"/>
              <w:left w:w="100" w:type="dxa"/>
              <w:bottom w:w="60" w:type="dxa"/>
              <w:right w:w="100" w:type="dxa"/>
            </w:tcMar>
          </w:tcPr>
          <w:p w14:paraId="1BD42E2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A region of an interface whose updates are announced by a screen reader without moving focus.</w:t>
            </w:r>
          </w:p>
        </w:tc>
      </w:tr>
      <w:tr w:rsidR="00ED558C" w:rsidRPr="00081CC3" w14:paraId="31637EB2"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7C3632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Section 508</w:t>
            </w:r>
          </w:p>
        </w:tc>
        <w:tc>
          <w:tcPr>
            <w:tcW w:w="7160" w:type="dxa"/>
            <w:shd w:val="clear" w:color="auto" w:fill="F2F2F2"/>
            <w:tcMar>
              <w:top w:w="60" w:type="dxa"/>
              <w:left w:w="100" w:type="dxa"/>
              <w:bottom w:w="60" w:type="dxa"/>
              <w:right w:w="100" w:type="dxa"/>
            </w:tcMar>
          </w:tcPr>
          <w:p w14:paraId="4DBEF255"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United States federal law requiring ICT procured by federal agencies to be accessible. The Revised rule incorporates WCAG by reference.</w:t>
            </w:r>
          </w:p>
        </w:tc>
      </w:tr>
      <w:tr w:rsidR="00ED558C" w:rsidRPr="00081CC3" w14:paraId="684A09B8" w14:textId="77777777">
        <w:tblPrEx>
          <w:tblCellMar>
            <w:top w:w="0" w:type="dxa"/>
            <w:bottom w:w="0" w:type="dxa"/>
          </w:tblCellMar>
        </w:tblPrEx>
        <w:tc>
          <w:tcPr>
            <w:tcW w:w="2200" w:type="dxa"/>
            <w:tcMar>
              <w:top w:w="60" w:type="dxa"/>
              <w:left w:w="100" w:type="dxa"/>
              <w:bottom w:w="60" w:type="dxa"/>
              <w:right w:w="100" w:type="dxa"/>
            </w:tcMar>
          </w:tcPr>
          <w:p w14:paraId="5100480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Semantics tree</w:t>
            </w:r>
          </w:p>
        </w:tc>
        <w:tc>
          <w:tcPr>
            <w:tcW w:w="7160" w:type="dxa"/>
            <w:tcMar>
              <w:top w:w="60" w:type="dxa"/>
              <w:left w:w="100" w:type="dxa"/>
              <w:bottom w:w="60" w:type="dxa"/>
              <w:right w:w="100" w:type="dxa"/>
            </w:tcMar>
          </w:tcPr>
          <w:p w14:paraId="12D74A4C"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The parallel representation of an interface exposed to platform accessibility services. In Flutter it is produced by the Semantics widget and its variants.</w:t>
            </w:r>
          </w:p>
        </w:tc>
      </w:tr>
      <w:tr w:rsidR="00ED558C" w:rsidRPr="00081CC3" w14:paraId="5B87D61E"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B63B5F3" w14:textId="77777777" w:rsidR="00ED558C" w:rsidRPr="00081CC3" w:rsidRDefault="00000000">
            <w:pPr>
              <w:spacing w:before="40" w:after="40" w:line="252" w:lineRule="auto"/>
              <w:rPr>
                <w:rFonts w:asciiTheme="majorBidi" w:hAnsiTheme="majorBidi" w:cstheme="majorBidi"/>
              </w:rPr>
            </w:pPr>
            <w:proofErr w:type="spellStart"/>
            <w:r w:rsidRPr="00081CC3">
              <w:rPr>
                <w:rFonts w:asciiTheme="majorBidi" w:hAnsiTheme="majorBidi" w:cstheme="majorBidi"/>
                <w:b/>
                <w:bCs/>
                <w:sz w:val="20"/>
                <w:szCs w:val="20"/>
              </w:rPr>
              <w:t>TalkBack</w:t>
            </w:r>
            <w:proofErr w:type="spellEnd"/>
            <w:r w:rsidRPr="00081CC3">
              <w:rPr>
                <w:rFonts w:asciiTheme="majorBidi" w:hAnsiTheme="majorBidi" w:cstheme="majorBidi"/>
                <w:b/>
                <w:bCs/>
                <w:sz w:val="20"/>
                <w:szCs w:val="20"/>
              </w:rPr>
              <w:t xml:space="preserve"> and </w:t>
            </w:r>
            <w:proofErr w:type="spellStart"/>
            <w:r w:rsidRPr="00081CC3">
              <w:rPr>
                <w:rFonts w:asciiTheme="majorBidi" w:hAnsiTheme="majorBidi" w:cstheme="majorBidi"/>
                <w:b/>
                <w:bCs/>
                <w:sz w:val="20"/>
                <w:szCs w:val="20"/>
              </w:rPr>
              <w:t>VoiceOver</w:t>
            </w:r>
            <w:proofErr w:type="spellEnd"/>
          </w:p>
        </w:tc>
        <w:tc>
          <w:tcPr>
            <w:tcW w:w="7160" w:type="dxa"/>
            <w:shd w:val="clear" w:color="auto" w:fill="F2F2F2"/>
            <w:tcMar>
              <w:top w:w="60" w:type="dxa"/>
              <w:left w:w="100" w:type="dxa"/>
              <w:bottom w:w="60" w:type="dxa"/>
              <w:right w:w="100" w:type="dxa"/>
            </w:tcMar>
          </w:tcPr>
          <w:p w14:paraId="3B4830E0"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The built-in screen readers for Android and iOS respectively.</w:t>
            </w:r>
          </w:p>
        </w:tc>
      </w:tr>
      <w:tr w:rsidR="00ED558C" w:rsidRPr="00081CC3" w14:paraId="25272DE3" w14:textId="77777777">
        <w:tblPrEx>
          <w:tblCellMar>
            <w:top w:w="0" w:type="dxa"/>
            <w:bottom w:w="0" w:type="dxa"/>
          </w:tblCellMar>
        </w:tblPrEx>
        <w:tc>
          <w:tcPr>
            <w:tcW w:w="2200" w:type="dxa"/>
            <w:tcMar>
              <w:top w:w="60" w:type="dxa"/>
              <w:left w:w="100" w:type="dxa"/>
              <w:bottom w:w="60" w:type="dxa"/>
              <w:right w:w="100" w:type="dxa"/>
            </w:tcMar>
          </w:tcPr>
          <w:p w14:paraId="052E2773"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VPAT</w:t>
            </w:r>
          </w:p>
        </w:tc>
        <w:tc>
          <w:tcPr>
            <w:tcW w:w="7160" w:type="dxa"/>
            <w:tcMar>
              <w:top w:w="60" w:type="dxa"/>
              <w:left w:w="100" w:type="dxa"/>
              <w:bottom w:w="60" w:type="dxa"/>
              <w:right w:w="100" w:type="dxa"/>
            </w:tcMar>
          </w:tcPr>
          <w:p w14:paraId="56AC257E"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Voluntary Product Accessibility Template. The blank reporting form.</w:t>
            </w:r>
          </w:p>
        </w:tc>
      </w:tr>
      <w:tr w:rsidR="00ED558C" w:rsidRPr="00081CC3" w14:paraId="04441644"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B183282"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b/>
                <w:bCs/>
                <w:sz w:val="20"/>
                <w:szCs w:val="20"/>
              </w:rPr>
              <w:t>WCAG</w:t>
            </w:r>
          </w:p>
        </w:tc>
        <w:tc>
          <w:tcPr>
            <w:tcW w:w="7160" w:type="dxa"/>
            <w:shd w:val="clear" w:color="auto" w:fill="F2F2F2"/>
            <w:tcMar>
              <w:top w:w="60" w:type="dxa"/>
              <w:left w:w="100" w:type="dxa"/>
              <w:bottom w:w="60" w:type="dxa"/>
              <w:right w:w="100" w:type="dxa"/>
            </w:tcMar>
          </w:tcPr>
          <w:p w14:paraId="1A56854A" w14:textId="77777777" w:rsidR="00ED558C" w:rsidRPr="00081CC3" w:rsidRDefault="00000000">
            <w:pPr>
              <w:spacing w:before="40" w:after="40" w:line="252" w:lineRule="auto"/>
              <w:rPr>
                <w:rFonts w:asciiTheme="majorBidi" w:hAnsiTheme="majorBidi" w:cstheme="majorBidi"/>
              </w:rPr>
            </w:pPr>
            <w:r w:rsidRPr="00081CC3">
              <w:rPr>
                <w:rFonts w:asciiTheme="majorBidi" w:hAnsiTheme="majorBidi" w:cstheme="majorBidi"/>
                <w:sz w:val="20"/>
                <w:szCs w:val="20"/>
              </w:rPr>
              <w:t>Web Content Accessibility Guidelines, published by the World Wide Web Consortium.</w:t>
            </w:r>
          </w:p>
        </w:tc>
      </w:tr>
    </w:tbl>
    <w:p w14:paraId="4316F2E3" w14:textId="77777777" w:rsidR="00ED558C" w:rsidRPr="00081CC3" w:rsidRDefault="00000000">
      <w:pPr>
        <w:pStyle w:val="Heading2"/>
        <w:spacing w:before="260" w:after="120"/>
        <w:rPr>
          <w:rFonts w:asciiTheme="majorBidi" w:hAnsiTheme="majorBidi" w:cstheme="majorBidi"/>
          <w:color w:val="auto"/>
        </w:rPr>
      </w:pPr>
      <w:bookmarkStart w:id="38" w:name="_Toc236658434"/>
      <w:r w:rsidRPr="00081CC3">
        <w:rPr>
          <w:rFonts w:asciiTheme="majorBidi" w:hAnsiTheme="majorBidi" w:cstheme="majorBidi"/>
          <w:b/>
          <w:bCs/>
          <w:color w:val="auto"/>
        </w:rPr>
        <w:t>References for Students</w:t>
      </w:r>
      <w:bookmarkEnd w:id="38"/>
    </w:p>
    <w:p w14:paraId="6270D38B"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World Wide Web Consortium. Web Content Accessibility Guidelines 2.1. W3C Recommendation.</w:t>
      </w:r>
    </w:p>
    <w:p w14:paraId="1D70569D"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World Wide Web Consortium. Understanding WCAG 2.1, and Techniques for WCAG 2.1.</w:t>
      </w:r>
    </w:p>
    <w:p w14:paraId="79B773B6"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United States Access Board. Revised Section 508 Standards and Section 255 Guidelines.</w:t>
      </w:r>
    </w:p>
    <w:p w14:paraId="0DDF138B"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ETSI. EN 301 549, Accessibility requirements for ICT products and services.</w:t>
      </w:r>
    </w:p>
    <w:p w14:paraId="41FD69E0"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Information Technology Industry Council. VPAT 2.5 templates, available at itic.org.</w:t>
      </w:r>
    </w:p>
    <w:p w14:paraId="31D3A0ED"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Flutter documentation. Accessibility, and the Semantics widget API reference.</w:t>
      </w:r>
    </w:p>
    <w:p w14:paraId="1ED162D1"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Google. Android accessibility developer guidance and Accessibility Scanner.</w:t>
      </w:r>
    </w:p>
    <w:p w14:paraId="61C8A0AC"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Apple. Accessibility on iOS, and the Accessibility Inspector in Xcode.</w:t>
      </w:r>
    </w:p>
    <w:p w14:paraId="68C8E1E4" w14:textId="77777777" w:rsidR="00ED558C" w:rsidRPr="00081CC3" w:rsidRDefault="00000000">
      <w:pPr>
        <w:pStyle w:val="ListParagraph"/>
        <w:numPr>
          <w:ilvl w:val="0"/>
          <w:numId w:val="2"/>
        </w:numPr>
        <w:spacing w:after="70" w:line="276" w:lineRule="auto"/>
        <w:rPr>
          <w:rFonts w:asciiTheme="majorBidi" w:hAnsiTheme="majorBidi" w:cstheme="majorBidi"/>
        </w:rPr>
      </w:pPr>
      <w:r w:rsidRPr="00081CC3">
        <w:rPr>
          <w:rFonts w:asciiTheme="majorBidi" w:hAnsiTheme="majorBidi" w:cstheme="majorBidi"/>
        </w:rPr>
        <w:t>UMGC Accessibility Services, accessibilityservices@umgc.edu, 240-684-2287.</w:t>
      </w:r>
    </w:p>
    <w:p w14:paraId="7D8EC7E2" w14:textId="77777777" w:rsidR="00ED558C" w:rsidRPr="00081CC3" w:rsidRDefault="00ED558C">
      <w:pPr>
        <w:pBdr>
          <w:top w:val="single" w:sz="6" w:space="8" w:color="1F3864"/>
        </w:pBdr>
        <w:spacing w:before="400"/>
        <w:rPr>
          <w:rFonts w:asciiTheme="majorBidi" w:hAnsiTheme="majorBidi" w:cstheme="majorBidi"/>
        </w:rPr>
      </w:pPr>
    </w:p>
    <w:p w14:paraId="6997240F" w14:textId="77777777" w:rsidR="00ED558C" w:rsidRPr="00081CC3" w:rsidRDefault="00000000">
      <w:pPr>
        <w:spacing w:after="120" w:line="276" w:lineRule="auto"/>
        <w:jc w:val="center"/>
        <w:rPr>
          <w:rFonts w:asciiTheme="majorBidi" w:hAnsiTheme="majorBidi" w:cstheme="majorBidi"/>
        </w:rPr>
      </w:pPr>
      <w:r w:rsidRPr="00081CC3">
        <w:rPr>
          <w:rFonts w:asciiTheme="majorBidi" w:hAnsiTheme="majorBidi" w:cstheme="majorBidi"/>
          <w:i/>
          <w:iCs/>
        </w:rPr>
        <w:t>End of template. SWEN 670 Software Engineering Capstone, University of Maryland Global Campus.</w:t>
      </w:r>
    </w:p>
    <w:sectPr w:rsidR="00ED558C" w:rsidRPr="00081CC3">
      <w:headerReference w:type="default" r:id="rId8"/>
      <w:footerReference w:type="default" r:id="rId9"/>
      <w:pgSz w:w="12240" w:h="15840"/>
      <w:pgMar w:top="1080" w:right="1440" w:bottom="1080" w:left="144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B0722" w14:textId="77777777" w:rsidR="00906D3B" w:rsidRDefault="00906D3B">
      <w:r>
        <w:separator/>
      </w:r>
    </w:p>
  </w:endnote>
  <w:endnote w:type="continuationSeparator" w:id="0">
    <w:p w14:paraId="5C9FC319" w14:textId="77777777" w:rsidR="00906D3B" w:rsidRDefault="00906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8F41" w14:textId="77777777" w:rsidR="00ED558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81CC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81CC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0AF75" w14:textId="77777777" w:rsidR="00906D3B" w:rsidRDefault="00906D3B">
      <w:r>
        <w:separator/>
      </w:r>
    </w:p>
  </w:footnote>
  <w:footnote w:type="continuationSeparator" w:id="0">
    <w:p w14:paraId="4FB7821F" w14:textId="77777777" w:rsidR="00906D3B" w:rsidRDefault="00906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933E" w14:textId="77777777" w:rsidR="00ED558C" w:rsidRDefault="00000000">
    <w:pPr>
      <w:pBdr>
        <w:bottom w:val="single" w:sz="4" w:space="4" w:color="BFBFBF"/>
      </w:pBdr>
      <w:spacing w:after="60"/>
      <w:jc w:val="right"/>
    </w:pPr>
    <w:r>
      <w:rPr>
        <w:color w:val="595959"/>
        <w:sz w:val="16"/>
        <w:szCs w:val="16"/>
      </w:rPr>
      <w:t xml:space="preserve">SWEN 670 Software Engineering </w:t>
    </w:r>
    <w:proofErr w:type="gramStart"/>
    <w:r>
      <w:rPr>
        <w:color w:val="595959"/>
        <w:sz w:val="16"/>
        <w:szCs w:val="16"/>
      </w:rPr>
      <w:t>Capstone  |</w:t>
    </w:r>
    <w:proofErr w:type="gramEnd"/>
    <w:r>
      <w:rPr>
        <w:color w:val="595959"/>
        <w:sz w:val="16"/>
        <w:szCs w:val="16"/>
      </w:rPr>
      <w:t xml:space="preserve">  VPAT </w:t>
    </w:r>
    <w:proofErr w:type="gramStart"/>
    <w:r>
      <w:rPr>
        <w:color w:val="595959"/>
        <w:sz w:val="16"/>
        <w:szCs w:val="16"/>
      </w:rPr>
      <w:t>Template  |</w:t>
    </w:r>
    <w:proofErr w:type="gramEnd"/>
    <w:r>
      <w:rPr>
        <w:color w:val="595959"/>
        <w:sz w:val="16"/>
        <w:szCs w:val="16"/>
      </w:rPr>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247A"/>
    <w:multiLevelType w:val="hybridMultilevel"/>
    <w:tmpl w:val="27DC692C"/>
    <w:lvl w:ilvl="0" w:tplc="52CE3B2A">
      <w:start w:val="1"/>
      <w:numFmt w:val="bullet"/>
      <w:lvlText w:val="•"/>
      <w:lvlJc w:val="left"/>
      <w:pPr>
        <w:ind w:left="460" w:hanging="260"/>
      </w:pPr>
    </w:lvl>
    <w:lvl w:ilvl="1" w:tplc="4816C7FC">
      <w:start w:val="1"/>
      <w:numFmt w:val="bullet"/>
      <w:lvlText w:val="◦"/>
      <w:lvlJc w:val="left"/>
      <w:pPr>
        <w:ind w:left="900" w:hanging="260"/>
      </w:pPr>
    </w:lvl>
    <w:lvl w:ilvl="2" w:tplc="9084A434">
      <w:numFmt w:val="decimal"/>
      <w:lvlText w:val=""/>
      <w:lvlJc w:val="left"/>
    </w:lvl>
    <w:lvl w:ilvl="3" w:tplc="0AB2D484">
      <w:numFmt w:val="decimal"/>
      <w:lvlText w:val=""/>
      <w:lvlJc w:val="left"/>
    </w:lvl>
    <w:lvl w:ilvl="4" w:tplc="864218E8">
      <w:numFmt w:val="decimal"/>
      <w:lvlText w:val=""/>
      <w:lvlJc w:val="left"/>
    </w:lvl>
    <w:lvl w:ilvl="5" w:tplc="FF3A18FC">
      <w:numFmt w:val="decimal"/>
      <w:lvlText w:val=""/>
      <w:lvlJc w:val="left"/>
    </w:lvl>
    <w:lvl w:ilvl="6" w:tplc="EBF80A7E">
      <w:numFmt w:val="decimal"/>
      <w:lvlText w:val=""/>
      <w:lvlJc w:val="left"/>
    </w:lvl>
    <w:lvl w:ilvl="7" w:tplc="D5CA4D12">
      <w:numFmt w:val="decimal"/>
      <w:lvlText w:val=""/>
      <w:lvlJc w:val="left"/>
    </w:lvl>
    <w:lvl w:ilvl="8" w:tplc="0F96413C">
      <w:numFmt w:val="decimal"/>
      <w:lvlText w:val=""/>
      <w:lvlJc w:val="left"/>
    </w:lvl>
  </w:abstractNum>
  <w:abstractNum w:abstractNumId="1" w15:restartNumberingAfterBreak="0">
    <w:nsid w:val="52CB05FF"/>
    <w:multiLevelType w:val="hybridMultilevel"/>
    <w:tmpl w:val="4F480E26"/>
    <w:lvl w:ilvl="0" w:tplc="118EE94E">
      <w:start w:val="1"/>
      <w:numFmt w:val="decimal"/>
      <w:lvlText w:val="%1."/>
      <w:lvlJc w:val="left"/>
      <w:pPr>
        <w:ind w:left="460" w:hanging="260"/>
      </w:pPr>
    </w:lvl>
    <w:lvl w:ilvl="1" w:tplc="F12815CC">
      <w:numFmt w:val="decimal"/>
      <w:lvlText w:val=""/>
      <w:lvlJc w:val="left"/>
    </w:lvl>
    <w:lvl w:ilvl="2" w:tplc="B6C0645C">
      <w:numFmt w:val="decimal"/>
      <w:lvlText w:val=""/>
      <w:lvlJc w:val="left"/>
    </w:lvl>
    <w:lvl w:ilvl="3" w:tplc="AE4AD990">
      <w:numFmt w:val="decimal"/>
      <w:lvlText w:val=""/>
      <w:lvlJc w:val="left"/>
    </w:lvl>
    <w:lvl w:ilvl="4" w:tplc="16727604">
      <w:numFmt w:val="decimal"/>
      <w:lvlText w:val=""/>
      <w:lvlJc w:val="left"/>
    </w:lvl>
    <w:lvl w:ilvl="5" w:tplc="DB62C636">
      <w:numFmt w:val="decimal"/>
      <w:lvlText w:val=""/>
      <w:lvlJc w:val="left"/>
    </w:lvl>
    <w:lvl w:ilvl="6" w:tplc="AC28126A">
      <w:numFmt w:val="decimal"/>
      <w:lvlText w:val=""/>
      <w:lvlJc w:val="left"/>
    </w:lvl>
    <w:lvl w:ilvl="7" w:tplc="E6C6C806">
      <w:numFmt w:val="decimal"/>
      <w:lvlText w:val=""/>
      <w:lvlJc w:val="left"/>
    </w:lvl>
    <w:lvl w:ilvl="8" w:tplc="16B2F3D6">
      <w:numFmt w:val="decimal"/>
      <w:lvlText w:val=""/>
      <w:lvlJc w:val="left"/>
    </w:lvl>
  </w:abstractNum>
  <w:abstractNum w:abstractNumId="2" w15:restartNumberingAfterBreak="0">
    <w:nsid w:val="620518C9"/>
    <w:multiLevelType w:val="hybridMultilevel"/>
    <w:tmpl w:val="02B65E5A"/>
    <w:lvl w:ilvl="0" w:tplc="3046768A">
      <w:start w:val="1"/>
      <w:numFmt w:val="bullet"/>
      <w:lvlText w:val="●"/>
      <w:lvlJc w:val="left"/>
      <w:pPr>
        <w:ind w:left="720" w:hanging="360"/>
      </w:pPr>
    </w:lvl>
    <w:lvl w:ilvl="1" w:tplc="0136CBF6">
      <w:start w:val="1"/>
      <w:numFmt w:val="bullet"/>
      <w:lvlText w:val="○"/>
      <w:lvlJc w:val="left"/>
      <w:pPr>
        <w:ind w:left="1440" w:hanging="360"/>
      </w:pPr>
    </w:lvl>
    <w:lvl w:ilvl="2" w:tplc="4020746E">
      <w:start w:val="1"/>
      <w:numFmt w:val="bullet"/>
      <w:lvlText w:val="■"/>
      <w:lvlJc w:val="left"/>
      <w:pPr>
        <w:ind w:left="2160" w:hanging="360"/>
      </w:pPr>
    </w:lvl>
    <w:lvl w:ilvl="3" w:tplc="31DE9B36">
      <w:start w:val="1"/>
      <w:numFmt w:val="bullet"/>
      <w:lvlText w:val="●"/>
      <w:lvlJc w:val="left"/>
      <w:pPr>
        <w:ind w:left="2880" w:hanging="360"/>
      </w:pPr>
    </w:lvl>
    <w:lvl w:ilvl="4" w:tplc="0B24B2CA">
      <w:start w:val="1"/>
      <w:numFmt w:val="bullet"/>
      <w:lvlText w:val="○"/>
      <w:lvlJc w:val="left"/>
      <w:pPr>
        <w:ind w:left="3600" w:hanging="360"/>
      </w:pPr>
    </w:lvl>
    <w:lvl w:ilvl="5" w:tplc="95FA1692">
      <w:start w:val="1"/>
      <w:numFmt w:val="bullet"/>
      <w:lvlText w:val="■"/>
      <w:lvlJc w:val="left"/>
      <w:pPr>
        <w:ind w:left="4320" w:hanging="360"/>
      </w:pPr>
    </w:lvl>
    <w:lvl w:ilvl="6" w:tplc="4E72DE5E">
      <w:start w:val="1"/>
      <w:numFmt w:val="bullet"/>
      <w:lvlText w:val="●"/>
      <w:lvlJc w:val="left"/>
      <w:pPr>
        <w:ind w:left="5040" w:hanging="360"/>
      </w:pPr>
    </w:lvl>
    <w:lvl w:ilvl="7" w:tplc="4DCAC332">
      <w:start w:val="1"/>
      <w:numFmt w:val="bullet"/>
      <w:lvlText w:val="●"/>
      <w:lvlJc w:val="left"/>
      <w:pPr>
        <w:ind w:left="5760" w:hanging="360"/>
      </w:pPr>
    </w:lvl>
    <w:lvl w:ilvl="8" w:tplc="E9A028A4">
      <w:start w:val="1"/>
      <w:numFmt w:val="bullet"/>
      <w:lvlText w:val="●"/>
      <w:lvlJc w:val="left"/>
      <w:pPr>
        <w:ind w:left="6480" w:hanging="360"/>
      </w:pPr>
    </w:lvl>
  </w:abstractNum>
  <w:num w:numId="1" w16cid:durableId="208228305">
    <w:abstractNumId w:val="2"/>
    <w:lvlOverride w:ilvl="0">
      <w:startOverride w:val="1"/>
    </w:lvlOverride>
  </w:num>
  <w:num w:numId="2" w16cid:durableId="547953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58C"/>
    <w:rsid w:val="00081CC3"/>
    <w:rsid w:val="00906D3B"/>
    <w:rsid w:val="00C86158"/>
    <w:rsid w:val="00ED55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DC71"/>
  <w15:docId w15:val="{F0B6CA4E-EABF-465A-B1F9-460668D6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1CC3"/>
    <w:pPr>
      <w:spacing w:after="100"/>
    </w:pPr>
  </w:style>
  <w:style w:type="paragraph" w:styleId="TOC2">
    <w:name w:val="toc 2"/>
    <w:basedOn w:val="Normal"/>
    <w:next w:val="Normal"/>
    <w:autoRedefine/>
    <w:uiPriority w:val="39"/>
    <w:unhideWhenUsed/>
    <w:rsid w:val="00081CC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7F74A-805A-44E7-B0B8-50C013ED1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5961</Words>
  <Characters>33978</Characters>
  <Application>Microsoft Office Word</Application>
  <DocSecurity>0</DocSecurity>
  <Lines>283</Lines>
  <Paragraphs>79</Paragraphs>
  <ScaleCrop>false</ScaleCrop>
  <Company/>
  <LinksUpToDate>false</LinksUpToDate>
  <CharactersWithSpaces>39860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SWEN 670 VPAT Template</dc:title>
  <dc:creator>Alireza Minagar</dc:creator>
  <dc:description>VPAT and Accessibility Conformance Report template for SWEN 670 Software Engineering Capstone</dc:description>
  <cp:lastModifiedBy>Alireza Minagar</cp:lastModifiedBy>
  <cp:revision>2</cp:revision>
  <dcterms:created xsi:type="dcterms:W3CDTF">2026-08-03T19:07:00Z</dcterms:created>
  <dcterms:modified xsi:type="dcterms:W3CDTF">2026-08-03T19:07:00Z</dcterms:modified>
</cp:coreProperties>
</file>