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B8EA" w14:textId="77777777" w:rsidR="004B4BA3" w:rsidRDefault="004B4BA3">
      <w:pPr>
        <w:pStyle w:val="line"/>
      </w:pPr>
    </w:p>
    <w:p w14:paraId="25439E82" w14:textId="77777777" w:rsidR="004B4BA3" w:rsidRDefault="00832A72">
      <w:pPr>
        <w:pStyle w:val="Title"/>
      </w:pPr>
      <w:r>
        <w:t xml:space="preserve">Runbook </w:t>
      </w:r>
    </w:p>
    <w:p w14:paraId="2E24AF3A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0632148" w14:textId="77777777" w:rsidR="00F01C08" w:rsidRDefault="00F01C08" w:rsidP="00F01C08">
      <w:pPr>
        <w:pStyle w:val="Title"/>
      </w:pPr>
      <w:r>
        <w:t>For NASA Maestro HUD</w:t>
      </w:r>
    </w:p>
    <w:p w14:paraId="06009F80" w14:textId="259EA42E" w:rsidR="004B4BA3" w:rsidRDefault="004B4BA3" w:rsidP="00794827">
      <w:pPr>
        <w:pStyle w:val="ByLine"/>
        <w:spacing w:after="0"/>
      </w:pPr>
      <w:r>
        <w:t xml:space="preserve">Version </w:t>
      </w:r>
      <w:r w:rsidR="00D15CC2">
        <w:t>4</w:t>
      </w:r>
      <w:r w:rsidR="00832A72">
        <w:t>.0</w:t>
      </w:r>
      <w:r>
        <w:t xml:space="preserve"> </w:t>
      </w:r>
    </w:p>
    <w:p w14:paraId="60F3AAE5" w14:textId="7231A0D0" w:rsidR="00F01C08" w:rsidRPr="00414617" w:rsidRDefault="0065617A" w:rsidP="00794827">
      <w:pPr>
        <w:spacing w:before="240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April</w:t>
      </w:r>
      <w:r w:rsidR="00F01C08">
        <w:rPr>
          <w:rFonts w:ascii="Arial" w:hAnsi="Arial" w:cs="Arial"/>
          <w:b/>
          <w:bCs/>
          <w:sz w:val="28"/>
          <w:szCs w:val="28"/>
        </w:rPr>
        <w:t xml:space="preserve"> </w:t>
      </w:r>
      <w:r w:rsidR="0038681F">
        <w:rPr>
          <w:rFonts w:ascii="Arial" w:hAnsi="Arial" w:cs="Arial"/>
          <w:b/>
          <w:bCs/>
          <w:sz w:val="28"/>
          <w:szCs w:val="28"/>
        </w:rPr>
        <w:t>26</w:t>
      </w:r>
      <w:r w:rsidR="00F01C08">
        <w:rPr>
          <w:rFonts w:ascii="Arial" w:hAnsi="Arial" w:cs="Arial"/>
          <w:b/>
          <w:bCs/>
          <w:sz w:val="28"/>
          <w:szCs w:val="28"/>
        </w:rPr>
        <w:t>, 2020</w:t>
      </w:r>
    </w:p>
    <w:p w14:paraId="7EEFF246" w14:textId="77777777" w:rsidR="00794827" w:rsidRDefault="00794827">
      <w:pPr>
        <w:pStyle w:val="ChangeHistoryTitle"/>
        <w:rPr>
          <w:sz w:val="32"/>
        </w:rPr>
      </w:pPr>
    </w:p>
    <w:p w14:paraId="562E5486" w14:textId="77777777" w:rsidR="00794827" w:rsidRDefault="00794827">
      <w:pPr>
        <w:pStyle w:val="ChangeHistoryTitle"/>
        <w:rPr>
          <w:sz w:val="32"/>
        </w:rPr>
      </w:pPr>
    </w:p>
    <w:p w14:paraId="4A6D8480" w14:textId="77777777" w:rsidR="00794827" w:rsidRDefault="00794827">
      <w:pPr>
        <w:pStyle w:val="ChangeHistoryTitle"/>
        <w:rPr>
          <w:sz w:val="32"/>
        </w:rPr>
      </w:pPr>
    </w:p>
    <w:p w14:paraId="66810AF3" w14:textId="77777777" w:rsidR="00794827" w:rsidRDefault="00794827">
      <w:pPr>
        <w:pStyle w:val="ChangeHistoryTitle"/>
        <w:rPr>
          <w:sz w:val="32"/>
        </w:rPr>
      </w:pPr>
    </w:p>
    <w:p w14:paraId="7F8DEE0E" w14:textId="1E4457A8" w:rsidR="00794827" w:rsidRDefault="00794827" w:rsidP="00F4256F">
      <w:pPr>
        <w:spacing w:line="276" w:lineRule="auto"/>
      </w:pPr>
      <w:r w:rsidRPr="00794827">
        <w:t xml:space="preserve">Prepared by </w:t>
      </w:r>
      <w:r w:rsidR="00F4256F" w:rsidRPr="0083310A">
        <w:t>Ryan Cohan</w:t>
      </w:r>
      <w:r w:rsidR="00F4256F">
        <w:t xml:space="preserve"> &amp; </w:t>
      </w:r>
      <w:r w:rsidR="0065617A">
        <w:t>Johnny Lockhart</w:t>
      </w:r>
    </w:p>
    <w:p w14:paraId="02F290DE" w14:textId="77777777" w:rsidR="00794827" w:rsidRPr="00794827" w:rsidRDefault="00794827" w:rsidP="00794827">
      <w:pPr>
        <w:spacing w:line="276" w:lineRule="auto"/>
      </w:pPr>
    </w:p>
    <w:p w14:paraId="2EAC38D7" w14:textId="77777777" w:rsidR="00794827" w:rsidRPr="0083310A" w:rsidRDefault="00794827" w:rsidP="00794827">
      <w:pPr>
        <w:spacing w:line="276" w:lineRule="auto"/>
      </w:pPr>
      <w:r w:rsidRPr="0083310A">
        <w:t>Team Members</w:t>
      </w:r>
    </w:p>
    <w:p w14:paraId="200D5FAF" w14:textId="77777777" w:rsidR="00794827" w:rsidRPr="0083310A" w:rsidRDefault="00794827" w:rsidP="00794827">
      <w:pPr>
        <w:spacing w:line="276" w:lineRule="auto"/>
      </w:pPr>
      <w:r w:rsidRPr="0083310A">
        <w:t xml:space="preserve">Ali </w:t>
      </w:r>
      <w:proofErr w:type="spellStart"/>
      <w:r w:rsidRPr="0083310A">
        <w:t>Alnaqeeb</w:t>
      </w:r>
      <w:proofErr w:type="spellEnd"/>
    </w:p>
    <w:p w14:paraId="3C1C834F" w14:textId="77777777" w:rsidR="00794827" w:rsidRPr="0083310A" w:rsidRDefault="00794827" w:rsidP="00794827">
      <w:pPr>
        <w:spacing w:line="276" w:lineRule="auto"/>
      </w:pPr>
      <w:r w:rsidRPr="0083310A">
        <w:t xml:space="preserve">Laura </w:t>
      </w:r>
      <w:proofErr w:type="spellStart"/>
      <w:r w:rsidRPr="0083310A">
        <w:t>Tamshen</w:t>
      </w:r>
      <w:proofErr w:type="spellEnd"/>
    </w:p>
    <w:p w14:paraId="2CE63329" w14:textId="77777777" w:rsidR="00794827" w:rsidRPr="0083310A" w:rsidRDefault="00794827" w:rsidP="00794827">
      <w:pPr>
        <w:spacing w:line="276" w:lineRule="auto"/>
      </w:pPr>
      <w:r w:rsidRPr="0083310A">
        <w:t>Ryan Cohan</w:t>
      </w:r>
    </w:p>
    <w:p w14:paraId="16456DFC" w14:textId="77777777" w:rsidR="00794827" w:rsidRPr="0083310A" w:rsidRDefault="00794827" w:rsidP="00794827">
      <w:pPr>
        <w:spacing w:line="276" w:lineRule="auto"/>
      </w:pPr>
      <w:r w:rsidRPr="0083310A">
        <w:t>Matthew Elliott</w:t>
      </w:r>
    </w:p>
    <w:p w14:paraId="009917F8" w14:textId="77777777" w:rsidR="00794827" w:rsidRPr="0083310A" w:rsidRDefault="00794827" w:rsidP="00794827">
      <w:pPr>
        <w:spacing w:line="276" w:lineRule="auto"/>
      </w:pPr>
      <w:r w:rsidRPr="0083310A">
        <w:t>Jonathan Johnson</w:t>
      </w:r>
    </w:p>
    <w:p w14:paraId="0C393A25" w14:textId="77777777" w:rsidR="004B4BA3" w:rsidRPr="00794827" w:rsidRDefault="004B4BA3" w:rsidP="00794827">
      <w:pPr>
        <w:sectPr w:rsidR="004B4BA3" w:rsidRPr="00794827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A78680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58667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5E1F96B2" w14:textId="22A9A8ED" w:rsidR="0050459F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50459F">
        <w:t>Table of Contents</w:t>
      </w:r>
      <w:r w:rsidR="0050459F">
        <w:tab/>
      </w:r>
      <w:r w:rsidR="0050459F">
        <w:fldChar w:fldCharType="begin"/>
      </w:r>
      <w:r w:rsidR="0050459F">
        <w:instrText xml:space="preserve"> PAGEREF _Toc38558667 \h </w:instrText>
      </w:r>
      <w:r w:rsidR="0050459F">
        <w:fldChar w:fldCharType="separate"/>
      </w:r>
      <w:r w:rsidR="0050459F">
        <w:t>ii</w:t>
      </w:r>
      <w:r w:rsidR="0050459F">
        <w:fldChar w:fldCharType="end"/>
      </w:r>
    </w:p>
    <w:p w14:paraId="7CE5009A" w14:textId="3FABD8FD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_Toc38558668 \h </w:instrText>
      </w:r>
      <w:r>
        <w:fldChar w:fldCharType="separate"/>
      </w:r>
      <w:r>
        <w:t>iii</w:t>
      </w:r>
      <w:r>
        <w:fldChar w:fldCharType="end"/>
      </w:r>
    </w:p>
    <w:p w14:paraId="78552142" w14:textId="471F38E9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_Toc38558669 \h </w:instrText>
      </w:r>
      <w:r>
        <w:fldChar w:fldCharType="separate"/>
      </w:r>
      <w:r>
        <w:t>1</w:t>
      </w:r>
      <w:r>
        <w:fldChar w:fldCharType="end"/>
      </w:r>
    </w:p>
    <w:p w14:paraId="74E9D0FE" w14:textId="7F9A9C98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Build</w:t>
      </w:r>
      <w:r>
        <w:tab/>
      </w:r>
      <w:r>
        <w:fldChar w:fldCharType="begin"/>
      </w:r>
      <w:r>
        <w:instrText xml:space="preserve"> PAGEREF _Toc38558670 \h </w:instrText>
      </w:r>
      <w:r>
        <w:fldChar w:fldCharType="separate"/>
      </w:r>
      <w:r>
        <w:t>1</w:t>
      </w:r>
      <w:r>
        <w:fldChar w:fldCharType="end"/>
      </w:r>
    </w:p>
    <w:p w14:paraId="49038F64" w14:textId="7DD6A34A" w:rsidR="0050459F" w:rsidRDefault="0050459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A0D78E" w14:textId="77BB0ED2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Deployment</w:t>
      </w:r>
      <w:r>
        <w:tab/>
      </w:r>
      <w:r>
        <w:fldChar w:fldCharType="begin"/>
      </w:r>
      <w:r>
        <w:instrText xml:space="preserve"> PAGEREF _Toc38558672 \h </w:instrText>
      </w:r>
      <w:r>
        <w:fldChar w:fldCharType="separate"/>
      </w:r>
      <w:r>
        <w:t>2</w:t>
      </w:r>
      <w:r>
        <w:fldChar w:fldCharType="end"/>
      </w:r>
    </w:p>
    <w:p w14:paraId="3D7A2F76" w14:textId="475884A1" w:rsidR="0050459F" w:rsidRDefault="0050459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Standalone Project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7BA9A5" w14:textId="73E8E8A4" w:rsidR="0050459F" w:rsidRDefault="0050459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Docker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27E860" w14:textId="7188F6EC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Common Tasks</w:t>
      </w:r>
      <w:r>
        <w:tab/>
      </w:r>
      <w:r>
        <w:fldChar w:fldCharType="begin"/>
      </w:r>
      <w:r>
        <w:instrText xml:space="preserve"> PAGEREF _Toc38558675 \h </w:instrText>
      </w:r>
      <w:r>
        <w:fldChar w:fldCharType="separate"/>
      </w:r>
      <w:r>
        <w:t>4</w:t>
      </w:r>
      <w:r>
        <w:fldChar w:fldCharType="end"/>
      </w:r>
    </w:p>
    <w:p w14:paraId="380A5EA7" w14:textId="0D074135" w:rsidR="0050459F" w:rsidRDefault="0050459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DF3DB" w14:textId="217D1BD1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Error Messages</w:t>
      </w:r>
      <w:r>
        <w:tab/>
      </w:r>
      <w:r>
        <w:fldChar w:fldCharType="begin"/>
      </w:r>
      <w:r>
        <w:instrText xml:space="preserve"> PAGEREF _Toc38558677 \h </w:instrText>
      </w:r>
      <w:r>
        <w:fldChar w:fldCharType="separate"/>
      </w:r>
      <w:r>
        <w:t>4</w:t>
      </w:r>
      <w:r>
        <w:fldChar w:fldCharType="end"/>
      </w:r>
    </w:p>
    <w:p w14:paraId="5DE0BB19" w14:textId="70910C57" w:rsidR="0050459F" w:rsidRDefault="005045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Disaster Recovery/Service Level Agreement</w:t>
      </w:r>
      <w:r>
        <w:tab/>
      </w:r>
      <w:r>
        <w:fldChar w:fldCharType="begin"/>
      </w:r>
      <w:r>
        <w:instrText xml:space="preserve"> PAGEREF _Toc38558678 \h </w:instrText>
      </w:r>
      <w:r>
        <w:fldChar w:fldCharType="separate"/>
      </w:r>
      <w:r>
        <w:t>5</w:t>
      </w:r>
      <w:r>
        <w:fldChar w:fldCharType="end"/>
      </w:r>
    </w:p>
    <w:p w14:paraId="46F1B403" w14:textId="2FC971CD" w:rsidR="004B4BA3" w:rsidRPr="000F0054" w:rsidRDefault="004B4BA3" w:rsidP="00F6412D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9DAAD6D" w14:textId="77777777" w:rsidR="009A4182" w:rsidRDefault="009A4182">
      <w:pPr>
        <w:rPr>
          <w:rFonts w:ascii="Times New Roman" w:hAnsi="Times New Roman"/>
          <w:b/>
          <w:noProof/>
        </w:rPr>
      </w:pPr>
    </w:p>
    <w:p w14:paraId="353C0AD6" w14:textId="77777777" w:rsidR="009A4182" w:rsidRDefault="009A4182">
      <w:pPr>
        <w:rPr>
          <w:rFonts w:ascii="Times New Roman" w:hAnsi="Times New Roman"/>
          <w:b/>
          <w:noProof/>
        </w:rPr>
      </w:pPr>
    </w:p>
    <w:p w14:paraId="5B787E38" w14:textId="77777777" w:rsidR="009A4182" w:rsidRDefault="009A4182">
      <w:pPr>
        <w:rPr>
          <w:rFonts w:ascii="Times New Roman" w:hAnsi="Times New Roman"/>
          <w:b/>
          <w:noProof/>
        </w:rPr>
      </w:pPr>
    </w:p>
    <w:p w14:paraId="388F1950" w14:textId="77777777" w:rsidR="009A4182" w:rsidRDefault="009A4182">
      <w:pPr>
        <w:rPr>
          <w:rFonts w:ascii="Times New Roman" w:hAnsi="Times New Roman"/>
          <w:b/>
          <w:noProof/>
        </w:rPr>
      </w:pPr>
    </w:p>
    <w:p w14:paraId="64CAEC46" w14:textId="77777777" w:rsidR="009A4182" w:rsidRDefault="009A4182">
      <w:pPr>
        <w:rPr>
          <w:rFonts w:ascii="Times New Roman" w:hAnsi="Times New Roman"/>
          <w:b/>
          <w:noProof/>
        </w:rPr>
      </w:pPr>
    </w:p>
    <w:p w14:paraId="57D72DF1" w14:textId="77777777" w:rsidR="009A4182" w:rsidRDefault="009A4182">
      <w:pPr>
        <w:rPr>
          <w:rFonts w:ascii="Times New Roman" w:hAnsi="Times New Roman"/>
          <w:b/>
          <w:noProof/>
        </w:rPr>
      </w:pPr>
    </w:p>
    <w:p w14:paraId="750A61B2" w14:textId="01535606" w:rsidR="009A4182" w:rsidRDefault="0065617A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1D942440" w14:textId="77777777" w:rsidR="004B4BA3" w:rsidRDefault="004B4BA3">
      <w:pPr>
        <w:pStyle w:val="TOCEntry"/>
      </w:pPr>
      <w:bookmarkStart w:id="6" w:name="_Toc38558668"/>
      <w:r>
        <w:lastRenderedPageBreak/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48"/>
        <w:gridCol w:w="4576"/>
        <w:gridCol w:w="1584"/>
      </w:tblGrid>
      <w:tr w:rsidR="004B4BA3" w14:paraId="07FFECB7" w14:textId="77777777" w:rsidTr="00F01C08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73F6611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14:paraId="363B8A92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76" w:type="dxa"/>
            <w:tcBorders>
              <w:top w:val="single" w:sz="12" w:space="0" w:color="auto"/>
              <w:bottom w:val="double" w:sz="12" w:space="0" w:color="auto"/>
            </w:tcBorders>
          </w:tcPr>
          <w:p w14:paraId="253FC833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AF0191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2C183355" w14:textId="77777777" w:rsidTr="00207705"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0028DC09" w14:textId="48CB4724" w:rsidR="004B4BA3" w:rsidRDefault="0065617A">
            <w:pPr>
              <w:spacing w:before="40" w:after="40"/>
            </w:pPr>
            <w:r>
              <w:t>Johnny Lockhart</w:t>
            </w:r>
          </w:p>
        </w:tc>
        <w:tc>
          <w:tcPr>
            <w:tcW w:w="1548" w:type="dxa"/>
            <w:tcBorders>
              <w:top w:val="nil"/>
              <w:bottom w:val="single" w:sz="4" w:space="0" w:color="auto"/>
            </w:tcBorders>
          </w:tcPr>
          <w:p w14:paraId="3A8DF78C" w14:textId="49B08D6C" w:rsidR="004B4BA3" w:rsidRDefault="00F01C08">
            <w:pPr>
              <w:spacing w:before="40" w:after="40"/>
            </w:pPr>
            <w:r>
              <w:t>0</w:t>
            </w:r>
            <w:r w:rsidR="0065617A">
              <w:t>4</w:t>
            </w:r>
            <w:r>
              <w:t>/</w:t>
            </w:r>
            <w:r w:rsidR="0065617A">
              <w:t>03</w:t>
            </w:r>
            <w:r>
              <w:t>/2020</w:t>
            </w:r>
          </w:p>
        </w:tc>
        <w:tc>
          <w:tcPr>
            <w:tcW w:w="4576" w:type="dxa"/>
            <w:tcBorders>
              <w:top w:val="nil"/>
              <w:bottom w:val="single" w:sz="4" w:space="0" w:color="auto"/>
            </w:tcBorders>
          </w:tcPr>
          <w:p w14:paraId="735E8B20" w14:textId="77777777" w:rsidR="004B4BA3" w:rsidRDefault="00F01C08">
            <w:pPr>
              <w:spacing w:before="40" w:after="40"/>
            </w:pPr>
            <w:r>
              <w:t>Initial Version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14:paraId="0D0C4DFA" w14:textId="77777777" w:rsidR="004B4BA3" w:rsidRDefault="00F01C08" w:rsidP="00C037C0">
            <w:pPr>
              <w:spacing w:before="40" w:after="40"/>
              <w:jc w:val="center"/>
            </w:pPr>
            <w:r>
              <w:t>1.0</w:t>
            </w:r>
          </w:p>
        </w:tc>
      </w:tr>
      <w:tr w:rsidR="00207705" w14:paraId="432A5E82" w14:textId="77777777" w:rsidTr="006E3E45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29FA4C3" w14:textId="00366495" w:rsidR="00207705" w:rsidRDefault="006E3E45">
            <w:pPr>
              <w:spacing w:before="40" w:after="40"/>
            </w:pPr>
            <w:r>
              <w:t>Ryan Cohan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1809D18" w14:textId="32ECDE95" w:rsidR="00207705" w:rsidRDefault="00112089">
            <w:pPr>
              <w:spacing w:before="40" w:after="40"/>
            </w:pPr>
            <w:r>
              <w:t>0</w:t>
            </w:r>
            <w:r w:rsidR="00207705">
              <w:t>4/</w:t>
            </w:r>
            <w:r>
              <w:t>0</w:t>
            </w:r>
            <w:r w:rsidR="00207705">
              <w:t>4/2020</w:t>
            </w:r>
          </w:p>
        </w:tc>
        <w:tc>
          <w:tcPr>
            <w:tcW w:w="4576" w:type="dxa"/>
            <w:tcBorders>
              <w:top w:val="single" w:sz="4" w:space="0" w:color="auto"/>
              <w:bottom w:val="single" w:sz="4" w:space="0" w:color="auto"/>
            </w:tcBorders>
          </w:tcPr>
          <w:p w14:paraId="3E174370" w14:textId="1C9F0A58" w:rsidR="00207705" w:rsidRDefault="006E3E45">
            <w:pPr>
              <w:spacing w:before="40" w:after="40"/>
            </w:pPr>
            <w:r>
              <w:t>Updated all sections in the document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82EF7D" w14:textId="401A40C0" w:rsidR="00207705" w:rsidRDefault="006E3E45" w:rsidP="00C037C0">
            <w:pPr>
              <w:spacing w:before="40" w:after="40"/>
              <w:jc w:val="center"/>
            </w:pPr>
            <w:r>
              <w:t>2.0</w:t>
            </w:r>
          </w:p>
        </w:tc>
      </w:tr>
      <w:tr w:rsidR="006E3E45" w14:paraId="734154BF" w14:textId="77777777" w:rsidTr="000656A6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546C0CE" w14:textId="6390ECE8" w:rsidR="006E3E45" w:rsidRDefault="006E3E45">
            <w:pPr>
              <w:spacing w:before="40" w:after="40"/>
            </w:pPr>
            <w:r>
              <w:t xml:space="preserve">Ali </w:t>
            </w:r>
            <w:proofErr w:type="spellStart"/>
            <w:r>
              <w:t>Alnaqeeb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65F5755" w14:textId="317B5290" w:rsidR="006E3E45" w:rsidRDefault="007874F0">
            <w:pPr>
              <w:spacing w:before="40" w:after="40"/>
            </w:pPr>
            <w:r>
              <w:t>0</w:t>
            </w:r>
            <w:r w:rsidR="006E3E45">
              <w:t>4/</w:t>
            </w:r>
            <w:r>
              <w:t>0</w:t>
            </w:r>
            <w:r w:rsidR="006E3E45">
              <w:t>4/2020</w:t>
            </w:r>
          </w:p>
        </w:tc>
        <w:tc>
          <w:tcPr>
            <w:tcW w:w="4576" w:type="dxa"/>
            <w:tcBorders>
              <w:top w:val="single" w:sz="4" w:space="0" w:color="auto"/>
              <w:bottom w:val="single" w:sz="4" w:space="0" w:color="auto"/>
            </w:tcBorders>
          </w:tcPr>
          <w:p w14:paraId="22A63012" w14:textId="20B1DA3B" w:rsidR="006E3E45" w:rsidRDefault="007874F0">
            <w:pPr>
              <w:spacing w:before="40" w:after="40"/>
            </w:pPr>
            <w:r>
              <w:t xml:space="preserve">Formatted and update document structure 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C8EF45C" w14:textId="23B64FD6" w:rsidR="006E3E45" w:rsidRDefault="000656A6" w:rsidP="00C037C0">
            <w:pPr>
              <w:spacing w:before="40" w:after="40"/>
              <w:jc w:val="center"/>
            </w:pPr>
            <w:r>
              <w:t>2</w:t>
            </w:r>
            <w:r w:rsidR="007874F0">
              <w:t>.</w:t>
            </w:r>
            <w:r>
              <w:t>1</w:t>
            </w:r>
          </w:p>
        </w:tc>
      </w:tr>
      <w:tr w:rsidR="000656A6" w14:paraId="35E63B5F" w14:textId="77777777" w:rsidTr="000D318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01EAB13" w14:textId="2D6BEE74" w:rsidR="000656A6" w:rsidRDefault="000656A6">
            <w:pPr>
              <w:spacing w:before="40" w:after="40"/>
            </w:pPr>
            <w:bookmarkStart w:id="7" w:name="_GoBack" w:colFirst="0" w:colLast="2"/>
            <w:r>
              <w:t>Johnny Lockhart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395C886" w14:textId="4DC96982" w:rsidR="000656A6" w:rsidRDefault="000656A6">
            <w:pPr>
              <w:spacing w:before="40" w:after="40"/>
            </w:pPr>
            <w:r>
              <w:t>04/05/2020</w:t>
            </w:r>
          </w:p>
        </w:tc>
        <w:tc>
          <w:tcPr>
            <w:tcW w:w="4576" w:type="dxa"/>
            <w:tcBorders>
              <w:top w:val="single" w:sz="4" w:space="0" w:color="auto"/>
              <w:bottom w:val="single" w:sz="4" w:space="0" w:color="auto"/>
            </w:tcBorders>
          </w:tcPr>
          <w:p w14:paraId="343AA79A" w14:textId="36CA4217" w:rsidR="000656A6" w:rsidRDefault="000656A6">
            <w:pPr>
              <w:spacing w:before="40" w:after="40"/>
            </w:pPr>
            <w:r>
              <w:t>Updated file structure section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493CA080" w14:textId="71D80B0F" w:rsidR="000656A6" w:rsidRDefault="000656A6" w:rsidP="00C037C0">
            <w:pPr>
              <w:spacing w:before="40" w:after="40"/>
              <w:jc w:val="center"/>
            </w:pPr>
            <w:r>
              <w:t>3.0</w:t>
            </w:r>
          </w:p>
        </w:tc>
      </w:tr>
      <w:tr w:rsidR="000D318D" w14:paraId="45F976D6" w14:textId="77777777" w:rsidTr="00207705">
        <w:tc>
          <w:tcPr>
            <w:tcW w:w="2160" w:type="dxa"/>
            <w:tcBorders>
              <w:top w:val="single" w:sz="4" w:space="0" w:color="auto"/>
              <w:bottom w:val="single" w:sz="12" w:space="0" w:color="auto"/>
            </w:tcBorders>
          </w:tcPr>
          <w:p w14:paraId="735E0CC7" w14:textId="31A66A4D" w:rsidR="000D318D" w:rsidRDefault="000D318D">
            <w:pPr>
              <w:spacing w:before="40" w:after="40"/>
            </w:pPr>
            <w:r>
              <w:t>Ryan Cohan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12" w:space="0" w:color="auto"/>
            </w:tcBorders>
          </w:tcPr>
          <w:p w14:paraId="7A1D28F3" w14:textId="1A117953" w:rsidR="000D318D" w:rsidRDefault="000D318D">
            <w:pPr>
              <w:spacing w:before="40" w:after="40"/>
            </w:pPr>
            <w:r>
              <w:t>04/23/2020</w:t>
            </w:r>
          </w:p>
        </w:tc>
        <w:tc>
          <w:tcPr>
            <w:tcW w:w="4576" w:type="dxa"/>
            <w:tcBorders>
              <w:top w:val="single" w:sz="4" w:space="0" w:color="auto"/>
              <w:bottom w:val="single" w:sz="12" w:space="0" w:color="auto"/>
            </w:tcBorders>
          </w:tcPr>
          <w:p w14:paraId="4BB8D974" w14:textId="030AFEBC" w:rsidR="000D318D" w:rsidRDefault="00C362FE">
            <w:pPr>
              <w:spacing w:before="40" w:after="40"/>
            </w:pPr>
            <w:r>
              <w:t>Updated file structure section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12" w:space="0" w:color="auto"/>
            </w:tcBorders>
          </w:tcPr>
          <w:p w14:paraId="0D7B15A1" w14:textId="127EA7AD" w:rsidR="000D318D" w:rsidRDefault="00C362FE" w:rsidP="00C037C0">
            <w:pPr>
              <w:spacing w:before="40" w:after="40"/>
              <w:jc w:val="center"/>
            </w:pPr>
            <w:r>
              <w:t>4.0</w:t>
            </w:r>
          </w:p>
        </w:tc>
      </w:tr>
      <w:bookmarkEnd w:id="7"/>
    </w:tbl>
    <w:p w14:paraId="7C9D7B76" w14:textId="77777777" w:rsidR="004B4BA3" w:rsidRDefault="004B4BA3">
      <w:pPr>
        <w:rPr>
          <w:b/>
        </w:rPr>
      </w:pPr>
    </w:p>
    <w:p w14:paraId="40965A06" w14:textId="77777777" w:rsidR="004B4BA3" w:rsidRDefault="004B4BA3"/>
    <w:p w14:paraId="63087145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5EE3CC8" w14:textId="77777777" w:rsidR="004B4BA3" w:rsidRDefault="00176E39" w:rsidP="00C17086">
      <w:pPr>
        <w:pStyle w:val="Heading1"/>
        <w:spacing w:before="0"/>
      </w:pPr>
      <w:bookmarkStart w:id="8" w:name="_Toc38558669"/>
      <w:r>
        <w:lastRenderedPageBreak/>
        <w:t>Overview</w:t>
      </w:r>
      <w:bookmarkEnd w:id="8"/>
    </w:p>
    <w:p w14:paraId="2F9EA0E5" w14:textId="0E77F046" w:rsidR="004D6744" w:rsidRDefault="001053EF" w:rsidP="00B47631">
      <w:pPr>
        <w:pStyle w:val="template"/>
        <w:spacing w:line="276" w:lineRule="auto"/>
        <w:rPr>
          <w:rFonts w:ascii="Times New Roman" w:hAnsi="Times New Roman"/>
          <w:i w:val="0"/>
          <w:sz w:val="24"/>
          <w:szCs w:val="24"/>
        </w:rPr>
      </w:pPr>
      <w:bookmarkStart w:id="9" w:name="_Toc439994668"/>
      <w:r w:rsidRPr="00A746F2">
        <w:rPr>
          <w:rFonts w:ascii="Times New Roman" w:hAnsi="Times New Roman"/>
          <w:i w:val="0"/>
          <w:sz w:val="24"/>
          <w:szCs w:val="24"/>
        </w:rPr>
        <w:t xml:space="preserve">This NASA Maestro </w:t>
      </w:r>
      <w:r w:rsidR="002D5E9B">
        <w:rPr>
          <w:rFonts w:ascii="Times New Roman" w:hAnsi="Times New Roman"/>
          <w:i w:val="0"/>
          <w:sz w:val="24"/>
          <w:szCs w:val="24"/>
        </w:rPr>
        <w:t>Heads Up Display (HUD)</w:t>
      </w:r>
      <w:r w:rsidRPr="00A746F2">
        <w:rPr>
          <w:rFonts w:ascii="Times New Roman" w:hAnsi="Times New Roman"/>
          <w:i w:val="0"/>
          <w:sz w:val="24"/>
          <w:szCs w:val="24"/>
        </w:rPr>
        <w:t xml:space="preserve"> project</w:t>
      </w:r>
      <w:r w:rsidR="00176E39">
        <w:rPr>
          <w:rFonts w:ascii="Times New Roman" w:hAnsi="Times New Roman"/>
          <w:i w:val="0"/>
          <w:sz w:val="24"/>
          <w:szCs w:val="24"/>
        </w:rPr>
        <w:t xml:space="preserve"> is a feature </w:t>
      </w:r>
      <w:r w:rsidR="005C1C07">
        <w:rPr>
          <w:rFonts w:ascii="Times New Roman" w:hAnsi="Times New Roman"/>
          <w:i w:val="0"/>
          <w:sz w:val="24"/>
          <w:szCs w:val="24"/>
        </w:rPr>
        <w:t>added</w:t>
      </w:r>
      <w:r w:rsidR="00176E39">
        <w:rPr>
          <w:rFonts w:ascii="Times New Roman" w:hAnsi="Times New Roman"/>
          <w:i w:val="0"/>
          <w:sz w:val="24"/>
          <w:szCs w:val="24"/>
        </w:rPr>
        <w:t xml:space="preserve"> to the main </w:t>
      </w:r>
      <w:r w:rsidR="002D5E9B">
        <w:rPr>
          <w:rFonts w:ascii="Times New Roman" w:hAnsi="Times New Roman"/>
          <w:i w:val="0"/>
          <w:sz w:val="24"/>
          <w:szCs w:val="24"/>
        </w:rPr>
        <w:t>NASA Maestro console/GUI application</w:t>
      </w:r>
      <w:r w:rsidRPr="00A746F2">
        <w:rPr>
          <w:rFonts w:ascii="Times New Roman" w:hAnsi="Times New Roman"/>
          <w:i w:val="0"/>
          <w:sz w:val="24"/>
          <w:szCs w:val="24"/>
        </w:rPr>
        <w:t>.</w:t>
      </w:r>
      <w:r w:rsidR="002224D9">
        <w:rPr>
          <w:rFonts w:ascii="Times New Roman" w:hAnsi="Times New Roman"/>
          <w:i w:val="0"/>
          <w:sz w:val="24"/>
          <w:szCs w:val="24"/>
        </w:rPr>
        <w:t xml:space="preserve"> The </w:t>
      </w:r>
      <w:r w:rsidR="002D5E9B">
        <w:rPr>
          <w:rFonts w:ascii="Times New Roman" w:hAnsi="Times New Roman"/>
          <w:i w:val="0"/>
          <w:sz w:val="24"/>
          <w:szCs w:val="24"/>
        </w:rPr>
        <w:t>feature application is developed, deployed</w:t>
      </w:r>
      <w:r w:rsidR="005C1C07">
        <w:rPr>
          <w:rFonts w:ascii="Times New Roman" w:hAnsi="Times New Roman"/>
          <w:i w:val="0"/>
          <w:sz w:val="24"/>
          <w:szCs w:val="24"/>
        </w:rPr>
        <w:t>,</w:t>
      </w:r>
      <w:r w:rsidR="002D5E9B">
        <w:rPr>
          <w:rFonts w:ascii="Times New Roman" w:hAnsi="Times New Roman"/>
          <w:i w:val="0"/>
          <w:sz w:val="24"/>
          <w:szCs w:val="24"/>
        </w:rPr>
        <w:t xml:space="preserve"> and administered as </w:t>
      </w:r>
      <w:r w:rsidR="004D6744">
        <w:rPr>
          <w:rFonts w:ascii="Times New Roman" w:hAnsi="Times New Roman"/>
          <w:i w:val="0"/>
          <w:sz w:val="24"/>
          <w:szCs w:val="24"/>
        </w:rPr>
        <w:t xml:space="preserve">a </w:t>
      </w:r>
      <w:r w:rsidR="002D5E9B">
        <w:rPr>
          <w:rFonts w:ascii="Times New Roman" w:hAnsi="Times New Roman"/>
          <w:i w:val="0"/>
          <w:sz w:val="24"/>
          <w:szCs w:val="24"/>
        </w:rPr>
        <w:t>client/server application</w:t>
      </w:r>
      <w:r w:rsidR="002401EB">
        <w:rPr>
          <w:rFonts w:ascii="Times New Roman" w:hAnsi="Times New Roman"/>
          <w:i w:val="0"/>
          <w:sz w:val="24"/>
          <w:szCs w:val="24"/>
        </w:rPr>
        <w:t xml:space="preserve">, through the structure of </w:t>
      </w:r>
      <w:r w:rsidR="005C1C07">
        <w:rPr>
          <w:rFonts w:ascii="Times New Roman" w:hAnsi="Times New Roman"/>
          <w:i w:val="0"/>
          <w:sz w:val="24"/>
          <w:szCs w:val="24"/>
        </w:rPr>
        <w:t xml:space="preserve">the </w:t>
      </w:r>
      <w:r w:rsidR="002401EB">
        <w:rPr>
          <w:rFonts w:ascii="Times New Roman" w:hAnsi="Times New Roman"/>
          <w:i w:val="0"/>
          <w:sz w:val="24"/>
          <w:szCs w:val="24"/>
        </w:rPr>
        <w:t>Single Page Application (SPA)</w:t>
      </w:r>
      <w:r w:rsidR="002D5E9B">
        <w:rPr>
          <w:rFonts w:ascii="Times New Roman" w:hAnsi="Times New Roman"/>
          <w:i w:val="0"/>
          <w:sz w:val="24"/>
          <w:szCs w:val="24"/>
        </w:rPr>
        <w:t xml:space="preserve">. The primary goal of the </w:t>
      </w:r>
      <w:r w:rsidR="005C1C07">
        <w:rPr>
          <w:rFonts w:ascii="Times New Roman" w:hAnsi="Times New Roman"/>
          <w:i w:val="0"/>
          <w:sz w:val="24"/>
          <w:szCs w:val="24"/>
        </w:rPr>
        <w:t>app</w:t>
      </w:r>
      <w:r w:rsidR="002D5E9B">
        <w:rPr>
          <w:rFonts w:ascii="Times New Roman" w:hAnsi="Times New Roman"/>
          <w:i w:val="0"/>
          <w:sz w:val="24"/>
          <w:szCs w:val="24"/>
        </w:rPr>
        <w:t xml:space="preserve"> is </w:t>
      </w:r>
      <w:r w:rsidR="004D6744">
        <w:rPr>
          <w:rFonts w:ascii="Times New Roman" w:hAnsi="Times New Roman"/>
          <w:i w:val="0"/>
          <w:sz w:val="24"/>
          <w:szCs w:val="24"/>
        </w:rPr>
        <w:t xml:space="preserve">to </w:t>
      </w:r>
      <w:r w:rsidR="002D5E9B">
        <w:rPr>
          <w:rFonts w:ascii="Times New Roman" w:hAnsi="Times New Roman"/>
          <w:i w:val="0"/>
          <w:sz w:val="24"/>
          <w:szCs w:val="24"/>
        </w:rPr>
        <w:t xml:space="preserve">produce a collection of procedures, roles, and tasks that is consumable by a </w:t>
      </w:r>
      <w:r w:rsidR="004D6744">
        <w:rPr>
          <w:rFonts w:ascii="Times New Roman" w:hAnsi="Times New Roman"/>
          <w:i w:val="0"/>
          <w:sz w:val="24"/>
          <w:szCs w:val="24"/>
        </w:rPr>
        <w:t xml:space="preserve">browser-based HUD client. </w:t>
      </w:r>
      <w:r w:rsidR="002D5E9B">
        <w:rPr>
          <w:rFonts w:ascii="Times New Roman" w:hAnsi="Times New Roman"/>
          <w:i w:val="0"/>
          <w:sz w:val="24"/>
          <w:szCs w:val="24"/>
        </w:rPr>
        <w:t xml:space="preserve"> </w:t>
      </w:r>
      <w:r w:rsidR="004D6744">
        <w:rPr>
          <w:rFonts w:ascii="Times New Roman" w:hAnsi="Times New Roman"/>
          <w:i w:val="0"/>
          <w:sz w:val="24"/>
          <w:szCs w:val="24"/>
        </w:rPr>
        <w:t>This run book targets the System Admin and advanced users to detail</w:t>
      </w:r>
      <w:r w:rsidR="00A1087F">
        <w:rPr>
          <w:rFonts w:ascii="Times New Roman" w:hAnsi="Times New Roman"/>
          <w:i w:val="0"/>
          <w:sz w:val="24"/>
          <w:szCs w:val="24"/>
        </w:rPr>
        <w:t>ed</w:t>
      </w:r>
      <w:r w:rsidR="004D6744">
        <w:rPr>
          <w:rFonts w:ascii="Times New Roman" w:hAnsi="Times New Roman"/>
          <w:i w:val="0"/>
          <w:sz w:val="24"/>
          <w:szCs w:val="24"/>
        </w:rPr>
        <w:t xml:space="preserve"> process</w:t>
      </w:r>
      <w:r w:rsidR="00A1087F">
        <w:rPr>
          <w:rFonts w:ascii="Times New Roman" w:hAnsi="Times New Roman"/>
          <w:i w:val="0"/>
          <w:sz w:val="24"/>
          <w:szCs w:val="24"/>
        </w:rPr>
        <w:t>es</w:t>
      </w:r>
      <w:r w:rsidR="004D6744">
        <w:rPr>
          <w:rFonts w:ascii="Times New Roman" w:hAnsi="Times New Roman"/>
          <w:i w:val="0"/>
          <w:sz w:val="24"/>
          <w:szCs w:val="24"/>
        </w:rPr>
        <w:t xml:space="preserve"> to maintain and deploy the </w:t>
      </w:r>
      <w:r w:rsidR="003146E0">
        <w:rPr>
          <w:rFonts w:ascii="Times New Roman" w:hAnsi="Times New Roman"/>
          <w:i w:val="0"/>
          <w:sz w:val="24"/>
          <w:szCs w:val="24"/>
        </w:rPr>
        <w:t xml:space="preserve">HUD </w:t>
      </w:r>
      <w:r w:rsidR="004D6744">
        <w:rPr>
          <w:rFonts w:ascii="Times New Roman" w:hAnsi="Times New Roman"/>
          <w:i w:val="0"/>
          <w:sz w:val="24"/>
          <w:szCs w:val="24"/>
        </w:rPr>
        <w:t>application</w:t>
      </w:r>
      <w:r w:rsidR="003146E0">
        <w:rPr>
          <w:rFonts w:ascii="Times New Roman" w:hAnsi="Times New Roman"/>
          <w:i w:val="0"/>
          <w:sz w:val="24"/>
          <w:szCs w:val="24"/>
        </w:rPr>
        <w:t xml:space="preserve">. As such, the target user should be familiar with the following concepts: JavaScript, Web Servers Systems, Git, </w:t>
      </w:r>
      <w:proofErr w:type="spellStart"/>
      <w:r w:rsidR="003146E0">
        <w:rPr>
          <w:rFonts w:ascii="Times New Roman" w:hAnsi="Times New Roman"/>
          <w:i w:val="0"/>
          <w:sz w:val="24"/>
          <w:szCs w:val="24"/>
        </w:rPr>
        <w:t>Github</w:t>
      </w:r>
      <w:proofErr w:type="spellEnd"/>
      <w:r w:rsidR="003146E0">
        <w:rPr>
          <w:rFonts w:ascii="Times New Roman" w:hAnsi="Times New Roman"/>
          <w:i w:val="0"/>
          <w:sz w:val="24"/>
          <w:szCs w:val="24"/>
        </w:rPr>
        <w:t>, Docker, and Client-side development.</w:t>
      </w:r>
    </w:p>
    <w:p w14:paraId="738F3BAB" w14:textId="77777777" w:rsidR="004B4BA3" w:rsidRPr="0065617A" w:rsidRDefault="004D6744" w:rsidP="0065617A">
      <w:pPr>
        <w:pStyle w:val="Heading1"/>
      </w:pPr>
      <w:bookmarkStart w:id="10" w:name="_Toc38558670"/>
      <w:bookmarkEnd w:id="9"/>
      <w:r w:rsidRPr="0065617A">
        <w:t>Build</w:t>
      </w:r>
      <w:bookmarkEnd w:id="10"/>
    </w:p>
    <w:p w14:paraId="305092A5" w14:textId="4A877116" w:rsidR="00AE7564" w:rsidRDefault="00F843DB" w:rsidP="00AE7564">
      <w:pPr>
        <w:spacing w:line="276" w:lineRule="auto"/>
        <w:rPr>
          <w:rFonts w:ascii="Times New Roman" w:hAnsi="Times New Roman"/>
        </w:rPr>
      </w:pPr>
      <w:bookmarkStart w:id="11" w:name="_Toc439994675"/>
      <w:r>
        <w:rPr>
          <w:rFonts w:ascii="Times New Roman" w:hAnsi="Times New Roman"/>
        </w:rPr>
        <w:t xml:space="preserve">The HUD project is comprised of native JavaScript (JS) </w:t>
      </w:r>
      <w:r w:rsidR="00A1087F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="005C1C0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Node</w:t>
      </w:r>
      <w:r w:rsidR="00F60F02">
        <w:rPr>
          <w:rFonts w:ascii="Times New Roman" w:hAnsi="Times New Roman"/>
        </w:rPr>
        <w:t>/Express framework</w:t>
      </w:r>
      <w:r>
        <w:rPr>
          <w:rFonts w:ascii="Times New Roman" w:hAnsi="Times New Roman"/>
        </w:rPr>
        <w:t>.</w:t>
      </w:r>
      <w:r w:rsidR="002401EB">
        <w:rPr>
          <w:rFonts w:ascii="Times New Roman" w:hAnsi="Times New Roman"/>
        </w:rPr>
        <w:t xml:space="preserve"> </w:t>
      </w:r>
      <w:proofErr w:type="gramStart"/>
      <w:r w:rsidR="002401EB">
        <w:rPr>
          <w:rFonts w:ascii="Times New Roman" w:hAnsi="Times New Roman"/>
        </w:rPr>
        <w:t>A</w:t>
      </w:r>
      <w:r w:rsidR="00671255">
        <w:rPr>
          <w:rFonts w:ascii="Times New Roman" w:hAnsi="Times New Roman"/>
        </w:rPr>
        <w:t>n</w:t>
      </w:r>
      <w:proofErr w:type="gramEnd"/>
      <w:r w:rsidR="002401EB">
        <w:rPr>
          <w:rFonts w:ascii="Times New Roman" w:hAnsi="Times New Roman"/>
        </w:rPr>
        <w:t xml:space="preserve"> Nginx Server is a comprehensive open-source server system that is utilized by the application to handle the initial delivery of client-side products, which in this package </w:t>
      </w:r>
      <w:r w:rsidR="00AE7564">
        <w:rPr>
          <w:rFonts w:ascii="Times New Roman" w:hAnsi="Times New Roman"/>
        </w:rPr>
        <w:t>refers to</w:t>
      </w:r>
      <w:r w:rsidR="002401EB">
        <w:rPr>
          <w:rFonts w:ascii="Times New Roman" w:hAnsi="Times New Roman"/>
        </w:rPr>
        <w:t xml:space="preserve"> a single HTML page that </w:t>
      </w:r>
      <w:r w:rsidR="005C1C07">
        <w:rPr>
          <w:rFonts w:ascii="Times New Roman" w:hAnsi="Times New Roman"/>
        </w:rPr>
        <w:t>makes</w:t>
      </w:r>
      <w:r w:rsidR="00AE7564">
        <w:rPr>
          <w:rFonts w:ascii="Times New Roman" w:hAnsi="Times New Roman"/>
        </w:rPr>
        <w:t xml:space="preserve"> </w:t>
      </w:r>
      <w:r w:rsidR="005C1C07">
        <w:rPr>
          <w:rFonts w:ascii="Times New Roman" w:hAnsi="Times New Roman"/>
        </w:rPr>
        <w:t xml:space="preserve">an </w:t>
      </w:r>
      <w:r w:rsidR="00AE7564">
        <w:rPr>
          <w:rFonts w:ascii="Times New Roman" w:hAnsi="Times New Roman"/>
        </w:rPr>
        <w:t xml:space="preserve">additional </w:t>
      </w:r>
      <w:r w:rsidR="002401EB">
        <w:rPr>
          <w:rFonts w:ascii="Times New Roman" w:hAnsi="Times New Roman"/>
        </w:rPr>
        <w:t xml:space="preserve">request </w:t>
      </w:r>
      <w:r w:rsidR="00AE7564">
        <w:rPr>
          <w:rFonts w:ascii="Times New Roman" w:hAnsi="Times New Roman"/>
        </w:rPr>
        <w:t xml:space="preserve">for </w:t>
      </w:r>
      <w:r w:rsidR="002401EB">
        <w:rPr>
          <w:rFonts w:ascii="Times New Roman" w:hAnsi="Times New Roman"/>
        </w:rPr>
        <w:t>necessary assets via the standard HTTP protocol. Also, a</w:t>
      </w:r>
      <w:r w:rsidR="00AE7564">
        <w:rPr>
          <w:rFonts w:ascii="Times New Roman" w:hAnsi="Times New Roman"/>
        </w:rPr>
        <w:t>n</w:t>
      </w:r>
      <w:r w:rsidR="002401EB">
        <w:rPr>
          <w:rFonts w:ascii="Times New Roman" w:hAnsi="Times New Roman"/>
        </w:rPr>
        <w:t xml:space="preserve"> </w:t>
      </w:r>
      <w:proofErr w:type="spellStart"/>
      <w:r w:rsidR="002401EB">
        <w:rPr>
          <w:rFonts w:ascii="Times New Roman" w:hAnsi="Times New Roman"/>
        </w:rPr>
        <w:t>Express</w:t>
      </w:r>
      <w:r w:rsidR="00AE7564">
        <w:rPr>
          <w:rFonts w:ascii="Times New Roman" w:hAnsi="Times New Roman"/>
        </w:rPr>
        <w:t>JS</w:t>
      </w:r>
      <w:proofErr w:type="spellEnd"/>
      <w:r w:rsidR="002401EB">
        <w:rPr>
          <w:rFonts w:ascii="Times New Roman" w:hAnsi="Times New Roman"/>
        </w:rPr>
        <w:t xml:space="preserve"> </w:t>
      </w:r>
      <w:r w:rsidR="00F3065A">
        <w:rPr>
          <w:rFonts w:ascii="Times New Roman" w:hAnsi="Times New Roman"/>
        </w:rPr>
        <w:t>back-end</w:t>
      </w:r>
      <w:r w:rsidR="00AC7104">
        <w:rPr>
          <w:rFonts w:ascii="Times New Roman" w:hAnsi="Times New Roman"/>
        </w:rPr>
        <w:t xml:space="preserve"> system is</w:t>
      </w:r>
      <w:r w:rsidR="002401EB">
        <w:rPr>
          <w:rFonts w:ascii="Times New Roman" w:hAnsi="Times New Roman"/>
        </w:rPr>
        <w:t xml:space="preserve"> included to handle </w:t>
      </w:r>
      <w:r w:rsidR="00AE7564">
        <w:rPr>
          <w:rFonts w:ascii="Times New Roman" w:hAnsi="Times New Roman"/>
        </w:rPr>
        <w:t xml:space="preserve">file management and </w:t>
      </w:r>
      <w:r w:rsidR="002401EB">
        <w:rPr>
          <w:rFonts w:ascii="Times New Roman" w:hAnsi="Times New Roman"/>
        </w:rPr>
        <w:t>server processing task</w:t>
      </w:r>
      <w:r w:rsidR="00AE7564">
        <w:rPr>
          <w:rFonts w:ascii="Times New Roman" w:hAnsi="Times New Roman"/>
        </w:rPr>
        <w:t>s</w:t>
      </w:r>
      <w:r w:rsidR="002401EB">
        <w:rPr>
          <w:rFonts w:ascii="Times New Roman" w:hAnsi="Times New Roman"/>
        </w:rPr>
        <w:t xml:space="preserve"> </w:t>
      </w:r>
      <w:r w:rsidR="00AE7564">
        <w:rPr>
          <w:rFonts w:ascii="Times New Roman" w:hAnsi="Times New Roman"/>
        </w:rPr>
        <w:t>for</w:t>
      </w:r>
      <w:r w:rsidR="002401EB">
        <w:rPr>
          <w:rFonts w:ascii="Times New Roman" w:hAnsi="Times New Roman"/>
        </w:rPr>
        <w:t xml:space="preserve"> linting, parsing</w:t>
      </w:r>
      <w:r w:rsidR="005C1C07">
        <w:rPr>
          <w:rFonts w:ascii="Times New Roman" w:hAnsi="Times New Roman"/>
        </w:rPr>
        <w:t>,</w:t>
      </w:r>
      <w:r w:rsidR="002401EB">
        <w:rPr>
          <w:rFonts w:ascii="Times New Roman" w:hAnsi="Times New Roman"/>
        </w:rPr>
        <w:t xml:space="preserve"> and serving JSON data to the HUD client.</w:t>
      </w:r>
      <w:bookmarkStart w:id="12" w:name="_Toc439994682"/>
      <w:bookmarkEnd w:id="11"/>
    </w:p>
    <w:p w14:paraId="1E169910" w14:textId="77777777" w:rsidR="00AE7564" w:rsidRPr="0065617A" w:rsidRDefault="00AE7564" w:rsidP="0065617A">
      <w:pPr>
        <w:pStyle w:val="Heading2"/>
      </w:pPr>
      <w:bookmarkStart w:id="13" w:name="_Toc38558671"/>
      <w:r w:rsidRPr="0065617A">
        <w:t>File Structure</w:t>
      </w:r>
      <w:bookmarkEnd w:id="13"/>
    </w:p>
    <w:p w14:paraId="33F2D3BC" w14:textId="1CCEE0DE" w:rsidR="00036C36" w:rsidRDefault="00AC1BA4" w:rsidP="0065617A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current file structure is critical to the proper deployment and execution of the HUD application</w:t>
      </w:r>
      <w:r w:rsidR="005C1C0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as many of the director</w:t>
      </w:r>
      <w:r w:rsidR="0010507E">
        <w:rPr>
          <w:rFonts w:ascii="Times New Roman" w:hAnsi="Times New Roman"/>
        </w:rPr>
        <w:t>ies</w:t>
      </w:r>
      <w:r>
        <w:rPr>
          <w:rFonts w:ascii="Times New Roman" w:hAnsi="Times New Roman"/>
        </w:rPr>
        <w:t xml:space="preserve"> are </w:t>
      </w:r>
      <w:r w:rsidR="00F3065A">
        <w:rPr>
          <w:rFonts w:ascii="Times New Roman" w:hAnsi="Times New Roman"/>
        </w:rPr>
        <w:t>hardcoded</w:t>
      </w:r>
      <w:r>
        <w:rPr>
          <w:rFonts w:ascii="Times New Roman" w:hAnsi="Times New Roman"/>
        </w:rPr>
        <w:t xml:space="preserve"> in the </w:t>
      </w:r>
      <w:r w:rsidR="005C1C07">
        <w:rPr>
          <w:rFonts w:ascii="Times New Roman" w:hAnsi="Times New Roman"/>
        </w:rPr>
        <w:t>app</w:t>
      </w:r>
      <w:r>
        <w:rPr>
          <w:rFonts w:ascii="Times New Roman" w:hAnsi="Times New Roman"/>
        </w:rPr>
        <w:t>. The following is a detailed listing of the necessary folders and files for system operations.</w:t>
      </w:r>
    </w:p>
    <w:p w14:paraId="534434A7" w14:textId="7AA4BD29" w:rsidR="00D84AD2" w:rsidRDefault="00D84AD2" w:rsidP="0065617A">
      <w:pPr>
        <w:spacing w:line="276" w:lineRule="auto"/>
        <w:rPr>
          <w:rFonts w:ascii="Times New Roman" w:hAnsi="Times New Roman"/>
        </w:rPr>
      </w:pPr>
    </w:p>
    <w:p w14:paraId="1CF9CD93" w14:textId="44D33391" w:rsidR="00D84AD2" w:rsidRPr="002A0BA6" w:rsidRDefault="00D84AD2" w:rsidP="00D84AD2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gramStart"/>
      <w:r w:rsidRPr="002A0BA6">
        <w:rPr>
          <w:sz w:val="24"/>
          <w:szCs w:val="24"/>
        </w:rPr>
        <w:t>./</w:t>
      </w:r>
      <w:proofErr w:type="gramEnd"/>
      <w:r w:rsidRPr="002A0BA6">
        <w:rPr>
          <w:sz w:val="24"/>
          <w:szCs w:val="24"/>
        </w:rPr>
        <w:t>Documentation</w:t>
      </w:r>
      <w:r w:rsidR="00F3065A">
        <w:rPr>
          <w:sz w:val="24"/>
          <w:szCs w:val="24"/>
        </w:rPr>
        <w:t>/</w:t>
      </w:r>
      <w:r w:rsidRPr="002A0BA6">
        <w:rPr>
          <w:sz w:val="24"/>
          <w:szCs w:val="24"/>
        </w:rPr>
        <w:t xml:space="preserve"> – stores all </w:t>
      </w:r>
      <w:r w:rsidR="00F3065A">
        <w:rPr>
          <w:sz w:val="24"/>
          <w:szCs w:val="24"/>
        </w:rPr>
        <w:t>project-related</w:t>
      </w:r>
      <w:r w:rsidRPr="002A0BA6">
        <w:rPr>
          <w:sz w:val="24"/>
          <w:szCs w:val="24"/>
        </w:rPr>
        <w:t xml:space="preserve"> documents for long term storage</w:t>
      </w:r>
    </w:p>
    <w:p w14:paraId="12306F4E" w14:textId="6A92751B" w:rsidR="00D84AD2" w:rsidRDefault="00D84AD2" w:rsidP="00D84AD2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gramStart"/>
      <w:r w:rsidRPr="002A0BA6">
        <w:rPr>
          <w:sz w:val="24"/>
          <w:szCs w:val="24"/>
        </w:rPr>
        <w:t>./</w:t>
      </w:r>
      <w:proofErr w:type="gramEnd"/>
      <w:r w:rsidRPr="002A0BA6">
        <w:rPr>
          <w:sz w:val="24"/>
          <w:szCs w:val="24"/>
        </w:rPr>
        <w:t>backend</w:t>
      </w:r>
      <w:r w:rsidR="00F3065A">
        <w:rPr>
          <w:sz w:val="24"/>
          <w:szCs w:val="24"/>
        </w:rPr>
        <w:t>/</w:t>
      </w:r>
      <w:r w:rsidRPr="002A0BA6">
        <w:rPr>
          <w:sz w:val="24"/>
          <w:szCs w:val="24"/>
        </w:rPr>
        <w:t xml:space="preserve"> – location of the </w:t>
      </w:r>
      <w:r w:rsidR="00F3065A">
        <w:rPr>
          <w:sz w:val="24"/>
          <w:szCs w:val="24"/>
        </w:rPr>
        <w:t>back-end</w:t>
      </w:r>
      <w:r w:rsidRPr="002A0BA6">
        <w:rPr>
          <w:sz w:val="24"/>
          <w:szCs w:val="24"/>
        </w:rPr>
        <w:t xml:space="preserve"> code and contains the files for running the </w:t>
      </w:r>
      <w:proofErr w:type="spellStart"/>
      <w:r w:rsidRPr="002A0BA6">
        <w:rPr>
          <w:sz w:val="24"/>
          <w:szCs w:val="24"/>
        </w:rPr>
        <w:t>ExpressJS</w:t>
      </w:r>
      <w:proofErr w:type="spellEnd"/>
      <w:r w:rsidRPr="002A0BA6">
        <w:rPr>
          <w:sz w:val="24"/>
          <w:szCs w:val="24"/>
        </w:rPr>
        <w:t xml:space="preserve"> web server</w:t>
      </w:r>
    </w:p>
    <w:p w14:paraId="0FA3884B" w14:textId="59847D58" w:rsidR="000D318D" w:rsidRDefault="000D318D" w:rsidP="000D318D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backend/assets/ - contains the files to be served by the application</w:t>
      </w:r>
    </w:p>
    <w:p w14:paraId="4AC98BFC" w14:textId="5693C92B" w:rsidR="000D318D" w:rsidRDefault="000D318D" w:rsidP="000D318D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backend/assets/images – image files associated with the various tasks</w:t>
      </w:r>
    </w:p>
    <w:p w14:paraId="7E995002" w14:textId="6C0D7F5D" w:rsidR="000D318D" w:rsidRDefault="000D318D" w:rsidP="000D318D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backend/assets/procedures - </w:t>
      </w:r>
      <w:r w:rsidRPr="000D318D">
        <w:rPr>
          <w:sz w:val="24"/>
          <w:szCs w:val="24"/>
        </w:rPr>
        <w:t>contains all procedure files. Admins should load new procedures in this folder, with the appropriate name which is displayed on the HUD</w:t>
      </w:r>
    </w:p>
    <w:p w14:paraId="5CDC05CC" w14:textId="2167D566" w:rsidR="000D318D" w:rsidRPr="002A0BA6" w:rsidRDefault="000D318D" w:rsidP="000D318D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backend/assets/tasks - contains all tasks files. Admins should load new tasks in this folder, with the appropriate name as they appear in the respective procedure file</w:t>
      </w:r>
    </w:p>
    <w:p w14:paraId="694C3FE9" w14:textId="44B1BEA2" w:rsidR="00D84AD2" w:rsidRPr="002A0BA6" w:rsidRDefault="00D84AD2" w:rsidP="00D84AD2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 w:rsidRPr="002A0BA6">
        <w:rPr>
          <w:sz w:val="24"/>
          <w:szCs w:val="24"/>
        </w:rPr>
        <w:t>.</w:t>
      </w:r>
      <w:r w:rsidR="000D318D">
        <w:rPr>
          <w:sz w:val="24"/>
          <w:szCs w:val="24"/>
        </w:rPr>
        <w:t>backend</w:t>
      </w:r>
      <w:proofErr w:type="gramEnd"/>
      <w:r w:rsidRPr="002A0BA6">
        <w:rPr>
          <w:sz w:val="24"/>
          <w:szCs w:val="24"/>
        </w:rPr>
        <w:t>/controllers</w:t>
      </w:r>
      <w:r w:rsidR="00F3065A">
        <w:rPr>
          <w:sz w:val="24"/>
          <w:szCs w:val="24"/>
        </w:rPr>
        <w:t>/</w:t>
      </w:r>
      <w:r w:rsidRPr="002A0BA6">
        <w:rPr>
          <w:sz w:val="24"/>
          <w:szCs w:val="24"/>
        </w:rPr>
        <w:t xml:space="preserve"> – contains three file controllers </w:t>
      </w:r>
    </w:p>
    <w:p w14:paraId="1ED4CC04" w14:textId="203A3680" w:rsidR="002A0BA6" w:rsidRPr="002A0BA6" w:rsidRDefault="002A0BA6" w:rsidP="002A0BA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2A0BA6">
        <w:rPr>
          <w:sz w:val="24"/>
          <w:szCs w:val="24"/>
        </w:rPr>
        <w:t xml:space="preserve">./filesController.js – reads the procedures directory and </w:t>
      </w:r>
      <w:r w:rsidR="00F3065A">
        <w:rPr>
          <w:sz w:val="24"/>
          <w:szCs w:val="24"/>
        </w:rPr>
        <w:t>returns</w:t>
      </w:r>
      <w:r w:rsidRPr="002A0BA6">
        <w:rPr>
          <w:sz w:val="24"/>
          <w:szCs w:val="24"/>
        </w:rPr>
        <w:t xml:space="preserve"> an array of all filenames. Also, </w:t>
      </w:r>
      <w:r w:rsidR="00F3065A">
        <w:rPr>
          <w:sz w:val="24"/>
          <w:szCs w:val="24"/>
        </w:rPr>
        <w:t>it performs</w:t>
      </w:r>
      <w:r w:rsidRPr="002A0BA6">
        <w:rPr>
          <w:sz w:val="24"/>
          <w:szCs w:val="24"/>
        </w:rPr>
        <w:t xml:space="preserve"> linting on procedures YAML files to ensure they </w:t>
      </w:r>
      <w:r w:rsidRPr="002A0BA6">
        <w:rPr>
          <w:sz w:val="24"/>
          <w:szCs w:val="24"/>
        </w:rPr>
        <w:lastRenderedPageBreak/>
        <w:t>are properly formatted.</w:t>
      </w:r>
    </w:p>
    <w:p w14:paraId="37070F04" w14:textId="7BBCF85F" w:rsidR="002A0BA6" w:rsidRPr="002A0BA6" w:rsidRDefault="002A0BA6" w:rsidP="002A0BA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2A0BA6">
        <w:rPr>
          <w:sz w:val="24"/>
          <w:szCs w:val="24"/>
        </w:rPr>
        <w:t>./rolesController.js – when given a procedure filename, reads the related procedure file, parses the containing roles, and returns an array of strings.</w:t>
      </w:r>
    </w:p>
    <w:p w14:paraId="1B916188" w14:textId="7B3929D7" w:rsidR="002A0BA6" w:rsidRDefault="002A0BA6" w:rsidP="000D318D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2A0BA6">
        <w:rPr>
          <w:sz w:val="24"/>
          <w:szCs w:val="24"/>
        </w:rPr>
        <w:t>./taskController.js - when given a procedure filename</w:t>
      </w:r>
      <w:r w:rsidR="000D318D">
        <w:rPr>
          <w:sz w:val="24"/>
          <w:szCs w:val="24"/>
        </w:rPr>
        <w:t xml:space="preserve"> and role</w:t>
      </w:r>
      <w:r w:rsidRPr="002A0BA6">
        <w:rPr>
          <w:sz w:val="24"/>
          <w:szCs w:val="24"/>
        </w:rPr>
        <w:t>, reads the related procedure file, parses the containing tasks, and returns an array of task objects.</w:t>
      </w:r>
      <w:r>
        <w:rPr>
          <w:sz w:val="24"/>
          <w:szCs w:val="24"/>
        </w:rPr>
        <w:t xml:space="preserve"> </w:t>
      </w:r>
    </w:p>
    <w:p w14:paraId="5FCC65E9" w14:textId="797E4A33" w:rsidR="00F3065A" w:rsidRDefault="00F3065A" w:rsidP="000D318D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0D318D">
        <w:rPr>
          <w:sz w:val="24"/>
          <w:szCs w:val="24"/>
        </w:rPr>
        <w:t>backend/</w:t>
      </w:r>
      <w:r>
        <w:rPr>
          <w:sz w:val="24"/>
          <w:szCs w:val="24"/>
        </w:rPr>
        <w:t xml:space="preserve">routes/ – contains one file, index.js to specify to the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 xml:space="preserve"> server how handle API calls</w:t>
      </w:r>
    </w:p>
    <w:p w14:paraId="7CF1915E" w14:textId="18ED4A5E" w:rsidR="000D318D" w:rsidRDefault="000D318D" w:rsidP="000D318D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backend/test/ - contains unit tests that are ran via the </w:t>
      </w:r>
      <w:r w:rsidRPr="000D318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0D318D">
        <w:rPr>
          <w:rFonts w:ascii="Courier New" w:hAnsi="Courier New" w:cs="Courier New"/>
          <w:sz w:val="24"/>
          <w:szCs w:val="24"/>
        </w:rPr>
        <w:t>npm</w:t>
      </w:r>
      <w:proofErr w:type="spellEnd"/>
      <w:r w:rsidRPr="000D318D">
        <w:rPr>
          <w:rFonts w:ascii="Courier New" w:hAnsi="Courier New" w:cs="Courier New"/>
          <w:sz w:val="24"/>
          <w:szCs w:val="24"/>
        </w:rPr>
        <w:t xml:space="preserve"> run test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A5BE3">
        <w:rPr>
          <w:sz w:val="24"/>
          <w:szCs w:val="24"/>
        </w:rPr>
        <w:t>command</w:t>
      </w:r>
    </w:p>
    <w:p w14:paraId="11C38B37" w14:textId="5AF470CC" w:rsidR="00FA5BE3" w:rsidRDefault="00FA5BE3" w:rsidP="00FA5BE3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./backend/test/filesController.spec.js – unit tests for the </w:t>
      </w:r>
      <w:proofErr w:type="spellStart"/>
      <w:r>
        <w:rPr>
          <w:sz w:val="24"/>
          <w:szCs w:val="24"/>
        </w:rPr>
        <w:t>filesController</w:t>
      </w:r>
      <w:proofErr w:type="spellEnd"/>
    </w:p>
    <w:p w14:paraId="6E9832A6" w14:textId="4C3ABCB7" w:rsidR="00FA5BE3" w:rsidRDefault="00FA5BE3" w:rsidP="00FA5BE3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./backend/test/rolesController.spec.js – unit tests for the </w:t>
      </w:r>
      <w:proofErr w:type="spellStart"/>
      <w:r>
        <w:rPr>
          <w:sz w:val="24"/>
          <w:szCs w:val="24"/>
        </w:rPr>
        <w:t>rolesController</w:t>
      </w:r>
      <w:proofErr w:type="spellEnd"/>
    </w:p>
    <w:p w14:paraId="04668416" w14:textId="484DBC58" w:rsidR="00FA5BE3" w:rsidRDefault="00FA5BE3" w:rsidP="00FA5BE3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./backend/test/tasksController.spec.js – unit tests for the </w:t>
      </w:r>
      <w:proofErr w:type="spellStart"/>
      <w:r>
        <w:rPr>
          <w:sz w:val="24"/>
          <w:szCs w:val="24"/>
        </w:rPr>
        <w:t>tasksController</w:t>
      </w:r>
      <w:proofErr w:type="spellEnd"/>
    </w:p>
    <w:p w14:paraId="64CADD5F" w14:textId="336D0C51" w:rsidR="00F3065A" w:rsidRDefault="00F3065A" w:rsidP="002A0BA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./</w:t>
      </w:r>
      <w:r w:rsidR="000D318D">
        <w:rPr>
          <w:sz w:val="24"/>
          <w:szCs w:val="24"/>
        </w:rPr>
        <w:t>backend/</w:t>
      </w:r>
      <w:r>
        <w:rPr>
          <w:sz w:val="24"/>
          <w:szCs w:val="24"/>
        </w:rPr>
        <w:t xml:space="preserve">app.js – starts and configures the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 xml:space="preserve"> server</w:t>
      </w:r>
    </w:p>
    <w:p w14:paraId="45B02DD1" w14:textId="0D7594D1" w:rsidR="00F3065A" w:rsidRDefault="00F3065A" w:rsidP="00F3065A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frontend/ - location of the frontend code</w:t>
      </w:r>
    </w:p>
    <w:p w14:paraId="72DAE13A" w14:textId="6FD02D16" w:rsidR="00F3065A" w:rsidRDefault="00F3065A" w:rsidP="00F3065A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./</w:t>
      </w:r>
      <w:r w:rsidR="00FA5BE3">
        <w:rPr>
          <w:sz w:val="24"/>
          <w:szCs w:val="24"/>
        </w:rPr>
        <w:t>frontend/</w:t>
      </w:r>
      <w:r>
        <w:rPr>
          <w:sz w:val="24"/>
          <w:szCs w:val="24"/>
        </w:rPr>
        <w:t>index.html – the single page application main file</w:t>
      </w:r>
    </w:p>
    <w:p w14:paraId="68C74339" w14:textId="2CE2E782" w:rsidR="00F3065A" w:rsidRDefault="00F3065A" w:rsidP="00F3065A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FA5BE3">
        <w:rPr>
          <w:sz w:val="24"/>
          <w:szCs w:val="24"/>
        </w:rPr>
        <w:t>frontend/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/ - contains scripts file to support </w:t>
      </w:r>
    </w:p>
    <w:p w14:paraId="13264C0C" w14:textId="77626859" w:rsidR="002D374A" w:rsidRDefault="002D374A" w:rsidP="002D374A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./</w:t>
      </w:r>
      <w:r w:rsidR="00FA5BE3">
        <w:rPr>
          <w:sz w:val="24"/>
          <w:szCs w:val="24"/>
        </w:rPr>
        <w:t>frontend/</w:t>
      </w:r>
      <w:proofErr w:type="spellStart"/>
      <w:r w:rsidR="00FA5BE3">
        <w:rPr>
          <w:sz w:val="24"/>
          <w:szCs w:val="24"/>
        </w:rPr>
        <w:t>js</w:t>
      </w:r>
      <w:proofErr w:type="spellEnd"/>
      <w:r w:rsidR="00FA5BE3">
        <w:rPr>
          <w:sz w:val="24"/>
          <w:szCs w:val="24"/>
        </w:rPr>
        <w:t>/</w:t>
      </w:r>
      <w:r>
        <w:rPr>
          <w:sz w:val="24"/>
          <w:szCs w:val="24"/>
        </w:rPr>
        <w:t>anycontrol.js – vendor file for voice control features</w:t>
      </w:r>
    </w:p>
    <w:p w14:paraId="4C400C27" w14:textId="4C268890" w:rsidR="002D374A" w:rsidRDefault="002D374A" w:rsidP="002D374A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FA5BE3" w:rsidRPr="00FA5BE3">
        <w:rPr>
          <w:sz w:val="24"/>
          <w:szCs w:val="24"/>
        </w:rPr>
        <w:t xml:space="preserve"> </w:t>
      </w:r>
      <w:r w:rsidR="00FA5BE3">
        <w:rPr>
          <w:sz w:val="24"/>
          <w:szCs w:val="24"/>
        </w:rPr>
        <w:t>frontend/</w:t>
      </w:r>
      <w:proofErr w:type="spellStart"/>
      <w:r w:rsidR="00FA5BE3">
        <w:rPr>
          <w:sz w:val="24"/>
          <w:szCs w:val="24"/>
        </w:rPr>
        <w:t>js</w:t>
      </w:r>
      <w:proofErr w:type="spellEnd"/>
      <w:r w:rsidR="00FA5BE3">
        <w:rPr>
          <w:sz w:val="24"/>
          <w:szCs w:val="24"/>
        </w:rPr>
        <w:t>/</w:t>
      </w:r>
      <w:r>
        <w:rPr>
          <w:sz w:val="24"/>
          <w:szCs w:val="24"/>
        </w:rPr>
        <w:t>bootstrap.bundle.js – vendor file for bootstrap support</w:t>
      </w:r>
    </w:p>
    <w:p w14:paraId="1BD1DCF7" w14:textId="47D384DD" w:rsidR="002D374A" w:rsidRDefault="002D374A" w:rsidP="002D374A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FA5BE3" w:rsidRPr="00FA5BE3">
        <w:rPr>
          <w:sz w:val="24"/>
          <w:szCs w:val="24"/>
        </w:rPr>
        <w:t xml:space="preserve"> </w:t>
      </w:r>
      <w:r w:rsidR="00FA5BE3">
        <w:rPr>
          <w:sz w:val="24"/>
          <w:szCs w:val="24"/>
        </w:rPr>
        <w:t>frontend/</w:t>
      </w:r>
      <w:proofErr w:type="spellStart"/>
      <w:r w:rsidR="00FA5BE3">
        <w:rPr>
          <w:sz w:val="24"/>
          <w:szCs w:val="24"/>
        </w:rPr>
        <w:t>js</w:t>
      </w:r>
      <w:proofErr w:type="spellEnd"/>
      <w:r w:rsidR="00FA5BE3">
        <w:rPr>
          <w:sz w:val="24"/>
          <w:szCs w:val="24"/>
        </w:rPr>
        <w:t>/</w:t>
      </w:r>
      <w:r>
        <w:rPr>
          <w:sz w:val="24"/>
          <w:szCs w:val="24"/>
        </w:rPr>
        <w:t>jquery.js – vendor file for jQuery support</w:t>
      </w:r>
    </w:p>
    <w:p w14:paraId="4CDA3DA6" w14:textId="5A17F6E5" w:rsidR="002D374A" w:rsidRDefault="002D374A" w:rsidP="002D374A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FA5BE3" w:rsidRPr="00FA5BE3">
        <w:rPr>
          <w:sz w:val="24"/>
          <w:szCs w:val="24"/>
        </w:rPr>
        <w:t xml:space="preserve"> </w:t>
      </w:r>
      <w:r w:rsidR="00FA5BE3">
        <w:rPr>
          <w:sz w:val="24"/>
          <w:szCs w:val="24"/>
        </w:rPr>
        <w:t>frontend/</w:t>
      </w:r>
      <w:proofErr w:type="spellStart"/>
      <w:r w:rsidR="00FA5BE3">
        <w:rPr>
          <w:sz w:val="24"/>
          <w:szCs w:val="24"/>
        </w:rPr>
        <w:t>js</w:t>
      </w:r>
      <w:proofErr w:type="spellEnd"/>
      <w:r w:rsidR="00FA5BE3">
        <w:rPr>
          <w:sz w:val="24"/>
          <w:szCs w:val="24"/>
        </w:rPr>
        <w:t>/</w:t>
      </w:r>
      <w:r>
        <w:rPr>
          <w:sz w:val="24"/>
          <w:szCs w:val="24"/>
        </w:rPr>
        <w:t>mainWindow.js – main application logic and controller for view changes</w:t>
      </w:r>
    </w:p>
    <w:p w14:paraId="257C78D5" w14:textId="4C7B1286" w:rsidR="0010507E" w:rsidRDefault="00F3065A" w:rsidP="0065617A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 w:rsidR="00FA5BE3">
        <w:rPr>
          <w:sz w:val="24"/>
          <w:szCs w:val="24"/>
        </w:rPr>
        <w:t>frontend/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 - contains vendor bootstrap designs CSS file</w:t>
      </w:r>
    </w:p>
    <w:p w14:paraId="2882796B" w14:textId="32AE4F0F" w:rsidR="00FA5BE3" w:rsidRDefault="00FA5BE3" w:rsidP="0065617A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frontend/test/ - contains the unit tests that are ran via the </w:t>
      </w:r>
      <w:r w:rsidRPr="000D318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0D318D">
        <w:rPr>
          <w:rFonts w:ascii="Courier New" w:hAnsi="Courier New" w:cs="Courier New"/>
          <w:sz w:val="24"/>
          <w:szCs w:val="24"/>
        </w:rPr>
        <w:t>npm</w:t>
      </w:r>
      <w:proofErr w:type="spellEnd"/>
      <w:r w:rsidRPr="000D318D">
        <w:rPr>
          <w:rFonts w:ascii="Courier New" w:hAnsi="Courier New" w:cs="Courier New"/>
          <w:sz w:val="24"/>
          <w:szCs w:val="24"/>
        </w:rPr>
        <w:t xml:space="preserve"> run test</w:t>
      </w:r>
      <w:r>
        <w:rPr>
          <w:sz w:val="24"/>
          <w:szCs w:val="24"/>
        </w:rPr>
        <w:t xml:space="preserve"> command</w:t>
      </w:r>
    </w:p>
    <w:p w14:paraId="641BCEFC" w14:textId="2B0288B3" w:rsidR="00FA5BE3" w:rsidRPr="00F3065A" w:rsidRDefault="00FA5BE3" w:rsidP="00FA5BE3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frontend/test/ - unit tests for the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class</w:t>
      </w:r>
    </w:p>
    <w:p w14:paraId="05B196BC" w14:textId="0015D887" w:rsidR="006947E5" w:rsidRPr="0065617A" w:rsidRDefault="00AE7564" w:rsidP="0065617A">
      <w:pPr>
        <w:pStyle w:val="Heading1"/>
      </w:pPr>
      <w:bookmarkStart w:id="14" w:name="_Toc38558672"/>
      <w:r w:rsidRPr="0065617A">
        <w:t>Deploymen</w:t>
      </w:r>
      <w:r w:rsidR="00F3065A">
        <w:t>t</w:t>
      </w:r>
      <w:bookmarkEnd w:id="14"/>
    </w:p>
    <w:p w14:paraId="0B07A70D" w14:textId="60AE12BB" w:rsidR="0091126C" w:rsidRPr="0091126C" w:rsidRDefault="00AE7564" w:rsidP="00AE756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two options for </w:t>
      </w:r>
      <w:r w:rsidR="005C1C0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deployment of the HUD application, either as a standalone project or a Docker container application.</w:t>
      </w:r>
    </w:p>
    <w:p w14:paraId="3FA048A8" w14:textId="77777777" w:rsidR="0091126C" w:rsidRPr="0065617A" w:rsidRDefault="0091126C" w:rsidP="0065617A">
      <w:pPr>
        <w:pStyle w:val="Heading2"/>
      </w:pPr>
      <w:bookmarkStart w:id="15" w:name="_Toc38558673"/>
      <w:r w:rsidRPr="0065617A">
        <w:t>Standalone Project Deployment</w:t>
      </w:r>
      <w:bookmarkEnd w:id="15"/>
    </w:p>
    <w:p w14:paraId="031031F2" w14:textId="3D1C2790" w:rsidR="0091126C" w:rsidRDefault="0091126C" w:rsidP="00932217">
      <w:pPr>
        <w:spacing w:line="276" w:lineRule="auto"/>
      </w:pPr>
      <w:r>
        <w:t xml:space="preserve">As </w:t>
      </w:r>
      <w:r w:rsidR="005C1C07">
        <w:t xml:space="preserve">a </w:t>
      </w:r>
      <w:r>
        <w:t>standalone project,</w:t>
      </w:r>
      <w:r w:rsidR="005C1C07">
        <w:t xml:space="preserve"> admin personnel should copy</w:t>
      </w:r>
      <w:r>
        <w:t xml:space="preserve"> the entire </w:t>
      </w:r>
      <w:r w:rsidR="00D84AD2">
        <w:t>application’s</w:t>
      </w:r>
      <w:r>
        <w:t xml:space="preserve"> project folder (</w:t>
      </w:r>
      <w:r w:rsidR="005C1C07">
        <w:t>except for</w:t>
      </w:r>
      <w:r>
        <w:t xml:space="preserve"> Documentation and project-docs) to any platform that has and supports NodeJS (v12). Refer to the nodejs.org website for installation instructions.</w:t>
      </w:r>
      <w:r w:rsidR="00386574">
        <w:t xml:space="preserve"> Additionally, the</w:t>
      </w:r>
      <w:r w:rsidR="00932217">
        <w:t xml:space="preserve"> user</w:t>
      </w:r>
      <w:r w:rsidR="00676275">
        <w:t>-</w:t>
      </w:r>
      <w:r w:rsidR="00932217">
        <w:t>provide</w:t>
      </w:r>
      <w:r w:rsidR="00676275">
        <w:t>d</w:t>
      </w:r>
      <w:r w:rsidR="00386574">
        <w:t xml:space="preserve"> platform </w:t>
      </w:r>
      <w:r w:rsidR="00344049">
        <w:t xml:space="preserve">will </w:t>
      </w:r>
      <w:r w:rsidR="00AC39EC">
        <w:t>have the</w:t>
      </w:r>
      <w:r w:rsidR="00344049">
        <w:t xml:space="preserve"> ability </w:t>
      </w:r>
      <w:r w:rsidR="00386574">
        <w:t>to serve the initial HTML</w:t>
      </w:r>
      <w:r w:rsidR="00932217">
        <w:t xml:space="preserve"> and </w:t>
      </w:r>
      <w:r w:rsidR="005C1C07">
        <w:t>related</w:t>
      </w:r>
      <w:r w:rsidR="00932217">
        <w:t xml:space="preserve"> asset files via industry-standard </w:t>
      </w:r>
      <w:r w:rsidR="00B9006D">
        <w:t>HTTP</w:t>
      </w:r>
      <w:r w:rsidR="00932217">
        <w:t xml:space="preserve"> communications. In the Docker deployment, the server of choice is the previously mentioned Nginx </w:t>
      </w:r>
      <w:r w:rsidR="00932217">
        <w:lastRenderedPageBreak/>
        <w:t xml:space="preserve">platform. While this </w:t>
      </w:r>
      <w:r w:rsidR="005C1C07">
        <w:t>free</w:t>
      </w:r>
      <w:r w:rsidR="00932217">
        <w:t xml:space="preserve"> platform is both open-source and well-maintained, setup and management of the system </w:t>
      </w:r>
      <w:r w:rsidR="005C1C07">
        <w:t>are</w:t>
      </w:r>
      <w:r w:rsidR="00932217">
        <w:t xml:space="preserve"> out-of-scope for this document. </w:t>
      </w:r>
    </w:p>
    <w:p w14:paraId="1F58CD62" w14:textId="77777777" w:rsidR="00386574" w:rsidRDefault="00602DA6" w:rsidP="00932217">
      <w:pPr>
        <w:numPr>
          <w:ilvl w:val="0"/>
          <w:numId w:val="16"/>
        </w:numPr>
        <w:spacing w:line="276" w:lineRule="auto"/>
      </w:pPr>
      <w:r>
        <w:t>On the target machine, o</w:t>
      </w:r>
      <w:r w:rsidR="00386574">
        <w:t xml:space="preserve">pen a terminal/command-line </w:t>
      </w:r>
      <w:r>
        <w:t>console</w:t>
      </w:r>
      <w:r w:rsidR="00386574">
        <w:t xml:space="preserve"> i</w:t>
      </w:r>
      <w:r>
        <w:t>n</w:t>
      </w:r>
      <w:r w:rsidR="00386574">
        <w:t xml:space="preserve"> the</w:t>
      </w:r>
      <w:r w:rsidR="00344049">
        <w:t xml:space="preserve"> ${project root}/backend</w:t>
      </w:r>
    </w:p>
    <w:p w14:paraId="2CCBF27C" w14:textId="77777777" w:rsidR="00AE7564" w:rsidRDefault="00344049" w:rsidP="00932217">
      <w:pPr>
        <w:numPr>
          <w:ilvl w:val="0"/>
          <w:numId w:val="16"/>
        </w:numPr>
        <w:spacing w:line="276" w:lineRule="auto"/>
      </w:pPr>
      <w:r>
        <w:t>Install project dependencies, execute the command</w:t>
      </w:r>
    </w:p>
    <w:p w14:paraId="27224D46" w14:textId="77777777" w:rsidR="00344049" w:rsidRDefault="00344049" w:rsidP="00344049">
      <w:pPr>
        <w:numPr>
          <w:ilvl w:val="1"/>
          <w:numId w:val="16"/>
        </w:numPr>
        <w:spacing w:line="276" w:lineRule="auto"/>
      </w:pPr>
      <w:proofErr w:type="spellStart"/>
      <w:r>
        <w:t>npm</w:t>
      </w:r>
      <w:proofErr w:type="spellEnd"/>
      <w:r>
        <w:t xml:space="preserve"> install</w:t>
      </w:r>
    </w:p>
    <w:p w14:paraId="69FB422E" w14:textId="0F6E0AF2" w:rsidR="00344049" w:rsidRDefault="005C1C07" w:rsidP="00344049">
      <w:pPr>
        <w:numPr>
          <w:ilvl w:val="1"/>
          <w:numId w:val="16"/>
        </w:numPr>
        <w:spacing w:line="276" w:lineRule="auto"/>
      </w:pPr>
      <w:r>
        <w:t xml:space="preserve">node downloads all dependent packages </w:t>
      </w:r>
      <w:r w:rsidR="00344049">
        <w:t xml:space="preserve">for the </w:t>
      </w:r>
      <w:proofErr w:type="spellStart"/>
      <w:r w:rsidR="00344049">
        <w:t>ExpressJS</w:t>
      </w:r>
      <w:proofErr w:type="spellEnd"/>
      <w:r w:rsidR="00344049">
        <w:t xml:space="preserve"> server components</w:t>
      </w:r>
    </w:p>
    <w:p w14:paraId="6726D10D" w14:textId="25A092B3" w:rsidR="00344049" w:rsidRDefault="00344049" w:rsidP="00344049">
      <w:pPr>
        <w:numPr>
          <w:ilvl w:val="0"/>
          <w:numId w:val="16"/>
        </w:numPr>
        <w:spacing w:line="276" w:lineRule="auto"/>
      </w:pPr>
      <w:r>
        <w:t xml:space="preserve">Start the server, </w:t>
      </w:r>
      <w:r w:rsidR="00D84AD2">
        <w:t>run</w:t>
      </w:r>
      <w:r>
        <w:t xml:space="preserve"> the following command</w:t>
      </w:r>
    </w:p>
    <w:p w14:paraId="572EC09B" w14:textId="77777777" w:rsidR="00344049" w:rsidRDefault="00344049" w:rsidP="00344049">
      <w:pPr>
        <w:numPr>
          <w:ilvl w:val="1"/>
          <w:numId w:val="16"/>
        </w:numPr>
        <w:spacing w:line="276" w:lineRule="auto"/>
      </w:pPr>
      <w:proofErr w:type="spellStart"/>
      <w:r>
        <w:t>npm</w:t>
      </w:r>
      <w:proofErr w:type="spellEnd"/>
      <w:r>
        <w:t xml:space="preserve"> start</w:t>
      </w:r>
    </w:p>
    <w:p w14:paraId="379FCED4" w14:textId="1C289886" w:rsidR="00344049" w:rsidRDefault="00D84AD2" w:rsidP="00344049">
      <w:pPr>
        <w:numPr>
          <w:ilvl w:val="1"/>
          <w:numId w:val="16"/>
        </w:numPr>
        <w:spacing w:line="276" w:lineRule="auto"/>
      </w:pPr>
      <w:r>
        <w:t xml:space="preserve">the </w:t>
      </w:r>
      <w:r w:rsidR="00344049">
        <w:t>server will start listening for requests on local port 3000</w:t>
      </w:r>
    </w:p>
    <w:p w14:paraId="08CE70AA" w14:textId="77777777" w:rsidR="00344049" w:rsidRDefault="00344049" w:rsidP="00344049">
      <w:pPr>
        <w:numPr>
          <w:ilvl w:val="0"/>
          <w:numId w:val="16"/>
        </w:numPr>
        <w:spacing w:line="276" w:lineRule="auto"/>
      </w:pPr>
      <w:r>
        <w:t xml:space="preserve">Utilizing user-provided server, </w:t>
      </w:r>
      <w:r w:rsidR="002D31A3">
        <w:t>navigate a browser window to ${server}/frontend/index.html</w:t>
      </w:r>
    </w:p>
    <w:p w14:paraId="0331D1F3" w14:textId="34BAE2C9" w:rsidR="002D31A3" w:rsidRDefault="002D31A3" w:rsidP="0065617A">
      <w:pPr>
        <w:numPr>
          <w:ilvl w:val="0"/>
          <w:numId w:val="16"/>
        </w:numPr>
        <w:spacing w:line="276" w:lineRule="auto"/>
      </w:pPr>
      <w:r>
        <w:t>The application is ready for execution per instructions located in the User Guide documentation.</w:t>
      </w:r>
    </w:p>
    <w:p w14:paraId="29501099" w14:textId="77777777" w:rsidR="002D31A3" w:rsidRPr="0065617A" w:rsidRDefault="002D31A3" w:rsidP="0065617A">
      <w:pPr>
        <w:pStyle w:val="Heading2"/>
      </w:pPr>
      <w:bookmarkStart w:id="16" w:name="_Toc38558674"/>
      <w:r w:rsidRPr="0065617A">
        <w:t>Docker Deployment</w:t>
      </w:r>
      <w:bookmarkEnd w:id="16"/>
    </w:p>
    <w:p w14:paraId="7F9995B2" w14:textId="63912488" w:rsidR="002D31A3" w:rsidRDefault="003146E0" w:rsidP="00602DA6">
      <w:pPr>
        <w:spacing w:line="276" w:lineRule="auto"/>
      </w:pPr>
      <w:r>
        <w:t xml:space="preserve">A docker </w:t>
      </w:r>
      <w:r w:rsidR="00305994">
        <w:t>image</w:t>
      </w:r>
      <w:r>
        <w:t xml:space="preserve"> of the project is automatically assembled and deployed to Docker Hub under the organization of </w:t>
      </w:r>
      <w:r w:rsidR="00D84AD2">
        <w:t>“</w:t>
      </w:r>
      <w:proofErr w:type="spellStart"/>
      <w:r w:rsidRPr="003146E0">
        <w:t>umgccapstonebot</w:t>
      </w:r>
      <w:proofErr w:type="spellEnd"/>
      <w:r w:rsidR="00D84AD2">
        <w:t>.”</w:t>
      </w:r>
      <w:r>
        <w:t xml:space="preserve"> This </w:t>
      </w:r>
      <w:r w:rsidR="000460A5">
        <w:t>packaging</w:t>
      </w:r>
      <w:r>
        <w:t xml:space="preserve"> happens as a part of the</w:t>
      </w:r>
      <w:r w:rsidR="000460A5">
        <w:t xml:space="preserve"> </w:t>
      </w:r>
      <w:r w:rsidR="00D84AD2">
        <w:t>code repository’s</w:t>
      </w:r>
      <w:r>
        <w:t xml:space="preserve"> built</w:t>
      </w:r>
      <w:r w:rsidR="000460A5">
        <w:t>-</w:t>
      </w:r>
      <w:r>
        <w:t xml:space="preserve">in Continuous </w:t>
      </w:r>
      <w:r w:rsidR="000460A5">
        <w:t>Integration</w:t>
      </w:r>
      <w:r>
        <w:t xml:space="preserve"> and Deployment</w:t>
      </w:r>
      <w:r w:rsidR="000460A5">
        <w:t xml:space="preserve">. To update the latest available package on Docker </w:t>
      </w:r>
      <w:r w:rsidR="00D84AD2">
        <w:t>Hub’s</w:t>
      </w:r>
      <w:r w:rsidR="000460A5">
        <w:t xml:space="preserve"> repository, initiate a pull request to the release branch of the project GitHub repository. Refer to the DevOps Guidelines document for more details. </w:t>
      </w:r>
      <w:r w:rsidR="00D84AD2">
        <w:t>The admins should ensure a</w:t>
      </w:r>
      <w:r w:rsidR="000460A5">
        <w:t xml:space="preserve"> system containing an installed version of the official Docker Engine</w:t>
      </w:r>
      <w:r w:rsidR="00D84AD2">
        <w:t xml:space="preserve"> is</w:t>
      </w:r>
      <w:r w:rsidR="000460A5">
        <w:t xml:space="preserve"> operational</w:t>
      </w:r>
      <w:r w:rsidR="00D84AD2">
        <w:t xml:space="preserve"> to execute a docker deployment.</w:t>
      </w:r>
    </w:p>
    <w:p w14:paraId="4210D5E2" w14:textId="77777777" w:rsidR="00602DA6" w:rsidRDefault="00602DA6" w:rsidP="00602DA6">
      <w:pPr>
        <w:numPr>
          <w:ilvl w:val="0"/>
          <w:numId w:val="17"/>
        </w:numPr>
        <w:spacing w:line="276" w:lineRule="auto"/>
      </w:pPr>
      <w:r>
        <w:t>On the target machine, open a terminal/command-line console in any desired directory</w:t>
      </w:r>
    </w:p>
    <w:p w14:paraId="1AEA21A3" w14:textId="77777777" w:rsidR="000460A5" w:rsidRDefault="00602DA6" w:rsidP="00602DA6">
      <w:pPr>
        <w:numPr>
          <w:ilvl w:val="0"/>
          <w:numId w:val="17"/>
        </w:numPr>
        <w:spacing w:line="276" w:lineRule="auto"/>
      </w:pPr>
      <w:r>
        <w:t>Execute the command</w:t>
      </w:r>
    </w:p>
    <w:p w14:paraId="23191839" w14:textId="5AA188F5" w:rsidR="00602DA6" w:rsidRDefault="00602DA6" w:rsidP="00602DA6">
      <w:pPr>
        <w:numPr>
          <w:ilvl w:val="1"/>
          <w:numId w:val="17"/>
        </w:numPr>
        <w:spacing w:line="276" w:lineRule="auto"/>
      </w:pPr>
      <w:r>
        <w:t xml:space="preserve">docker </w:t>
      </w:r>
      <w:r w:rsidR="00D01B61">
        <w:t>pull</w:t>
      </w:r>
      <w:r>
        <w:t xml:space="preserve"> ${</w:t>
      </w:r>
      <w:r w:rsidR="009B6447">
        <w:t xml:space="preserve">docker hub </w:t>
      </w:r>
      <w:proofErr w:type="spellStart"/>
      <w:r w:rsidR="009B6447">
        <w:t>url</w:t>
      </w:r>
      <w:proofErr w:type="spellEnd"/>
      <w:r w:rsidR="00687691">
        <w:t>/</w:t>
      </w:r>
      <w:r w:rsidR="00D01B61">
        <w:t>frontend container name</w:t>
      </w:r>
      <w:proofErr w:type="gramStart"/>
      <w:r>
        <w:t>}</w:t>
      </w:r>
      <w:r w:rsidR="005C7CAB">
        <w:t>:</w:t>
      </w:r>
      <w:r>
        <w:t>latest</w:t>
      </w:r>
      <w:proofErr w:type="gramEnd"/>
      <w:r>
        <w:t xml:space="preserve"> (or any previous build)</w:t>
      </w:r>
    </w:p>
    <w:p w14:paraId="406C5C3E" w14:textId="0EBDA1D3" w:rsidR="007F70BF" w:rsidRDefault="007F70BF" w:rsidP="00602DA6">
      <w:pPr>
        <w:numPr>
          <w:ilvl w:val="1"/>
          <w:numId w:val="17"/>
        </w:numPr>
        <w:spacing w:line="276" w:lineRule="auto"/>
      </w:pPr>
      <w:r>
        <w:t>docker pull ${</w:t>
      </w:r>
      <w:r w:rsidR="00B723FB">
        <w:t xml:space="preserve">docker hub </w:t>
      </w:r>
      <w:proofErr w:type="spellStart"/>
      <w:r w:rsidR="00B723FB">
        <w:t>url</w:t>
      </w:r>
      <w:proofErr w:type="spellEnd"/>
      <w:r w:rsidR="00B723FB">
        <w:t>/</w:t>
      </w:r>
      <w:r w:rsidR="00F3065A">
        <w:t>back-end</w:t>
      </w:r>
      <w:r>
        <w:t xml:space="preserve"> container name</w:t>
      </w:r>
      <w:proofErr w:type="gramStart"/>
      <w:r>
        <w:t>}:latest</w:t>
      </w:r>
      <w:proofErr w:type="gramEnd"/>
      <w:r>
        <w:t xml:space="preserve"> (or any previous build)</w:t>
      </w:r>
    </w:p>
    <w:p w14:paraId="02F5D311" w14:textId="6B0B13E8" w:rsidR="003D19E9" w:rsidRDefault="00A94770" w:rsidP="003D19E9">
      <w:pPr>
        <w:numPr>
          <w:ilvl w:val="1"/>
          <w:numId w:val="17"/>
        </w:numPr>
        <w:spacing w:line="276" w:lineRule="auto"/>
      </w:pPr>
      <w:r>
        <w:t>docker run -d -p xxxx:3000 -n “</w:t>
      </w:r>
      <w:proofErr w:type="spellStart"/>
      <w:proofErr w:type="gramStart"/>
      <w:r>
        <w:t>nasa.hud.backend</w:t>
      </w:r>
      <w:proofErr w:type="spellEnd"/>
      <w:proofErr w:type="gramEnd"/>
      <w:r>
        <w:t xml:space="preserve">” ${docker hub </w:t>
      </w:r>
      <w:proofErr w:type="spellStart"/>
      <w:r>
        <w:t>url</w:t>
      </w:r>
      <w:proofErr w:type="spellEnd"/>
      <w:r>
        <w:t>/backend container name}:latest</w:t>
      </w:r>
    </w:p>
    <w:p w14:paraId="2307ACC2" w14:textId="6001EB56" w:rsidR="003D19E9" w:rsidRDefault="006E32BC" w:rsidP="006E32BC">
      <w:pPr>
        <w:numPr>
          <w:ilvl w:val="1"/>
          <w:numId w:val="17"/>
        </w:numPr>
        <w:spacing w:line="276" w:lineRule="auto"/>
      </w:pPr>
      <w:r>
        <w:t>docker run -d -p xxxx:3001 -n “</w:t>
      </w:r>
      <w:proofErr w:type="spellStart"/>
      <w:proofErr w:type="gramStart"/>
      <w:r>
        <w:t>nasa.hud.frontend</w:t>
      </w:r>
      <w:proofErr w:type="spellEnd"/>
      <w:proofErr w:type="gramEnd"/>
      <w:r>
        <w:t xml:space="preserve">” ${docker hub </w:t>
      </w:r>
      <w:proofErr w:type="spellStart"/>
      <w:r>
        <w:t>url</w:t>
      </w:r>
      <w:proofErr w:type="spellEnd"/>
      <w:r>
        <w:t>/</w:t>
      </w:r>
      <w:r w:rsidR="00CF2B9A">
        <w:t>frontend</w:t>
      </w:r>
      <w:r>
        <w:t xml:space="preserve"> container name}:latest</w:t>
      </w:r>
    </w:p>
    <w:p w14:paraId="44AE21ED" w14:textId="16EED52A" w:rsidR="001D4BE5" w:rsidRDefault="001D4BE5" w:rsidP="006E32BC">
      <w:pPr>
        <w:numPr>
          <w:ilvl w:val="1"/>
          <w:numId w:val="17"/>
        </w:numPr>
        <w:spacing w:line="276" w:lineRule="auto"/>
      </w:pPr>
      <w:r>
        <w:t xml:space="preserve">-p maps a local machine port to the docker container </w:t>
      </w:r>
    </w:p>
    <w:p w14:paraId="478F59D9" w14:textId="31608E03" w:rsidR="00602DA6" w:rsidRDefault="004C285A" w:rsidP="00602DA6">
      <w:pPr>
        <w:numPr>
          <w:ilvl w:val="1"/>
          <w:numId w:val="17"/>
        </w:numPr>
        <w:spacing w:line="276" w:lineRule="auto"/>
      </w:pPr>
      <w:r>
        <w:t>-</w:t>
      </w:r>
      <w:r w:rsidR="00A0639F">
        <w:t xml:space="preserve">d </w:t>
      </w:r>
      <w:r>
        <w:t>runs the system in background mode</w:t>
      </w:r>
    </w:p>
    <w:p w14:paraId="6176B2FF" w14:textId="0D1AB2C1" w:rsidR="004C285A" w:rsidRDefault="004C285A" w:rsidP="004C285A">
      <w:pPr>
        <w:numPr>
          <w:ilvl w:val="1"/>
          <w:numId w:val="17"/>
        </w:numPr>
        <w:spacing w:line="276" w:lineRule="auto"/>
      </w:pPr>
      <w:r>
        <w:t>-n provides an alias to reference the container in future docker commands</w:t>
      </w:r>
    </w:p>
    <w:p w14:paraId="21BDC053" w14:textId="1A97A44D" w:rsidR="004C285A" w:rsidRDefault="004C285A" w:rsidP="004C285A">
      <w:pPr>
        <w:numPr>
          <w:ilvl w:val="0"/>
          <w:numId w:val="17"/>
        </w:numPr>
        <w:spacing w:line="276" w:lineRule="auto"/>
      </w:pPr>
      <w:r>
        <w:t xml:space="preserve">Navigate a browser window to </w:t>
      </w:r>
      <w:r w:rsidR="002814E7">
        <w:t>(server address/DNS name)</w:t>
      </w:r>
      <w:r w:rsidR="00491E71">
        <w:t>:</w:t>
      </w:r>
      <w:r w:rsidR="00CE7E91">
        <w:t>3001</w:t>
      </w:r>
    </w:p>
    <w:p w14:paraId="0787E1E9" w14:textId="77777777" w:rsidR="00036C36" w:rsidRDefault="004C285A" w:rsidP="004C285A">
      <w:pPr>
        <w:numPr>
          <w:ilvl w:val="0"/>
          <w:numId w:val="17"/>
        </w:numPr>
        <w:spacing w:line="276" w:lineRule="auto"/>
      </w:pPr>
      <w:r>
        <w:t>The application is ready for execution per instructions located in the User Guide</w:t>
      </w:r>
    </w:p>
    <w:p w14:paraId="245F9FCD" w14:textId="6A4BD53D" w:rsidR="004B4BA3" w:rsidRPr="0065617A" w:rsidRDefault="0065617A" w:rsidP="0065617A">
      <w:pPr>
        <w:pStyle w:val="Heading1"/>
      </w:pPr>
      <w:bookmarkStart w:id="17" w:name="_Toc38558675"/>
      <w:bookmarkEnd w:id="12"/>
      <w:r w:rsidRPr="0065617A">
        <w:lastRenderedPageBreak/>
        <w:t>Common</w:t>
      </w:r>
      <w:r w:rsidR="004C285A" w:rsidRPr="0065617A">
        <w:t xml:space="preserve"> Tasks</w:t>
      </w:r>
      <w:bookmarkEnd w:id="17"/>
    </w:p>
    <w:p w14:paraId="3707A9A8" w14:textId="4B9B336F" w:rsidR="00C022E9" w:rsidRPr="004C285A" w:rsidRDefault="004C285A" w:rsidP="0065617A">
      <w:pPr>
        <w:spacing w:line="276" w:lineRule="auto"/>
      </w:pPr>
      <w:r>
        <w:t xml:space="preserve">As currently structured, the HUD application is a typical client/server </w:t>
      </w:r>
      <w:r w:rsidR="00982332">
        <w:t>web</w:t>
      </w:r>
      <w:r>
        <w:t xml:space="preserve"> application. </w:t>
      </w:r>
      <w:r w:rsidR="00D84AD2">
        <w:t xml:space="preserve">Admins have no </w:t>
      </w:r>
      <w:r>
        <w:t xml:space="preserve">administrative tasks required to </w:t>
      </w:r>
      <w:r w:rsidR="00D84AD2">
        <w:t>perform</w:t>
      </w:r>
      <w:r>
        <w:t xml:space="preserve"> while the application is </w:t>
      </w:r>
      <w:r w:rsidR="00D84AD2">
        <w:t>running</w:t>
      </w:r>
      <w:r>
        <w:t xml:space="preserve">. However, </w:t>
      </w:r>
      <w:r w:rsidR="00C022E9">
        <w:t>a System Admin or Developer will need to execute the following tasks as needed to ensure the system is operational per specified requirements.</w:t>
      </w:r>
      <w:r w:rsidR="00122E67">
        <w:t xml:space="preserve"> </w:t>
      </w:r>
    </w:p>
    <w:p w14:paraId="3C046281" w14:textId="087F2BA1" w:rsidR="004B4BA3" w:rsidRPr="0065617A" w:rsidRDefault="00C022E9" w:rsidP="0065617A">
      <w:pPr>
        <w:pStyle w:val="Heading2"/>
      </w:pPr>
      <w:bookmarkStart w:id="18" w:name="_Toc38558676"/>
      <w:r w:rsidRPr="0065617A">
        <w:t>File</w:t>
      </w:r>
      <w:r w:rsidR="00F8639C" w:rsidRPr="0065617A">
        <w:t xml:space="preserve"> Management</w:t>
      </w:r>
      <w:bookmarkEnd w:id="18"/>
    </w:p>
    <w:p w14:paraId="63FE4083" w14:textId="0E46ABC4" w:rsidR="00F8639C" w:rsidRDefault="00F8639C" w:rsidP="00B85F3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As detailed in Section 2.1, the HUD application employs several different files to discover</w:t>
      </w:r>
      <w:r w:rsidR="00AC1BA4">
        <w:rPr>
          <w:rFonts w:ascii="Times New Roman" w:hAnsi="Times New Roman"/>
          <w:iCs/>
          <w:szCs w:val="24"/>
        </w:rPr>
        <w:t xml:space="preserve"> and </w:t>
      </w:r>
      <w:r>
        <w:rPr>
          <w:rFonts w:ascii="Times New Roman" w:hAnsi="Times New Roman"/>
          <w:iCs/>
          <w:szCs w:val="24"/>
        </w:rPr>
        <w:t>decompos</w:t>
      </w:r>
      <w:r w:rsidR="00AC1BA4">
        <w:rPr>
          <w:rFonts w:ascii="Times New Roman" w:hAnsi="Times New Roman"/>
          <w:iCs/>
          <w:szCs w:val="24"/>
        </w:rPr>
        <w:t xml:space="preserve">e </w:t>
      </w:r>
      <w:r>
        <w:rPr>
          <w:rFonts w:ascii="Times New Roman" w:hAnsi="Times New Roman"/>
          <w:iCs/>
          <w:szCs w:val="24"/>
        </w:rPr>
        <w:t xml:space="preserve">the necessary tasks to display on the target viewport. The only mechanism for adding, changing, or removing any file </w:t>
      </w:r>
      <w:r w:rsidR="00AC1BA4">
        <w:rPr>
          <w:rFonts w:ascii="Times New Roman" w:hAnsi="Times New Roman"/>
          <w:iCs/>
          <w:szCs w:val="24"/>
        </w:rPr>
        <w:t xml:space="preserve">to or </w:t>
      </w:r>
      <w:r>
        <w:rPr>
          <w:rFonts w:ascii="Times New Roman" w:hAnsi="Times New Roman"/>
          <w:iCs/>
          <w:szCs w:val="24"/>
        </w:rPr>
        <w:t xml:space="preserve">from the system is </w:t>
      </w:r>
      <w:r w:rsidR="002D374A">
        <w:rPr>
          <w:rFonts w:ascii="Times New Roman" w:hAnsi="Times New Roman"/>
          <w:iCs/>
          <w:szCs w:val="24"/>
        </w:rPr>
        <w:t>to load the corresponding file in its pre-designated directory manually</w:t>
      </w:r>
      <w:r w:rsidR="00AC1BA4">
        <w:rPr>
          <w:rFonts w:ascii="Times New Roman" w:hAnsi="Times New Roman"/>
          <w:iCs/>
          <w:szCs w:val="24"/>
        </w:rPr>
        <w:t>. After making file changes,</w:t>
      </w:r>
      <w:r w:rsidR="008901E1">
        <w:rPr>
          <w:rFonts w:ascii="Times New Roman" w:hAnsi="Times New Roman"/>
          <w:iCs/>
          <w:szCs w:val="24"/>
        </w:rPr>
        <w:t xml:space="preserve"> the System Admin or Deployer will need to </w:t>
      </w:r>
      <w:r w:rsidR="00C23397">
        <w:rPr>
          <w:rFonts w:ascii="Times New Roman" w:hAnsi="Times New Roman"/>
          <w:iCs/>
          <w:szCs w:val="24"/>
        </w:rPr>
        <w:t xml:space="preserve">rebuild </w:t>
      </w:r>
      <w:r w:rsidR="00AC1BA4">
        <w:rPr>
          <w:rFonts w:ascii="Times New Roman" w:hAnsi="Times New Roman"/>
          <w:iCs/>
          <w:szCs w:val="24"/>
        </w:rPr>
        <w:t>and deploy the application as specified in Sections 2 and 3.</w:t>
      </w:r>
    </w:p>
    <w:p w14:paraId="2372482F" w14:textId="2BFC0289" w:rsidR="004B4BA3" w:rsidRPr="005B312F" w:rsidRDefault="00B77AEE" w:rsidP="005B312F">
      <w:pPr>
        <w:pStyle w:val="Heading1"/>
      </w:pPr>
      <w:bookmarkStart w:id="19" w:name="_Toc38558677"/>
      <w:r>
        <w:t>Error Messages</w:t>
      </w:r>
      <w:bookmarkEnd w:id="19"/>
    </w:p>
    <w:p w14:paraId="43019438" w14:textId="5FFE2C7A" w:rsidR="008901E1" w:rsidRDefault="008901E1" w:rsidP="008901E1">
      <w:r>
        <w:t>The System Admin should be aware of the following HUD system responses and their probable causes</w:t>
      </w:r>
      <w:r w:rsidR="009A26B5">
        <w:t xml:space="preserve">. </w:t>
      </w:r>
    </w:p>
    <w:p w14:paraId="34FD2A99" w14:textId="1BB3317D" w:rsidR="009A26B5" w:rsidRDefault="009A26B5" w:rsidP="008901E1"/>
    <w:p w14:paraId="447E4840" w14:textId="3DF20FF9" w:rsidR="009A26B5" w:rsidRDefault="009A26B5" w:rsidP="009A26B5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hud</w:t>
      </w:r>
      <w:proofErr w:type="spellEnd"/>
      <w:r>
        <w:t>/lint</w:t>
      </w:r>
    </w:p>
    <w:p w14:paraId="0A5BA5D8" w14:textId="4F18678F" w:rsidR="009A26B5" w:rsidRDefault="009A26B5" w:rsidP="009A26B5">
      <w:pPr>
        <w:pStyle w:val="ListParagraph"/>
        <w:numPr>
          <w:ilvl w:val="1"/>
          <w:numId w:val="20"/>
        </w:numPr>
      </w:pPr>
      <w:r>
        <w:t>200</w:t>
      </w:r>
      <w:r w:rsidR="0090410F">
        <w:t xml:space="preserve"> – message success </w:t>
      </w:r>
    </w:p>
    <w:p w14:paraId="7649C571" w14:textId="64F40005" w:rsidR="0090410F" w:rsidRDefault="0090410F" w:rsidP="009A26B5">
      <w:pPr>
        <w:pStyle w:val="ListParagraph"/>
        <w:numPr>
          <w:ilvl w:val="1"/>
          <w:numId w:val="20"/>
        </w:numPr>
      </w:pPr>
      <w:r>
        <w:t xml:space="preserve">404 – file not found </w:t>
      </w:r>
    </w:p>
    <w:p w14:paraId="7FB1A6EA" w14:textId="43BCC701" w:rsidR="0090410F" w:rsidRDefault="0090410F" w:rsidP="009A26B5">
      <w:pPr>
        <w:pStyle w:val="ListParagraph"/>
        <w:numPr>
          <w:ilvl w:val="1"/>
          <w:numId w:val="20"/>
        </w:numPr>
      </w:pPr>
      <w:r>
        <w:t xml:space="preserve">400 – request malformed </w:t>
      </w:r>
    </w:p>
    <w:p w14:paraId="3C2B3A6B" w14:textId="2CBDF030" w:rsidR="0090410F" w:rsidRDefault="0090410F" w:rsidP="009A26B5">
      <w:pPr>
        <w:pStyle w:val="ListParagraph"/>
        <w:numPr>
          <w:ilvl w:val="1"/>
          <w:numId w:val="20"/>
        </w:numPr>
      </w:pPr>
      <w:r>
        <w:t xml:space="preserve">422 – invalid or missing query parameter </w:t>
      </w:r>
    </w:p>
    <w:p w14:paraId="73AE86DC" w14:textId="6A97A38F" w:rsidR="00834B45" w:rsidRDefault="0090410F" w:rsidP="00834B45">
      <w:pPr>
        <w:pStyle w:val="ListParagraph"/>
        <w:numPr>
          <w:ilvl w:val="1"/>
          <w:numId w:val="20"/>
        </w:numPr>
      </w:pPr>
      <w:r>
        <w:t>5xx – internal server error</w:t>
      </w:r>
    </w:p>
    <w:p w14:paraId="566A9F88" w14:textId="77777777" w:rsidR="001B6221" w:rsidRDefault="001B6221" w:rsidP="001B6221">
      <w:pPr>
        <w:pStyle w:val="ListParagraph"/>
        <w:ind w:left="1440"/>
      </w:pPr>
    </w:p>
    <w:p w14:paraId="0DE55CE5" w14:textId="230474D6" w:rsidR="00834B45" w:rsidRDefault="00834B45" w:rsidP="00834B45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hud</w:t>
      </w:r>
      <w:proofErr w:type="spellEnd"/>
      <w:r>
        <w:t>/</w:t>
      </w:r>
      <w:proofErr w:type="spellStart"/>
      <w:r>
        <w:t>getfiles</w:t>
      </w:r>
      <w:proofErr w:type="spellEnd"/>
    </w:p>
    <w:p w14:paraId="7D02EFD0" w14:textId="587DFC8A" w:rsidR="00834B45" w:rsidRDefault="00834B45" w:rsidP="00834B45">
      <w:pPr>
        <w:pStyle w:val="ListParagraph"/>
        <w:numPr>
          <w:ilvl w:val="1"/>
          <w:numId w:val="20"/>
        </w:numPr>
      </w:pPr>
      <w:r>
        <w:t>200 – message success</w:t>
      </w:r>
    </w:p>
    <w:p w14:paraId="7360DD9E" w14:textId="77777777" w:rsidR="00834B45" w:rsidRDefault="00834B45" w:rsidP="00834B45">
      <w:pPr>
        <w:pStyle w:val="ListParagraph"/>
        <w:numPr>
          <w:ilvl w:val="1"/>
          <w:numId w:val="20"/>
        </w:numPr>
      </w:pPr>
      <w:r>
        <w:t xml:space="preserve">400 – request malformed </w:t>
      </w:r>
    </w:p>
    <w:p w14:paraId="6622E0B8" w14:textId="77777777" w:rsidR="00834B45" w:rsidRDefault="00834B45" w:rsidP="00834B45">
      <w:pPr>
        <w:pStyle w:val="ListParagraph"/>
        <w:numPr>
          <w:ilvl w:val="1"/>
          <w:numId w:val="20"/>
        </w:numPr>
      </w:pPr>
      <w:r>
        <w:t xml:space="preserve">422 – invalid or missing query parameter </w:t>
      </w:r>
    </w:p>
    <w:p w14:paraId="744E1AA3" w14:textId="101AD52B" w:rsidR="00834B45" w:rsidRDefault="00834B45" w:rsidP="00834B45">
      <w:pPr>
        <w:pStyle w:val="ListParagraph"/>
        <w:numPr>
          <w:ilvl w:val="1"/>
          <w:numId w:val="20"/>
        </w:numPr>
      </w:pPr>
      <w:r>
        <w:t>5xx – internal server error</w:t>
      </w:r>
    </w:p>
    <w:p w14:paraId="70708592" w14:textId="77777777" w:rsidR="00D7480E" w:rsidRDefault="00D7480E" w:rsidP="00D7480E">
      <w:pPr>
        <w:pStyle w:val="ListParagraph"/>
        <w:ind w:left="1440"/>
      </w:pPr>
    </w:p>
    <w:p w14:paraId="334159CE" w14:textId="53D106F9" w:rsidR="00D7480E" w:rsidRDefault="00D7480E" w:rsidP="00D7480E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hud</w:t>
      </w:r>
      <w:proofErr w:type="spellEnd"/>
      <w:r>
        <w:t>/roles</w:t>
      </w:r>
    </w:p>
    <w:p w14:paraId="6D1EF638" w14:textId="77777777" w:rsidR="00D7480E" w:rsidRDefault="00D7480E" w:rsidP="00D7480E">
      <w:pPr>
        <w:pStyle w:val="ListParagraph"/>
        <w:numPr>
          <w:ilvl w:val="1"/>
          <w:numId w:val="20"/>
        </w:numPr>
      </w:pPr>
      <w:r>
        <w:t>200 – message success</w:t>
      </w:r>
    </w:p>
    <w:p w14:paraId="57D8BFFF" w14:textId="7FC9AC10" w:rsidR="00D7480E" w:rsidRDefault="00D7480E" w:rsidP="00D7480E">
      <w:pPr>
        <w:pStyle w:val="ListParagraph"/>
        <w:numPr>
          <w:ilvl w:val="1"/>
          <w:numId w:val="20"/>
        </w:numPr>
      </w:pPr>
      <w:r>
        <w:t>40</w:t>
      </w:r>
      <w:r w:rsidR="00555BC5">
        <w:t>4</w:t>
      </w:r>
      <w:r>
        <w:t xml:space="preserve"> – </w:t>
      </w:r>
      <w:r w:rsidR="00555BC5">
        <w:t xml:space="preserve">file not found </w:t>
      </w:r>
    </w:p>
    <w:p w14:paraId="5837C497" w14:textId="77777777" w:rsidR="00710107" w:rsidRDefault="00710107" w:rsidP="00710107">
      <w:pPr>
        <w:pStyle w:val="ListParagraph"/>
        <w:numPr>
          <w:ilvl w:val="1"/>
          <w:numId w:val="20"/>
        </w:numPr>
      </w:pPr>
      <w:r>
        <w:t xml:space="preserve">400 – request malformed </w:t>
      </w:r>
    </w:p>
    <w:p w14:paraId="6E7DAA1F" w14:textId="77777777" w:rsidR="00710107" w:rsidRDefault="00710107" w:rsidP="00710107">
      <w:pPr>
        <w:pStyle w:val="ListParagraph"/>
        <w:numPr>
          <w:ilvl w:val="1"/>
          <w:numId w:val="20"/>
        </w:numPr>
      </w:pPr>
      <w:r>
        <w:t xml:space="preserve">422 – invalid or missing query parameter </w:t>
      </w:r>
    </w:p>
    <w:p w14:paraId="13C37863" w14:textId="5118E641" w:rsidR="00D7480E" w:rsidRDefault="00710107" w:rsidP="00710107">
      <w:pPr>
        <w:pStyle w:val="ListParagraph"/>
        <w:numPr>
          <w:ilvl w:val="1"/>
          <w:numId w:val="20"/>
        </w:numPr>
      </w:pPr>
      <w:r>
        <w:t>5xx – internal server error</w:t>
      </w:r>
    </w:p>
    <w:p w14:paraId="4346345D" w14:textId="77777777" w:rsidR="003635DE" w:rsidRDefault="003635DE" w:rsidP="003635DE">
      <w:pPr>
        <w:pStyle w:val="ListParagraph"/>
        <w:ind w:left="1440"/>
      </w:pPr>
    </w:p>
    <w:p w14:paraId="16E6E4B7" w14:textId="33B09C3D" w:rsidR="00B96E5E" w:rsidRDefault="00B96E5E" w:rsidP="00B96E5E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hud</w:t>
      </w:r>
      <w:proofErr w:type="spellEnd"/>
      <w:r>
        <w:t>/tasks</w:t>
      </w:r>
    </w:p>
    <w:p w14:paraId="32E0F47B" w14:textId="77777777" w:rsidR="00B96E5E" w:rsidRDefault="00B96E5E" w:rsidP="00B96E5E">
      <w:pPr>
        <w:pStyle w:val="ListParagraph"/>
        <w:numPr>
          <w:ilvl w:val="1"/>
          <w:numId w:val="20"/>
        </w:numPr>
      </w:pPr>
      <w:r>
        <w:t>200 – message success</w:t>
      </w:r>
    </w:p>
    <w:p w14:paraId="7B0FEEC4" w14:textId="11A26F0D" w:rsidR="00B96E5E" w:rsidRDefault="00B96E5E" w:rsidP="00B96E5E">
      <w:pPr>
        <w:pStyle w:val="ListParagraph"/>
        <w:numPr>
          <w:ilvl w:val="1"/>
          <w:numId w:val="20"/>
        </w:numPr>
      </w:pPr>
      <w:r>
        <w:t>404 – file</w:t>
      </w:r>
      <w:r w:rsidR="00D743FB">
        <w:t>/role not found</w:t>
      </w:r>
    </w:p>
    <w:p w14:paraId="2D47DE79" w14:textId="77777777" w:rsidR="00B96E5E" w:rsidRDefault="00B96E5E" w:rsidP="00B96E5E">
      <w:pPr>
        <w:pStyle w:val="ListParagraph"/>
        <w:numPr>
          <w:ilvl w:val="1"/>
          <w:numId w:val="20"/>
        </w:numPr>
      </w:pPr>
      <w:r>
        <w:t xml:space="preserve">400 – request malformed </w:t>
      </w:r>
    </w:p>
    <w:p w14:paraId="392E98CE" w14:textId="77777777" w:rsidR="00B96E5E" w:rsidRDefault="00B96E5E" w:rsidP="00B96E5E">
      <w:pPr>
        <w:pStyle w:val="ListParagraph"/>
        <w:numPr>
          <w:ilvl w:val="1"/>
          <w:numId w:val="20"/>
        </w:numPr>
      </w:pPr>
      <w:r>
        <w:t xml:space="preserve">422 – invalid or missing query parameter </w:t>
      </w:r>
    </w:p>
    <w:p w14:paraId="4BA8F04D" w14:textId="1BF5D86C" w:rsidR="00B96E5E" w:rsidRDefault="00B96E5E" w:rsidP="00B96E5E">
      <w:pPr>
        <w:pStyle w:val="ListParagraph"/>
        <w:numPr>
          <w:ilvl w:val="1"/>
          <w:numId w:val="20"/>
        </w:numPr>
      </w:pPr>
      <w:r>
        <w:t>5xx – internal server error</w:t>
      </w:r>
      <w:r w:rsidR="00F3065A">
        <w:tab/>
      </w:r>
    </w:p>
    <w:p w14:paraId="5EA434B6" w14:textId="3E94A671" w:rsidR="008901E1" w:rsidRPr="005B312F" w:rsidRDefault="008901E1" w:rsidP="005B312F">
      <w:pPr>
        <w:pStyle w:val="Heading1"/>
      </w:pPr>
      <w:bookmarkStart w:id="20" w:name="_Toc38558678"/>
      <w:r w:rsidRPr="005B312F">
        <w:lastRenderedPageBreak/>
        <w:t>Disaster Recovery/Service Level Agreement</w:t>
      </w:r>
      <w:bookmarkEnd w:id="20"/>
    </w:p>
    <w:p w14:paraId="7247F8D4" w14:textId="61D24062" w:rsidR="00FD00D4" w:rsidRPr="00441669" w:rsidRDefault="008901E1" w:rsidP="00C23B1A">
      <w:pPr>
        <w:spacing w:line="276" w:lineRule="auto"/>
      </w:pPr>
      <w:r>
        <w:t>The HUD application is developed as a prototype-level application</w:t>
      </w:r>
      <w:r w:rsidR="001317C2">
        <w:t>. P</w:t>
      </w:r>
      <w:r>
        <w:t xml:space="preserve">roduction-level infrastructure and access controls are out-of-scope for this development effort. While any deployed version of the application is maintained in both a pre-built Git repository and Docker </w:t>
      </w:r>
      <w:r w:rsidR="00E63406">
        <w:t>image</w:t>
      </w:r>
      <w:r>
        <w:t>, there exist no guarantees as to the availability, accessibility</w:t>
      </w:r>
      <w:r w:rsidR="00D84AD2">
        <w:t>,</w:t>
      </w:r>
      <w:r>
        <w:t xml:space="preserve"> or scalability of the application beyond those offered by the respective host systems</w:t>
      </w:r>
      <w:r w:rsidR="00C23B1A">
        <w:t>.</w:t>
      </w:r>
    </w:p>
    <w:sectPr w:rsidR="00FD00D4" w:rsidRPr="00441669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DA0E" w14:textId="77777777" w:rsidR="00B37422" w:rsidRDefault="00B37422">
      <w:r>
        <w:separator/>
      </w:r>
    </w:p>
  </w:endnote>
  <w:endnote w:type="continuationSeparator" w:id="0">
    <w:p w14:paraId="63453F3C" w14:textId="77777777" w:rsidR="00B37422" w:rsidRDefault="00B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CEA7D" w14:textId="77777777" w:rsidR="00E705A9" w:rsidRDefault="00E705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2C699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C16EF" w14:textId="77777777" w:rsidR="00B37422" w:rsidRDefault="00B37422">
      <w:r>
        <w:separator/>
      </w:r>
    </w:p>
  </w:footnote>
  <w:footnote w:type="continuationSeparator" w:id="0">
    <w:p w14:paraId="5286CEA9" w14:textId="77777777" w:rsidR="00B37422" w:rsidRDefault="00B3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6101" w14:textId="5DAFA967" w:rsidR="004B4BA3" w:rsidRDefault="0065617A">
    <w:pPr>
      <w:pStyle w:val="Header"/>
    </w:pPr>
    <w:r>
      <w:t>Run Book</w:t>
    </w:r>
    <w:r w:rsidR="004B4BA3">
      <w:t xml:space="preserve"> for </w:t>
    </w:r>
    <w:r w:rsidR="00F90819">
      <w:t>NASA Maestro HUD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6947E5">
      <w:rPr>
        <w:noProof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8BFE" w14:textId="45A5686E" w:rsidR="004B4BA3" w:rsidRDefault="00715C14">
    <w:pPr>
      <w:pStyle w:val="Header"/>
      <w:tabs>
        <w:tab w:val="clear" w:pos="9360"/>
        <w:tab w:val="right" w:pos="9630"/>
      </w:tabs>
    </w:pPr>
    <w:r>
      <w:t>Run Book for NASA Maestro HUD</w:t>
    </w:r>
    <w:r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6947E5">
      <w:rPr>
        <w:noProof/>
      </w:rPr>
      <w:t>5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73972"/>
    <w:multiLevelType w:val="hybridMultilevel"/>
    <w:tmpl w:val="F71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2C4C"/>
    <w:multiLevelType w:val="hybridMultilevel"/>
    <w:tmpl w:val="2D1E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503D"/>
    <w:multiLevelType w:val="hybridMultilevel"/>
    <w:tmpl w:val="E1F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23E0E"/>
    <w:multiLevelType w:val="hybridMultilevel"/>
    <w:tmpl w:val="1ED4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1918"/>
    <w:multiLevelType w:val="hybridMultilevel"/>
    <w:tmpl w:val="A232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024B35"/>
    <w:multiLevelType w:val="hybridMultilevel"/>
    <w:tmpl w:val="E56AA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5B15E6"/>
    <w:multiLevelType w:val="multilevel"/>
    <w:tmpl w:val="F75C31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3221A1E"/>
    <w:multiLevelType w:val="hybridMultilevel"/>
    <w:tmpl w:val="33CC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E2953"/>
    <w:multiLevelType w:val="hybridMultilevel"/>
    <w:tmpl w:val="27A42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571D83"/>
    <w:multiLevelType w:val="hybridMultilevel"/>
    <w:tmpl w:val="B7F0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0A71"/>
    <w:multiLevelType w:val="hybridMultilevel"/>
    <w:tmpl w:val="7D7C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96E8C"/>
    <w:multiLevelType w:val="multilevel"/>
    <w:tmpl w:val="FEBE6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76C3A5C"/>
    <w:multiLevelType w:val="multilevel"/>
    <w:tmpl w:val="2BF84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7D2C0F"/>
    <w:multiLevelType w:val="hybridMultilevel"/>
    <w:tmpl w:val="D0D403CE"/>
    <w:lvl w:ilvl="0" w:tplc="8ECEF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6448787D"/>
    <w:multiLevelType w:val="multilevel"/>
    <w:tmpl w:val="4552C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CB765D"/>
    <w:multiLevelType w:val="multilevel"/>
    <w:tmpl w:val="43DE2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F252D43"/>
    <w:multiLevelType w:val="hybridMultilevel"/>
    <w:tmpl w:val="50D6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4102A"/>
    <w:multiLevelType w:val="hybridMultilevel"/>
    <w:tmpl w:val="BDBA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65EB4"/>
    <w:multiLevelType w:val="multilevel"/>
    <w:tmpl w:val="F75C31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2"/>
  </w:num>
  <w:num w:numId="5">
    <w:abstractNumId w:val="20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13"/>
  </w:num>
  <w:num w:numId="11">
    <w:abstractNumId w:val="14"/>
  </w:num>
  <w:num w:numId="12">
    <w:abstractNumId w:val="9"/>
  </w:num>
  <w:num w:numId="13">
    <w:abstractNumId w:val="2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1"/>
  </w:num>
  <w:num w:numId="17">
    <w:abstractNumId w:val="8"/>
  </w:num>
  <w:num w:numId="18">
    <w:abstractNumId w:val="18"/>
  </w:num>
  <w:num w:numId="19">
    <w:abstractNumId w:val="19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5C96"/>
    <w:rsid w:val="000062F3"/>
    <w:rsid w:val="000125A1"/>
    <w:rsid w:val="000127EE"/>
    <w:rsid w:val="00017FC2"/>
    <w:rsid w:val="000204B1"/>
    <w:rsid w:val="00024665"/>
    <w:rsid w:val="0003182C"/>
    <w:rsid w:val="00036C36"/>
    <w:rsid w:val="000407BF"/>
    <w:rsid w:val="00045E70"/>
    <w:rsid w:val="000460A5"/>
    <w:rsid w:val="000522AF"/>
    <w:rsid w:val="000613D9"/>
    <w:rsid w:val="000656A6"/>
    <w:rsid w:val="00070544"/>
    <w:rsid w:val="00072A9E"/>
    <w:rsid w:val="000747E6"/>
    <w:rsid w:val="0008197B"/>
    <w:rsid w:val="00085887"/>
    <w:rsid w:val="000D318D"/>
    <w:rsid w:val="000D3542"/>
    <w:rsid w:val="000D7DE0"/>
    <w:rsid w:val="000F0054"/>
    <w:rsid w:val="00102C50"/>
    <w:rsid w:val="0010507E"/>
    <w:rsid w:val="001053EF"/>
    <w:rsid w:val="00112089"/>
    <w:rsid w:val="00113D7B"/>
    <w:rsid w:val="00122E67"/>
    <w:rsid w:val="00125864"/>
    <w:rsid w:val="00130A87"/>
    <w:rsid w:val="001317C2"/>
    <w:rsid w:val="00131AD9"/>
    <w:rsid w:val="0013511B"/>
    <w:rsid w:val="001358B4"/>
    <w:rsid w:val="00175927"/>
    <w:rsid w:val="00176E39"/>
    <w:rsid w:val="00193147"/>
    <w:rsid w:val="001B38C4"/>
    <w:rsid w:val="001B3F73"/>
    <w:rsid w:val="001B4A68"/>
    <w:rsid w:val="001B6221"/>
    <w:rsid w:val="001D227F"/>
    <w:rsid w:val="001D4BE5"/>
    <w:rsid w:val="001E621D"/>
    <w:rsid w:val="001F35C5"/>
    <w:rsid w:val="00207705"/>
    <w:rsid w:val="0020772B"/>
    <w:rsid w:val="002137DC"/>
    <w:rsid w:val="00217F6F"/>
    <w:rsid w:val="002224D9"/>
    <w:rsid w:val="00226FB7"/>
    <w:rsid w:val="00236CF3"/>
    <w:rsid w:val="0023771D"/>
    <w:rsid w:val="002401EB"/>
    <w:rsid w:val="00240FDF"/>
    <w:rsid w:val="002415A5"/>
    <w:rsid w:val="0024581E"/>
    <w:rsid w:val="00252AB9"/>
    <w:rsid w:val="00252B7C"/>
    <w:rsid w:val="002814E7"/>
    <w:rsid w:val="002834FC"/>
    <w:rsid w:val="002A0BA6"/>
    <w:rsid w:val="002A3E27"/>
    <w:rsid w:val="002A7F9A"/>
    <w:rsid w:val="002B2A60"/>
    <w:rsid w:val="002D0474"/>
    <w:rsid w:val="002D1A0E"/>
    <w:rsid w:val="002D31A3"/>
    <w:rsid w:val="002D374A"/>
    <w:rsid w:val="002D3D44"/>
    <w:rsid w:val="002D5949"/>
    <w:rsid w:val="002D5E9B"/>
    <w:rsid w:val="00305994"/>
    <w:rsid w:val="00311438"/>
    <w:rsid w:val="003146E0"/>
    <w:rsid w:val="00327050"/>
    <w:rsid w:val="00331989"/>
    <w:rsid w:val="00344049"/>
    <w:rsid w:val="00344267"/>
    <w:rsid w:val="003635DE"/>
    <w:rsid w:val="00370832"/>
    <w:rsid w:val="003751CA"/>
    <w:rsid w:val="0038064D"/>
    <w:rsid w:val="003835FD"/>
    <w:rsid w:val="00386574"/>
    <w:rsid w:val="0038681F"/>
    <w:rsid w:val="00387031"/>
    <w:rsid w:val="00394167"/>
    <w:rsid w:val="003C0186"/>
    <w:rsid w:val="003D19E9"/>
    <w:rsid w:val="003E1E6E"/>
    <w:rsid w:val="003E75C1"/>
    <w:rsid w:val="003E77B5"/>
    <w:rsid w:val="003F2174"/>
    <w:rsid w:val="003F4F57"/>
    <w:rsid w:val="003F73FE"/>
    <w:rsid w:val="00423122"/>
    <w:rsid w:val="00427326"/>
    <w:rsid w:val="00431ABF"/>
    <w:rsid w:val="00441669"/>
    <w:rsid w:val="00451827"/>
    <w:rsid w:val="00455A75"/>
    <w:rsid w:val="0047162B"/>
    <w:rsid w:val="00491E71"/>
    <w:rsid w:val="004A3D83"/>
    <w:rsid w:val="004A7E46"/>
    <w:rsid w:val="004B4BA3"/>
    <w:rsid w:val="004C1730"/>
    <w:rsid w:val="004C173A"/>
    <w:rsid w:val="004C1A08"/>
    <w:rsid w:val="004C285A"/>
    <w:rsid w:val="004C75A9"/>
    <w:rsid w:val="004D4BF5"/>
    <w:rsid w:val="004D6744"/>
    <w:rsid w:val="004E04DA"/>
    <w:rsid w:val="004E3F87"/>
    <w:rsid w:val="005010E9"/>
    <w:rsid w:val="00501728"/>
    <w:rsid w:val="00501CF9"/>
    <w:rsid w:val="0050459F"/>
    <w:rsid w:val="00506646"/>
    <w:rsid w:val="0052599F"/>
    <w:rsid w:val="00525AAE"/>
    <w:rsid w:val="005322E9"/>
    <w:rsid w:val="005325F5"/>
    <w:rsid w:val="00532F17"/>
    <w:rsid w:val="00534573"/>
    <w:rsid w:val="00537F73"/>
    <w:rsid w:val="00540EAC"/>
    <w:rsid w:val="00542294"/>
    <w:rsid w:val="005438D6"/>
    <w:rsid w:val="0054695D"/>
    <w:rsid w:val="00550931"/>
    <w:rsid w:val="00555BC5"/>
    <w:rsid w:val="00562A41"/>
    <w:rsid w:val="005643C6"/>
    <w:rsid w:val="005654AE"/>
    <w:rsid w:val="00566C5D"/>
    <w:rsid w:val="00567D63"/>
    <w:rsid w:val="0057036C"/>
    <w:rsid w:val="005814B6"/>
    <w:rsid w:val="00583BDC"/>
    <w:rsid w:val="005902BD"/>
    <w:rsid w:val="0059411E"/>
    <w:rsid w:val="00594310"/>
    <w:rsid w:val="005A0B5F"/>
    <w:rsid w:val="005A5934"/>
    <w:rsid w:val="005A65C7"/>
    <w:rsid w:val="005B312F"/>
    <w:rsid w:val="005B3EDD"/>
    <w:rsid w:val="005C1C07"/>
    <w:rsid w:val="005C7CAB"/>
    <w:rsid w:val="005D4388"/>
    <w:rsid w:val="005E30EE"/>
    <w:rsid w:val="005E34DB"/>
    <w:rsid w:val="005F119A"/>
    <w:rsid w:val="00602DA6"/>
    <w:rsid w:val="0060533F"/>
    <w:rsid w:val="00620242"/>
    <w:rsid w:val="006327C9"/>
    <w:rsid w:val="00633B64"/>
    <w:rsid w:val="00635970"/>
    <w:rsid w:val="00647FA2"/>
    <w:rsid w:val="0065617A"/>
    <w:rsid w:val="00670331"/>
    <w:rsid w:val="00671255"/>
    <w:rsid w:val="00674191"/>
    <w:rsid w:val="00676275"/>
    <w:rsid w:val="00683D75"/>
    <w:rsid w:val="00685090"/>
    <w:rsid w:val="00687691"/>
    <w:rsid w:val="0069400F"/>
    <w:rsid w:val="006947E5"/>
    <w:rsid w:val="006A6694"/>
    <w:rsid w:val="006B21D6"/>
    <w:rsid w:val="006B312B"/>
    <w:rsid w:val="006C2221"/>
    <w:rsid w:val="006C335B"/>
    <w:rsid w:val="006D0941"/>
    <w:rsid w:val="006E310A"/>
    <w:rsid w:val="006E32BC"/>
    <w:rsid w:val="006E3E45"/>
    <w:rsid w:val="006F25EF"/>
    <w:rsid w:val="006F30C4"/>
    <w:rsid w:val="0070348D"/>
    <w:rsid w:val="00704CF9"/>
    <w:rsid w:val="00710107"/>
    <w:rsid w:val="00715C14"/>
    <w:rsid w:val="007244F6"/>
    <w:rsid w:val="00730088"/>
    <w:rsid w:val="00730555"/>
    <w:rsid w:val="00744E1D"/>
    <w:rsid w:val="007455D9"/>
    <w:rsid w:val="007502EA"/>
    <w:rsid w:val="007653DD"/>
    <w:rsid w:val="007874F0"/>
    <w:rsid w:val="00787A9C"/>
    <w:rsid w:val="00794827"/>
    <w:rsid w:val="007A236E"/>
    <w:rsid w:val="007A4E91"/>
    <w:rsid w:val="007A6F7E"/>
    <w:rsid w:val="007A7C80"/>
    <w:rsid w:val="007B259B"/>
    <w:rsid w:val="007B42B1"/>
    <w:rsid w:val="007B558D"/>
    <w:rsid w:val="007B7C60"/>
    <w:rsid w:val="007F278B"/>
    <w:rsid w:val="007F70BF"/>
    <w:rsid w:val="00802EB3"/>
    <w:rsid w:val="00810D5F"/>
    <w:rsid w:val="008143CE"/>
    <w:rsid w:val="00822767"/>
    <w:rsid w:val="00823D13"/>
    <w:rsid w:val="008262B2"/>
    <w:rsid w:val="00827DA2"/>
    <w:rsid w:val="00832A72"/>
    <w:rsid w:val="0083345E"/>
    <w:rsid w:val="00834B45"/>
    <w:rsid w:val="00844634"/>
    <w:rsid w:val="00844637"/>
    <w:rsid w:val="00844B45"/>
    <w:rsid w:val="00852B7C"/>
    <w:rsid w:val="00860D5F"/>
    <w:rsid w:val="0086264F"/>
    <w:rsid w:val="008639A7"/>
    <w:rsid w:val="00863ED2"/>
    <w:rsid w:val="008667F8"/>
    <w:rsid w:val="00873C0A"/>
    <w:rsid w:val="008766DD"/>
    <w:rsid w:val="00880A37"/>
    <w:rsid w:val="008901E1"/>
    <w:rsid w:val="008A3041"/>
    <w:rsid w:val="008B1E66"/>
    <w:rsid w:val="008B6FA0"/>
    <w:rsid w:val="008B7808"/>
    <w:rsid w:val="008C10C5"/>
    <w:rsid w:val="008C44EE"/>
    <w:rsid w:val="008C62D3"/>
    <w:rsid w:val="008D682D"/>
    <w:rsid w:val="008E0664"/>
    <w:rsid w:val="008F0FEC"/>
    <w:rsid w:val="008F6624"/>
    <w:rsid w:val="0090410F"/>
    <w:rsid w:val="0091126C"/>
    <w:rsid w:val="0091501B"/>
    <w:rsid w:val="009207EF"/>
    <w:rsid w:val="00932217"/>
    <w:rsid w:val="0093229D"/>
    <w:rsid w:val="0093290D"/>
    <w:rsid w:val="00936069"/>
    <w:rsid w:val="00943490"/>
    <w:rsid w:val="00946C55"/>
    <w:rsid w:val="00952169"/>
    <w:rsid w:val="00960F61"/>
    <w:rsid w:val="00963DED"/>
    <w:rsid w:val="009665BB"/>
    <w:rsid w:val="00982332"/>
    <w:rsid w:val="0098420A"/>
    <w:rsid w:val="00993B20"/>
    <w:rsid w:val="00994822"/>
    <w:rsid w:val="0099650F"/>
    <w:rsid w:val="009A26B5"/>
    <w:rsid w:val="009A4182"/>
    <w:rsid w:val="009B5385"/>
    <w:rsid w:val="009B6447"/>
    <w:rsid w:val="009C6A1B"/>
    <w:rsid w:val="009C7422"/>
    <w:rsid w:val="009D387C"/>
    <w:rsid w:val="009E399D"/>
    <w:rsid w:val="009F4068"/>
    <w:rsid w:val="009F494E"/>
    <w:rsid w:val="009F7A57"/>
    <w:rsid w:val="00A0639F"/>
    <w:rsid w:val="00A1087F"/>
    <w:rsid w:val="00A21270"/>
    <w:rsid w:val="00A231DD"/>
    <w:rsid w:val="00A24A3A"/>
    <w:rsid w:val="00A346D3"/>
    <w:rsid w:val="00A353B5"/>
    <w:rsid w:val="00A36D5B"/>
    <w:rsid w:val="00A3765E"/>
    <w:rsid w:val="00A67256"/>
    <w:rsid w:val="00A701E4"/>
    <w:rsid w:val="00A803AF"/>
    <w:rsid w:val="00A804DC"/>
    <w:rsid w:val="00A8447B"/>
    <w:rsid w:val="00A94770"/>
    <w:rsid w:val="00AB721D"/>
    <w:rsid w:val="00AC08A3"/>
    <w:rsid w:val="00AC1BA4"/>
    <w:rsid w:val="00AC39EC"/>
    <w:rsid w:val="00AC7104"/>
    <w:rsid w:val="00AD131F"/>
    <w:rsid w:val="00AE03A7"/>
    <w:rsid w:val="00AE1D76"/>
    <w:rsid w:val="00AE2F2D"/>
    <w:rsid w:val="00AE455C"/>
    <w:rsid w:val="00AE7564"/>
    <w:rsid w:val="00AF339F"/>
    <w:rsid w:val="00B02703"/>
    <w:rsid w:val="00B131F5"/>
    <w:rsid w:val="00B13C17"/>
    <w:rsid w:val="00B236A0"/>
    <w:rsid w:val="00B330F8"/>
    <w:rsid w:val="00B37422"/>
    <w:rsid w:val="00B47631"/>
    <w:rsid w:val="00B5349C"/>
    <w:rsid w:val="00B6166C"/>
    <w:rsid w:val="00B716FD"/>
    <w:rsid w:val="00B723FB"/>
    <w:rsid w:val="00B77AEE"/>
    <w:rsid w:val="00B81733"/>
    <w:rsid w:val="00B83272"/>
    <w:rsid w:val="00B8426E"/>
    <w:rsid w:val="00B85F3A"/>
    <w:rsid w:val="00B9006D"/>
    <w:rsid w:val="00B96E5E"/>
    <w:rsid w:val="00BB20AC"/>
    <w:rsid w:val="00BB6408"/>
    <w:rsid w:val="00BC06D9"/>
    <w:rsid w:val="00BC62EF"/>
    <w:rsid w:val="00BC6F9A"/>
    <w:rsid w:val="00BD78E3"/>
    <w:rsid w:val="00BE4727"/>
    <w:rsid w:val="00BE51CD"/>
    <w:rsid w:val="00BE6A6E"/>
    <w:rsid w:val="00BE7B1A"/>
    <w:rsid w:val="00C022E9"/>
    <w:rsid w:val="00C030A5"/>
    <w:rsid w:val="00C037C0"/>
    <w:rsid w:val="00C06D1B"/>
    <w:rsid w:val="00C07BCD"/>
    <w:rsid w:val="00C133D2"/>
    <w:rsid w:val="00C15762"/>
    <w:rsid w:val="00C17086"/>
    <w:rsid w:val="00C23397"/>
    <w:rsid w:val="00C23B1A"/>
    <w:rsid w:val="00C26037"/>
    <w:rsid w:val="00C30932"/>
    <w:rsid w:val="00C362FE"/>
    <w:rsid w:val="00C43649"/>
    <w:rsid w:val="00C44524"/>
    <w:rsid w:val="00C50CAE"/>
    <w:rsid w:val="00C54068"/>
    <w:rsid w:val="00C60761"/>
    <w:rsid w:val="00C6349B"/>
    <w:rsid w:val="00C7490C"/>
    <w:rsid w:val="00C85211"/>
    <w:rsid w:val="00CB1A23"/>
    <w:rsid w:val="00CD2C4E"/>
    <w:rsid w:val="00CE0E6D"/>
    <w:rsid w:val="00CE2527"/>
    <w:rsid w:val="00CE7E91"/>
    <w:rsid w:val="00CF2B9A"/>
    <w:rsid w:val="00CF3262"/>
    <w:rsid w:val="00D01B61"/>
    <w:rsid w:val="00D07544"/>
    <w:rsid w:val="00D15CC2"/>
    <w:rsid w:val="00D22074"/>
    <w:rsid w:val="00D26357"/>
    <w:rsid w:val="00D3432A"/>
    <w:rsid w:val="00D34946"/>
    <w:rsid w:val="00D47928"/>
    <w:rsid w:val="00D56EB1"/>
    <w:rsid w:val="00D61533"/>
    <w:rsid w:val="00D71D60"/>
    <w:rsid w:val="00D743FB"/>
    <w:rsid w:val="00D7480E"/>
    <w:rsid w:val="00D84AD2"/>
    <w:rsid w:val="00DA4A40"/>
    <w:rsid w:val="00DC1EEC"/>
    <w:rsid w:val="00DC664E"/>
    <w:rsid w:val="00DD3800"/>
    <w:rsid w:val="00DE56C4"/>
    <w:rsid w:val="00DF01DE"/>
    <w:rsid w:val="00DF77A7"/>
    <w:rsid w:val="00E25354"/>
    <w:rsid w:val="00E2544D"/>
    <w:rsid w:val="00E36184"/>
    <w:rsid w:val="00E3663E"/>
    <w:rsid w:val="00E406E7"/>
    <w:rsid w:val="00E425A3"/>
    <w:rsid w:val="00E45ADA"/>
    <w:rsid w:val="00E46C6F"/>
    <w:rsid w:val="00E61B0F"/>
    <w:rsid w:val="00E62340"/>
    <w:rsid w:val="00E63406"/>
    <w:rsid w:val="00E705A9"/>
    <w:rsid w:val="00E857EF"/>
    <w:rsid w:val="00E9375B"/>
    <w:rsid w:val="00E95F9A"/>
    <w:rsid w:val="00E9777A"/>
    <w:rsid w:val="00EC1D3D"/>
    <w:rsid w:val="00EF0D3E"/>
    <w:rsid w:val="00EF5676"/>
    <w:rsid w:val="00EF6D28"/>
    <w:rsid w:val="00F01C08"/>
    <w:rsid w:val="00F02A91"/>
    <w:rsid w:val="00F04707"/>
    <w:rsid w:val="00F05AD5"/>
    <w:rsid w:val="00F12B86"/>
    <w:rsid w:val="00F1708A"/>
    <w:rsid w:val="00F174BE"/>
    <w:rsid w:val="00F3065A"/>
    <w:rsid w:val="00F31739"/>
    <w:rsid w:val="00F3572F"/>
    <w:rsid w:val="00F35DE9"/>
    <w:rsid w:val="00F36615"/>
    <w:rsid w:val="00F4256F"/>
    <w:rsid w:val="00F60F02"/>
    <w:rsid w:val="00F6412D"/>
    <w:rsid w:val="00F843DB"/>
    <w:rsid w:val="00F8639C"/>
    <w:rsid w:val="00F90819"/>
    <w:rsid w:val="00F9493C"/>
    <w:rsid w:val="00FA5BE3"/>
    <w:rsid w:val="00FA7FD0"/>
    <w:rsid w:val="00FB6081"/>
    <w:rsid w:val="00FB730F"/>
    <w:rsid w:val="00FC1904"/>
    <w:rsid w:val="00FC4BAF"/>
    <w:rsid w:val="00FC7D38"/>
    <w:rsid w:val="00FD00D4"/>
    <w:rsid w:val="00FD7D07"/>
    <w:rsid w:val="00FE1A98"/>
    <w:rsid w:val="00FF2187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A4155"/>
  <w15:chartTrackingRefBased/>
  <w15:docId w15:val="{05D5C745-2813-1245-AD37-284A9FB0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256F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2Char">
    <w:name w:val="Heading 2 Char"/>
    <w:link w:val="Heading2"/>
    <w:rsid w:val="007502EA"/>
    <w:rPr>
      <w:rFonts w:ascii="Times" w:hAnsi="Times"/>
      <w:b/>
      <w:sz w:val="28"/>
    </w:rPr>
  </w:style>
  <w:style w:type="paragraph" w:customStyle="1" w:styleId="InfoBlue">
    <w:name w:val="InfoBlue"/>
    <w:basedOn w:val="Normal"/>
    <w:next w:val="BodyText"/>
    <w:autoRedefine/>
    <w:rsid w:val="00226FB7"/>
    <w:pPr>
      <w:widowControl w:val="0"/>
      <w:spacing w:line="240" w:lineRule="atLeast"/>
    </w:pPr>
    <w:rPr>
      <w:rFonts w:ascii="Times New Roman" w:hAnsi="Times New Roman"/>
      <w:iCs/>
      <w:szCs w:val="24"/>
    </w:rPr>
  </w:style>
  <w:style w:type="paragraph" w:styleId="BodyText">
    <w:name w:val="Body Text"/>
    <w:basedOn w:val="Normal"/>
    <w:link w:val="BodyTextChar"/>
    <w:rsid w:val="001053EF"/>
    <w:pPr>
      <w:spacing w:after="120"/>
    </w:pPr>
  </w:style>
  <w:style w:type="character" w:customStyle="1" w:styleId="BodyTextChar">
    <w:name w:val="Body Text Char"/>
    <w:link w:val="BodyText"/>
    <w:rsid w:val="001053EF"/>
    <w:rPr>
      <w:rFonts w:ascii="Times" w:hAnsi="Times"/>
      <w:sz w:val="24"/>
    </w:rPr>
  </w:style>
  <w:style w:type="paragraph" w:styleId="NormalWeb">
    <w:name w:val="Normal (Web)"/>
    <w:basedOn w:val="Normal"/>
    <w:uiPriority w:val="99"/>
    <w:unhideWhenUsed/>
    <w:rsid w:val="000407B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0407BF"/>
    <w:pPr>
      <w:widowControl w:val="0"/>
      <w:spacing w:line="240" w:lineRule="atLeast"/>
      <w:ind w:left="720"/>
      <w:contextualSpacing/>
    </w:pPr>
    <w:rPr>
      <w:rFonts w:ascii="Times New Roman" w:hAnsi="Times New Roman"/>
      <w:sz w:val="20"/>
    </w:rPr>
  </w:style>
  <w:style w:type="table" w:styleId="TableGrid">
    <w:name w:val="Table Grid"/>
    <w:basedOn w:val="TableNormal"/>
    <w:uiPriority w:val="59"/>
    <w:unhideWhenUsed/>
    <w:rsid w:val="00240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15762"/>
    <w:rPr>
      <w:color w:val="0000FF"/>
      <w:u w:val="single"/>
    </w:rPr>
  </w:style>
  <w:style w:type="character" w:customStyle="1" w:styleId="empty-mode">
    <w:name w:val="empty-mode"/>
    <w:rsid w:val="00C15762"/>
  </w:style>
  <w:style w:type="character" w:customStyle="1" w:styleId="ghx-previous-value">
    <w:name w:val="ghx-previous-value"/>
    <w:rsid w:val="00C15762"/>
  </w:style>
  <w:style w:type="character" w:customStyle="1" w:styleId="ghx-current-value">
    <w:name w:val="ghx-current-value"/>
    <w:rsid w:val="00C15762"/>
  </w:style>
  <w:style w:type="character" w:styleId="UnresolvedMention">
    <w:name w:val="Unresolved Mention"/>
    <w:uiPriority w:val="99"/>
    <w:semiHidden/>
    <w:unhideWhenUsed/>
    <w:rsid w:val="00E977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A21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127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441669"/>
    <w:rPr>
      <w:rFonts w:ascii="Times" w:hAnsi="Times"/>
      <w:b/>
      <w:kern w:val="28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7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53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616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03615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2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45119">
                      <w:marLeft w:val="0"/>
                      <w:marRight w:val="0"/>
                      <w:marTop w:val="54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6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20029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9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6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748C0F-15C1-F140-9CF9-374E800040F3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C04B-B14C-4F07-9FC3-86BC516F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Linguistic Alino</cp:lastModifiedBy>
  <cp:revision>72</cp:revision>
  <cp:lastPrinted>1900-01-01T06:00:00Z</cp:lastPrinted>
  <dcterms:created xsi:type="dcterms:W3CDTF">2020-04-04T04:25:00Z</dcterms:created>
  <dcterms:modified xsi:type="dcterms:W3CDTF">2020-04-23T22:24:00Z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documentId_3503</vt:lpwstr>
  </property>
</Properties>
</file>